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8A4B" w14:textId="77777777" w:rsidR="00521F4F" w:rsidRDefault="00521F4F" w:rsidP="00032E8D">
      <w:pPr>
        <w:spacing w:line="276" w:lineRule="auto"/>
        <w:rPr>
          <w:rStyle w:val="Domylnaczcionkaakapitu1"/>
        </w:rPr>
      </w:pPr>
    </w:p>
    <w:p w14:paraId="101302A4" w14:textId="77777777" w:rsidR="001A15CF" w:rsidRDefault="001A15CF" w:rsidP="00032E8D">
      <w:pPr>
        <w:spacing w:line="276" w:lineRule="auto"/>
        <w:rPr>
          <w:rStyle w:val="Domylnaczcionkaakapitu1"/>
        </w:rPr>
      </w:pPr>
    </w:p>
    <w:p w14:paraId="2553AA38" w14:textId="77777777" w:rsidR="001A15CF" w:rsidRDefault="001A15CF" w:rsidP="00032E8D">
      <w:pPr>
        <w:spacing w:line="276" w:lineRule="auto"/>
        <w:rPr>
          <w:rStyle w:val="Domylnaczcionkaakapitu1"/>
        </w:rPr>
      </w:pPr>
    </w:p>
    <w:tbl>
      <w:tblPr>
        <w:tblW w:w="0" w:type="auto"/>
        <w:jc w:val="center"/>
        <w:tblLook w:val="04A0" w:firstRow="1" w:lastRow="0" w:firstColumn="1" w:lastColumn="0" w:noHBand="0" w:noVBand="1"/>
      </w:tblPr>
      <w:tblGrid>
        <w:gridCol w:w="9072"/>
      </w:tblGrid>
      <w:tr w:rsidR="001A15CF" w:rsidRPr="000061E7" w14:paraId="1D23ED39" w14:textId="77777777" w:rsidTr="00186646">
        <w:trPr>
          <w:trHeight w:val="630"/>
          <w:jc w:val="center"/>
        </w:trPr>
        <w:tc>
          <w:tcPr>
            <w:tcW w:w="9072" w:type="dxa"/>
          </w:tcPr>
          <w:p w14:paraId="1514E4CC" w14:textId="77777777" w:rsidR="001A15CF" w:rsidRPr="000061E7" w:rsidRDefault="001A15CF" w:rsidP="00186646">
            <w:pPr>
              <w:jc w:val="center"/>
              <w:rPr>
                <w:rFonts w:ascii="Cambria" w:hAnsi="Cambria"/>
                <w:b/>
                <w:color w:val="000000" w:themeColor="text1"/>
              </w:rPr>
            </w:pPr>
          </w:p>
          <w:p w14:paraId="5D9A2D11" w14:textId="77777777" w:rsidR="001A15CF" w:rsidRPr="001A15CF" w:rsidRDefault="001A15CF" w:rsidP="00186646">
            <w:pPr>
              <w:jc w:val="center"/>
              <w:rPr>
                <w:rFonts w:ascii="Cambria" w:hAnsi="Cambria"/>
                <w:b/>
                <w:color w:val="000000" w:themeColor="text1"/>
                <w:sz w:val="22"/>
                <w:szCs w:val="22"/>
              </w:rPr>
            </w:pPr>
            <w:r w:rsidRPr="001A15CF">
              <w:rPr>
                <w:rFonts w:ascii="Cambria" w:hAnsi="Cambria"/>
                <w:b/>
                <w:color w:val="000000" w:themeColor="text1"/>
                <w:sz w:val="22"/>
                <w:szCs w:val="22"/>
              </w:rPr>
              <w:t>GMINA OSTRÓWEK</w:t>
            </w:r>
          </w:p>
          <w:p w14:paraId="7EBFBF89" w14:textId="77777777" w:rsidR="001A15CF" w:rsidRPr="000061E7" w:rsidRDefault="001A15CF" w:rsidP="00186646">
            <w:pPr>
              <w:jc w:val="center"/>
              <w:rPr>
                <w:rFonts w:ascii="Cambria" w:hAnsi="Cambria" w:cs="Arial"/>
                <w:b/>
                <w:color w:val="000000" w:themeColor="text1"/>
              </w:rPr>
            </w:pPr>
          </w:p>
        </w:tc>
      </w:tr>
    </w:tbl>
    <w:p w14:paraId="06506054" w14:textId="77777777" w:rsidR="001A15CF" w:rsidRPr="000061E7" w:rsidRDefault="001A15CF" w:rsidP="001A15CF">
      <w:pPr>
        <w:framePr w:wrap="around" w:vAnchor="text" w:hAnchor="text" w:x="-99" w:y="1"/>
        <w:shd w:val="clear" w:color="auto" w:fill="FFFFFF"/>
        <w:rPr>
          <w:rStyle w:val="Domylnaczcionkaakapitu0"/>
          <w:b/>
          <w:color w:val="008000"/>
        </w:rPr>
      </w:pPr>
    </w:p>
    <w:p w14:paraId="548C27F8" w14:textId="77777777" w:rsidR="001A15CF" w:rsidRPr="000061E7" w:rsidRDefault="001A15CF" w:rsidP="001A15CF">
      <w:pPr>
        <w:jc w:val="center"/>
      </w:pPr>
      <w:r w:rsidRPr="000061E7">
        <w:rPr>
          <w:noProof/>
        </w:rPr>
        <w:drawing>
          <wp:inline distT="0" distB="0" distL="0" distR="0" wp14:anchorId="6771121A" wp14:editId="77D04EAD">
            <wp:extent cx="790575" cy="866775"/>
            <wp:effectExtent l="19050" t="0" r="9525" b="0"/>
            <wp:docPr id="1667243189" name="Obraz 1667243189" descr="https://ostrowek.bip.gmina.pl/upload/herb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trowek.bip.gmina.pl/upload/herb41.jpg"/>
                    <pic:cNvPicPr>
                      <a:picLocks noChangeAspect="1" noChangeArrowheads="1"/>
                    </pic:cNvPicPr>
                  </pic:nvPicPr>
                  <pic:blipFill>
                    <a:blip r:embed="rId8" cstate="print"/>
                    <a:srcRect/>
                    <a:stretch>
                      <a:fillRect/>
                    </a:stretch>
                  </pic:blipFill>
                  <pic:spPr bwMode="auto">
                    <a:xfrm>
                      <a:off x="0" y="0"/>
                      <a:ext cx="790575" cy="866775"/>
                    </a:xfrm>
                    <a:prstGeom prst="rect">
                      <a:avLst/>
                    </a:prstGeom>
                    <a:noFill/>
                    <a:ln w="9525">
                      <a:noFill/>
                      <a:miter lim="800000"/>
                      <a:headEnd/>
                      <a:tailEnd/>
                    </a:ln>
                  </pic:spPr>
                </pic:pic>
              </a:graphicData>
            </a:graphic>
          </wp:inline>
        </w:drawing>
      </w:r>
    </w:p>
    <w:p w14:paraId="1FE62A70" w14:textId="77777777" w:rsidR="001A15CF" w:rsidRPr="000061E7" w:rsidRDefault="001A15CF" w:rsidP="001A15CF">
      <w:pPr>
        <w:rPr>
          <w:rFonts w:ascii="Cambria" w:hAnsi="Cambria" w:cs="Arial"/>
          <w:color w:val="000000" w:themeColor="text1"/>
        </w:rPr>
      </w:pPr>
    </w:p>
    <w:p w14:paraId="5BF6E041" w14:textId="77777777" w:rsidR="001A15CF" w:rsidRPr="001A15CF" w:rsidRDefault="001A15CF" w:rsidP="001A15CF">
      <w:pPr>
        <w:spacing w:line="276" w:lineRule="auto"/>
        <w:jc w:val="center"/>
        <w:rPr>
          <w:rFonts w:ascii="Cambria" w:hAnsi="Cambria" w:cs="Arial"/>
          <w:color w:val="000000" w:themeColor="text1"/>
          <w:sz w:val="22"/>
          <w:szCs w:val="22"/>
        </w:rPr>
      </w:pPr>
      <w:r w:rsidRPr="001A15CF">
        <w:rPr>
          <w:rFonts w:ascii="Cambria" w:hAnsi="Cambria" w:cs="Arial"/>
          <w:color w:val="000000" w:themeColor="text1"/>
          <w:sz w:val="22"/>
          <w:szCs w:val="22"/>
        </w:rPr>
        <w:t xml:space="preserve">reprezentowana przez </w:t>
      </w:r>
    </w:p>
    <w:p w14:paraId="29060817" w14:textId="77777777" w:rsidR="001A15CF" w:rsidRPr="001A15CF" w:rsidRDefault="001A15CF" w:rsidP="001A15CF">
      <w:pPr>
        <w:spacing w:line="276" w:lineRule="auto"/>
        <w:jc w:val="center"/>
        <w:rPr>
          <w:rFonts w:ascii="Cambria" w:hAnsi="Cambria" w:cs="Arial"/>
          <w:color w:val="000000" w:themeColor="text1"/>
          <w:sz w:val="22"/>
          <w:szCs w:val="22"/>
        </w:rPr>
      </w:pPr>
      <w:r w:rsidRPr="001A15CF">
        <w:rPr>
          <w:rFonts w:ascii="Cambria" w:hAnsi="Cambria" w:cs="Arial"/>
          <w:color w:val="000000" w:themeColor="text1"/>
          <w:sz w:val="22"/>
          <w:szCs w:val="22"/>
        </w:rPr>
        <w:t>Wójta Gminy Ostrówek</w:t>
      </w:r>
    </w:p>
    <w:p w14:paraId="3CCDE333" w14:textId="77777777" w:rsidR="00521F4F" w:rsidRPr="00E52713" w:rsidRDefault="00521F4F" w:rsidP="007C126E">
      <w:pPr>
        <w:spacing w:line="276" w:lineRule="auto"/>
        <w:rPr>
          <w:rFonts w:ascii="Cambria" w:hAnsi="Cambria" w:cs="Calibri"/>
        </w:rPr>
      </w:pPr>
    </w:p>
    <w:p w14:paraId="4191FB96" w14:textId="77777777" w:rsidR="00521F4F" w:rsidRPr="00E52713" w:rsidRDefault="00521F4F" w:rsidP="007C126E">
      <w:pPr>
        <w:spacing w:line="276" w:lineRule="auto"/>
        <w:jc w:val="center"/>
        <w:rPr>
          <w:rFonts w:ascii="Cambria" w:hAnsi="Cambria" w:cs="Calibri"/>
        </w:rPr>
      </w:pPr>
    </w:p>
    <w:p w14:paraId="3B8AEE9B" w14:textId="77777777" w:rsidR="00521F4F" w:rsidRPr="00E52713" w:rsidRDefault="00521F4F" w:rsidP="007C126E">
      <w:pPr>
        <w:spacing w:line="276" w:lineRule="auto"/>
        <w:jc w:val="center"/>
        <w:rPr>
          <w:rFonts w:ascii="Cambria" w:hAnsi="Cambria" w:cs="Calibri"/>
        </w:rPr>
      </w:pPr>
    </w:p>
    <w:tbl>
      <w:tblPr>
        <w:tblW w:w="9072" w:type="dxa"/>
        <w:tblInd w:w="-5" w:type="dxa"/>
        <w:tblLayout w:type="fixed"/>
        <w:tblLook w:val="00A0" w:firstRow="1" w:lastRow="0" w:firstColumn="1" w:lastColumn="0" w:noHBand="0" w:noVBand="0"/>
      </w:tblPr>
      <w:tblGrid>
        <w:gridCol w:w="9072"/>
      </w:tblGrid>
      <w:tr w:rsidR="00521F4F" w:rsidRPr="00E52713" w14:paraId="331C4611" w14:textId="77777777" w:rsidTr="001A15CF">
        <w:tc>
          <w:tcPr>
            <w:tcW w:w="9072" w:type="dxa"/>
            <w:tcBorders>
              <w:top w:val="single" w:sz="4" w:space="0" w:color="000000"/>
              <w:bottom w:val="single" w:sz="4" w:space="0" w:color="000000"/>
            </w:tcBorders>
          </w:tcPr>
          <w:p w14:paraId="45499087" w14:textId="77777777" w:rsidR="001A15CF" w:rsidRPr="001A15CF" w:rsidRDefault="001A15CF" w:rsidP="007C126E">
            <w:pPr>
              <w:widowControl w:val="0"/>
              <w:spacing w:line="276" w:lineRule="auto"/>
              <w:jc w:val="center"/>
              <w:rPr>
                <w:rFonts w:ascii="Cambria" w:hAnsi="Cambria" w:cs="Calibri"/>
                <w:b/>
                <w:color w:val="000000" w:themeColor="text1"/>
                <w:sz w:val="10"/>
                <w:szCs w:val="10"/>
              </w:rPr>
            </w:pPr>
          </w:p>
          <w:p w14:paraId="0373F857" w14:textId="77777777" w:rsidR="00521F4F" w:rsidRDefault="00521F4F" w:rsidP="007C126E">
            <w:pPr>
              <w:widowControl w:val="0"/>
              <w:spacing w:line="276" w:lineRule="auto"/>
              <w:jc w:val="center"/>
              <w:rPr>
                <w:rFonts w:ascii="Cambria" w:hAnsi="Cambria" w:cs="Calibri"/>
                <w:b/>
                <w:color w:val="000000" w:themeColor="text1"/>
                <w:sz w:val="32"/>
                <w:szCs w:val="32"/>
              </w:rPr>
            </w:pPr>
            <w:r w:rsidRPr="001A15CF">
              <w:rPr>
                <w:rFonts w:ascii="Cambria" w:hAnsi="Cambria" w:cs="Calibri"/>
                <w:b/>
                <w:color w:val="000000" w:themeColor="text1"/>
                <w:sz w:val="32"/>
                <w:szCs w:val="32"/>
              </w:rPr>
              <w:t>SPECYFIKACJA WARUNKÓW ZAMÓWIENIA</w:t>
            </w:r>
          </w:p>
          <w:p w14:paraId="5BF07744" w14:textId="184FB7C4" w:rsidR="001A15CF" w:rsidRPr="001A15CF" w:rsidRDefault="001A15CF" w:rsidP="007C126E">
            <w:pPr>
              <w:widowControl w:val="0"/>
              <w:spacing w:line="276" w:lineRule="auto"/>
              <w:jc w:val="center"/>
              <w:rPr>
                <w:rFonts w:ascii="Cambria" w:hAnsi="Cambria" w:cs="Calibri"/>
                <w:b/>
                <w:color w:val="000000" w:themeColor="text1"/>
                <w:sz w:val="11"/>
                <w:szCs w:val="11"/>
              </w:rPr>
            </w:pPr>
          </w:p>
        </w:tc>
      </w:tr>
    </w:tbl>
    <w:p w14:paraId="5EB8D643" w14:textId="77777777" w:rsidR="00521F4F" w:rsidRPr="00E52713" w:rsidRDefault="00521F4F" w:rsidP="007C126E">
      <w:pPr>
        <w:spacing w:line="276" w:lineRule="auto"/>
        <w:jc w:val="center"/>
        <w:rPr>
          <w:rFonts w:ascii="Cambria" w:hAnsi="Cambria" w:cs="Calibri"/>
          <w:bCs/>
        </w:rPr>
      </w:pPr>
    </w:p>
    <w:p w14:paraId="7400AB3E" w14:textId="77777777" w:rsidR="00521F4F" w:rsidRPr="00E52713" w:rsidRDefault="00521F4F" w:rsidP="007C126E">
      <w:pPr>
        <w:spacing w:line="276" w:lineRule="auto"/>
        <w:jc w:val="center"/>
        <w:rPr>
          <w:rFonts w:ascii="Cambria" w:hAnsi="Cambria" w:cs="Calibri"/>
          <w:bCs/>
        </w:rPr>
      </w:pPr>
    </w:p>
    <w:p w14:paraId="58B660BC" w14:textId="77777777" w:rsidR="00521F4F" w:rsidRPr="00A9746D" w:rsidRDefault="00521F4F" w:rsidP="007C126E">
      <w:pPr>
        <w:spacing w:line="276" w:lineRule="auto"/>
        <w:jc w:val="center"/>
        <w:rPr>
          <w:rFonts w:ascii="Cambria" w:hAnsi="Cambria" w:cs="Calibri"/>
          <w:bCs/>
        </w:rPr>
      </w:pPr>
      <w:r w:rsidRPr="00A9746D">
        <w:rPr>
          <w:rFonts w:ascii="Cambria" w:hAnsi="Cambria" w:cs="Calibri"/>
          <w:bCs/>
        </w:rPr>
        <w:t>w postępowaniu o udzielenie zamówienia publicznego na zadanie:</w:t>
      </w:r>
    </w:p>
    <w:p w14:paraId="67A9E5D6" w14:textId="77777777" w:rsidR="00521F4F" w:rsidRPr="00A9746D" w:rsidRDefault="00521F4F" w:rsidP="007C126E">
      <w:pPr>
        <w:spacing w:line="276" w:lineRule="auto"/>
        <w:rPr>
          <w:rFonts w:ascii="Cambria" w:hAnsi="Cambria" w:cs="Calibri"/>
          <w:bCs/>
        </w:rPr>
      </w:pPr>
    </w:p>
    <w:p w14:paraId="7BE31EE7" w14:textId="359DBB0E" w:rsidR="008D1960" w:rsidRPr="00A9746D" w:rsidRDefault="00F011B5" w:rsidP="001A15CF">
      <w:pPr>
        <w:tabs>
          <w:tab w:val="left" w:pos="567"/>
        </w:tabs>
        <w:spacing w:line="276" w:lineRule="auto"/>
        <w:contextualSpacing/>
        <w:jc w:val="center"/>
        <w:rPr>
          <w:rFonts w:ascii="Cambria" w:hAnsi="Cambria"/>
          <w:b/>
        </w:rPr>
      </w:pPr>
      <w:r w:rsidRPr="00A9746D">
        <w:rPr>
          <w:rFonts w:ascii="Cambria" w:hAnsi="Cambria"/>
          <w:b/>
        </w:rPr>
        <w:t>„</w:t>
      </w:r>
      <w:r w:rsidR="001A15CF" w:rsidRPr="001A15CF">
        <w:rPr>
          <w:rFonts w:ascii="Cambria" w:hAnsi="Cambria"/>
          <w:b/>
        </w:rPr>
        <w:t xml:space="preserve">Udzielenie kredytu długoterminowego na finansowanie planowanego deficytu budżetu Gminy Ostrówek oraz na spłatę wcześniej zaciągniętych zobowiązań </w:t>
      </w:r>
      <w:r w:rsidR="001A15CF">
        <w:rPr>
          <w:rFonts w:ascii="Cambria" w:hAnsi="Cambria"/>
          <w:b/>
        </w:rPr>
        <w:br/>
      </w:r>
      <w:r w:rsidR="001A15CF" w:rsidRPr="001A15CF">
        <w:rPr>
          <w:rFonts w:ascii="Cambria" w:hAnsi="Cambria"/>
          <w:b/>
        </w:rPr>
        <w:t>o łącznej wysokości 1 000 000,00 zł</w:t>
      </w:r>
      <w:r w:rsidRPr="00A9746D">
        <w:rPr>
          <w:rFonts w:ascii="Cambria" w:hAnsi="Cambria"/>
          <w:b/>
        </w:rPr>
        <w:t>”</w:t>
      </w:r>
    </w:p>
    <w:p w14:paraId="361F15AC" w14:textId="77777777" w:rsidR="00485B9D" w:rsidRPr="00A9746D" w:rsidRDefault="00485B9D" w:rsidP="007C126E">
      <w:pPr>
        <w:tabs>
          <w:tab w:val="left" w:pos="567"/>
        </w:tabs>
        <w:spacing w:line="276" w:lineRule="auto"/>
        <w:contextualSpacing/>
        <w:jc w:val="center"/>
        <w:rPr>
          <w:rFonts w:ascii="Cambria" w:hAnsi="Cambria" w:cs="Calibri"/>
          <w:b/>
        </w:rPr>
      </w:pPr>
    </w:p>
    <w:p w14:paraId="27D8EC1D" w14:textId="27C1BB23" w:rsidR="001A15CF" w:rsidRPr="008448BD" w:rsidRDefault="001A15CF" w:rsidP="001A15CF">
      <w:pPr>
        <w:tabs>
          <w:tab w:val="left" w:pos="567"/>
        </w:tabs>
        <w:spacing w:line="276" w:lineRule="auto"/>
        <w:contextualSpacing/>
        <w:jc w:val="center"/>
        <w:rPr>
          <w:rFonts w:ascii="Cambria" w:hAnsi="Cambria"/>
          <w:b/>
        </w:rPr>
      </w:pPr>
      <w:r w:rsidRPr="00717F8B">
        <w:rPr>
          <w:rFonts w:ascii="Cambria" w:hAnsi="Cambria"/>
          <w:bCs/>
        </w:rPr>
        <w:t>(</w:t>
      </w:r>
      <w:r>
        <w:rPr>
          <w:rFonts w:ascii="Cambria" w:hAnsi="Cambria"/>
          <w:bCs/>
        </w:rPr>
        <w:t>Numer referencyjny</w:t>
      </w:r>
      <w:r w:rsidRPr="00717F8B">
        <w:rPr>
          <w:rFonts w:ascii="Cambria" w:hAnsi="Cambria"/>
          <w:bCs/>
        </w:rPr>
        <w:t>:</w:t>
      </w:r>
      <w:r w:rsidRPr="00717F8B">
        <w:rPr>
          <w:rFonts w:ascii="Cambria" w:hAnsi="Cambria"/>
          <w:b/>
        </w:rPr>
        <w:t xml:space="preserve"> </w:t>
      </w:r>
      <w:r w:rsidR="00E15F83" w:rsidRPr="00E15F83">
        <w:rPr>
          <w:rFonts w:ascii="Cambria" w:hAnsi="Cambria"/>
          <w:b/>
          <w:color w:val="000000"/>
        </w:rPr>
        <w:t>FN.18/2023</w:t>
      </w:r>
      <w:r w:rsidRPr="00717F8B">
        <w:rPr>
          <w:rFonts w:ascii="Cambria" w:hAnsi="Cambria"/>
          <w:bCs/>
          <w:color w:val="000000"/>
        </w:rPr>
        <w:t>)</w:t>
      </w:r>
    </w:p>
    <w:p w14:paraId="47E6E53C" w14:textId="77777777" w:rsidR="001A15CF" w:rsidRDefault="001A15CF" w:rsidP="001A15CF">
      <w:pPr>
        <w:tabs>
          <w:tab w:val="left" w:pos="567"/>
        </w:tabs>
        <w:spacing w:line="276" w:lineRule="auto"/>
        <w:rPr>
          <w:rFonts w:ascii="Cambria" w:hAnsi="Cambria"/>
          <w:b/>
        </w:rPr>
      </w:pPr>
    </w:p>
    <w:p w14:paraId="7FF4FA52" w14:textId="77777777" w:rsidR="001A15CF" w:rsidRDefault="001A15CF" w:rsidP="001A15CF">
      <w:pPr>
        <w:tabs>
          <w:tab w:val="left" w:pos="567"/>
        </w:tabs>
        <w:spacing w:line="276" w:lineRule="auto"/>
        <w:rPr>
          <w:rFonts w:ascii="Cambria" w:hAnsi="Cambria"/>
          <w:b/>
        </w:rPr>
      </w:pPr>
    </w:p>
    <w:p w14:paraId="23B40309" w14:textId="77777777" w:rsidR="001A15CF" w:rsidRDefault="001A15CF" w:rsidP="001A15CF">
      <w:pPr>
        <w:tabs>
          <w:tab w:val="left" w:pos="567"/>
        </w:tabs>
        <w:spacing w:line="276" w:lineRule="auto"/>
        <w:rPr>
          <w:rFonts w:ascii="Cambria" w:hAnsi="Cambria"/>
          <w:b/>
        </w:rPr>
      </w:pPr>
    </w:p>
    <w:p w14:paraId="74341F96" w14:textId="77777777" w:rsidR="001A15CF" w:rsidRPr="007F1D28" w:rsidRDefault="001A15CF" w:rsidP="001A15CF">
      <w:pPr>
        <w:jc w:val="center"/>
        <w:rPr>
          <w:rFonts w:ascii="Cambria" w:hAnsi="Cambria"/>
          <w:b/>
        </w:rPr>
      </w:pPr>
      <w:r w:rsidRPr="007F1D28">
        <w:rPr>
          <w:rFonts w:ascii="Cambria" w:hAnsi="Cambria"/>
          <w:b/>
        </w:rPr>
        <w:t>ZATWIERDZAM</w:t>
      </w:r>
    </w:p>
    <w:p w14:paraId="0EACAAD1" w14:textId="77777777" w:rsidR="001A15CF" w:rsidRPr="007F1D28" w:rsidRDefault="001A15CF" w:rsidP="001A15CF">
      <w:pPr>
        <w:jc w:val="center"/>
        <w:rPr>
          <w:rFonts w:ascii="Cambria" w:hAnsi="Cambria"/>
          <w:b/>
        </w:rPr>
      </w:pPr>
    </w:p>
    <w:p w14:paraId="1121C801" w14:textId="77777777" w:rsidR="001A15CF" w:rsidRPr="00A13094" w:rsidRDefault="001A15CF" w:rsidP="001A15CF">
      <w:pPr>
        <w:jc w:val="center"/>
        <w:rPr>
          <w:rFonts w:ascii="Cambria" w:hAnsi="Cambria"/>
        </w:rPr>
      </w:pPr>
      <w:r w:rsidRPr="00A13094">
        <w:rPr>
          <w:rFonts w:ascii="Cambria" w:hAnsi="Cambria"/>
        </w:rPr>
        <w:t xml:space="preserve">Wójt Gminy </w:t>
      </w:r>
      <w:r>
        <w:rPr>
          <w:rFonts w:ascii="Cambria" w:hAnsi="Cambria"/>
        </w:rPr>
        <w:t>Ostrówek</w:t>
      </w:r>
      <w:r w:rsidRPr="00A13094">
        <w:rPr>
          <w:rFonts w:ascii="Cambria" w:hAnsi="Cambria"/>
        </w:rPr>
        <w:br/>
        <w:t xml:space="preserve">/-/ </w:t>
      </w:r>
      <w:r w:rsidRPr="00562093">
        <w:rPr>
          <w:rFonts w:ascii="Cambria" w:hAnsi="Cambria"/>
        </w:rPr>
        <w:t>mgr inż. Ryszard Turek</w:t>
      </w:r>
    </w:p>
    <w:p w14:paraId="58028B0E" w14:textId="77777777" w:rsidR="001A15CF" w:rsidRDefault="001A15CF" w:rsidP="001A15CF">
      <w:pPr>
        <w:rPr>
          <w:rFonts w:ascii="Cambria" w:hAnsi="Cambria"/>
        </w:rPr>
      </w:pPr>
    </w:p>
    <w:p w14:paraId="749D76DE" w14:textId="77777777" w:rsidR="001A15CF" w:rsidRDefault="001A15CF" w:rsidP="001A15CF">
      <w:pPr>
        <w:rPr>
          <w:rFonts w:ascii="Cambria" w:hAnsi="Cambria"/>
        </w:rPr>
      </w:pPr>
    </w:p>
    <w:p w14:paraId="57E61A3C" w14:textId="77777777" w:rsidR="001A15CF" w:rsidRDefault="001A15CF" w:rsidP="001A15CF">
      <w:pPr>
        <w:rPr>
          <w:rFonts w:ascii="Cambria" w:hAnsi="Cambria"/>
        </w:rPr>
      </w:pPr>
    </w:p>
    <w:p w14:paraId="318945BE" w14:textId="77777777" w:rsidR="001A15CF" w:rsidRDefault="001A15CF" w:rsidP="001A15CF">
      <w:pPr>
        <w:rPr>
          <w:rFonts w:ascii="Cambria" w:hAnsi="Cambria"/>
        </w:rPr>
      </w:pPr>
    </w:p>
    <w:p w14:paraId="7A454A9C" w14:textId="77777777" w:rsidR="001A15CF" w:rsidRDefault="001A15CF" w:rsidP="001A15CF">
      <w:pPr>
        <w:jc w:val="center"/>
        <w:rPr>
          <w:rFonts w:ascii="Cambria" w:hAnsi="Cambria"/>
        </w:rPr>
      </w:pPr>
      <w:r>
        <w:rPr>
          <w:rFonts w:ascii="Cambria" w:hAnsi="Cambria"/>
        </w:rPr>
        <w:t>……………………………….………….………..</w:t>
      </w:r>
    </w:p>
    <w:p w14:paraId="4F4C328A" w14:textId="77777777" w:rsidR="001A15CF" w:rsidRDefault="001A15CF" w:rsidP="001A15CF">
      <w:pPr>
        <w:jc w:val="center"/>
        <w:rPr>
          <w:rFonts w:ascii="Cambria" w:hAnsi="Cambria"/>
          <w:i/>
          <w:sz w:val="18"/>
          <w:szCs w:val="18"/>
        </w:rPr>
      </w:pPr>
      <w:r>
        <w:rPr>
          <w:rFonts w:ascii="Cambria" w:hAnsi="Cambria"/>
          <w:i/>
          <w:sz w:val="18"/>
          <w:szCs w:val="18"/>
        </w:rPr>
        <w:t xml:space="preserve">(podpis Kierownika Zamawiającego </w:t>
      </w:r>
      <w:r>
        <w:rPr>
          <w:rFonts w:ascii="Cambria" w:hAnsi="Cambria"/>
          <w:i/>
          <w:sz w:val="18"/>
          <w:szCs w:val="18"/>
        </w:rPr>
        <w:br/>
        <w:t>lub osoby upoważnionej)</w:t>
      </w:r>
    </w:p>
    <w:p w14:paraId="393BB951" w14:textId="77777777" w:rsidR="001A15CF" w:rsidRDefault="001A15CF" w:rsidP="001A15CF">
      <w:pPr>
        <w:jc w:val="center"/>
        <w:rPr>
          <w:rFonts w:ascii="Cambria" w:hAnsi="Cambria"/>
        </w:rPr>
      </w:pPr>
    </w:p>
    <w:p w14:paraId="43412274" w14:textId="77777777" w:rsidR="001A15CF" w:rsidRDefault="001A15CF" w:rsidP="001A15CF">
      <w:pPr>
        <w:jc w:val="center"/>
        <w:rPr>
          <w:rFonts w:ascii="Cambria" w:hAnsi="Cambria"/>
        </w:rPr>
      </w:pPr>
    </w:p>
    <w:p w14:paraId="34D3A7AA" w14:textId="54A5CE10" w:rsidR="001A15CF" w:rsidRPr="00FE3B48" w:rsidRDefault="001A15CF" w:rsidP="001A15CF">
      <w:pPr>
        <w:pStyle w:val="Standard"/>
        <w:jc w:val="center"/>
        <w:rPr>
          <w:rFonts w:ascii="Cambria" w:hAnsi="Cambria" w:cs="Cambria"/>
          <w:color w:val="000000" w:themeColor="text1"/>
        </w:rPr>
      </w:pPr>
      <w:r w:rsidRPr="00FE3B48">
        <w:rPr>
          <w:rFonts w:ascii="Cambria" w:hAnsi="Cambria"/>
          <w:color w:val="000000" w:themeColor="text1"/>
        </w:rPr>
        <w:t>Ostrówek</w:t>
      </w:r>
      <w:r w:rsidRPr="00FE3B48">
        <w:rPr>
          <w:rFonts w:ascii="Cambria" w:hAnsi="Cambria" w:cs="Cambria"/>
          <w:color w:val="000000" w:themeColor="text1"/>
        </w:rPr>
        <w:t xml:space="preserve">, </w:t>
      </w:r>
      <w:proofErr w:type="spellStart"/>
      <w:r w:rsidRPr="00FE3B48">
        <w:rPr>
          <w:rFonts w:ascii="Cambria" w:hAnsi="Cambria" w:cs="Cambria"/>
          <w:color w:val="000000" w:themeColor="text1"/>
        </w:rPr>
        <w:t>dnia</w:t>
      </w:r>
      <w:proofErr w:type="spellEnd"/>
      <w:r w:rsidRPr="00FE3B48">
        <w:rPr>
          <w:rFonts w:ascii="Cambria" w:hAnsi="Cambria" w:cs="Cambria"/>
          <w:color w:val="000000" w:themeColor="text1"/>
        </w:rPr>
        <w:t xml:space="preserve"> </w:t>
      </w:r>
      <w:r w:rsidR="00166629">
        <w:rPr>
          <w:rFonts w:ascii="Cambria" w:hAnsi="Cambria" w:cs="Cambria"/>
          <w:color w:val="000000" w:themeColor="text1"/>
        </w:rPr>
        <w:t>24</w:t>
      </w:r>
      <w:r>
        <w:rPr>
          <w:rFonts w:ascii="Cambria" w:hAnsi="Cambria" w:cs="Cambria"/>
          <w:color w:val="000000" w:themeColor="text1"/>
        </w:rPr>
        <w:t xml:space="preserve"> </w:t>
      </w:r>
      <w:proofErr w:type="spellStart"/>
      <w:r>
        <w:rPr>
          <w:rFonts w:ascii="Cambria" w:hAnsi="Cambria" w:cs="Cambria"/>
          <w:color w:val="000000" w:themeColor="text1"/>
        </w:rPr>
        <w:t>listopada</w:t>
      </w:r>
      <w:proofErr w:type="spellEnd"/>
      <w:r>
        <w:rPr>
          <w:rFonts w:ascii="Cambria" w:hAnsi="Cambria" w:cs="Cambria"/>
          <w:color w:val="000000" w:themeColor="text1"/>
        </w:rPr>
        <w:t xml:space="preserve"> </w:t>
      </w:r>
      <w:r w:rsidRPr="00FE3B48">
        <w:rPr>
          <w:rFonts w:ascii="Cambria" w:hAnsi="Cambria" w:cs="Cambria"/>
          <w:color w:val="000000" w:themeColor="text1"/>
        </w:rPr>
        <w:t>2023 r.</w:t>
      </w:r>
    </w:p>
    <w:p w14:paraId="7E6F4398" w14:textId="77777777" w:rsidR="00521F4F" w:rsidRPr="00E52713" w:rsidRDefault="00521F4F" w:rsidP="007C126E">
      <w:pPr>
        <w:tabs>
          <w:tab w:val="left" w:pos="567"/>
        </w:tabs>
        <w:spacing w:line="276" w:lineRule="auto"/>
        <w:contextualSpacing/>
        <w:jc w:val="center"/>
        <w:rPr>
          <w:rFonts w:ascii="Cambria" w:hAnsi="Cambria" w:cs="Calibri"/>
          <w:b/>
          <w:iCs/>
        </w:rPr>
      </w:pPr>
    </w:p>
    <w:p w14:paraId="0D811AAE" w14:textId="77777777" w:rsidR="007A6598" w:rsidRPr="00E52713" w:rsidRDefault="007A6598" w:rsidP="007C126E">
      <w:pPr>
        <w:tabs>
          <w:tab w:val="left" w:pos="567"/>
        </w:tabs>
        <w:spacing w:line="276" w:lineRule="auto"/>
        <w:contextualSpacing/>
        <w:jc w:val="center"/>
        <w:rPr>
          <w:rFonts w:ascii="Cambria" w:hAnsi="Cambria" w:cs="Calibri"/>
          <w:b/>
          <w:iCs/>
        </w:rPr>
      </w:pPr>
    </w:p>
    <w:tbl>
      <w:tblPr>
        <w:tblW w:w="8930" w:type="dxa"/>
        <w:jc w:val="center"/>
        <w:tblLayout w:type="fixed"/>
        <w:tblLook w:val="00A0" w:firstRow="1" w:lastRow="0" w:firstColumn="1" w:lastColumn="0" w:noHBand="0" w:noVBand="0"/>
      </w:tblPr>
      <w:tblGrid>
        <w:gridCol w:w="8930"/>
      </w:tblGrid>
      <w:tr w:rsidR="00521F4F" w:rsidRPr="00E52713" w14:paraId="65D9F376" w14:textId="77777777" w:rsidTr="003B48D2">
        <w:trPr>
          <w:trHeight w:val="735"/>
          <w:jc w:val="center"/>
        </w:trPr>
        <w:tc>
          <w:tcPr>
            <w:tcW w:w="8930" w:type="dxa"/>
            <w:tcBorders>
              <w:bottom w:val="single" w:sz="4" w:space="0" w:color="000000"/>
            </w:tcBorders>
            <w:shd w:val="clear" w:color="auto" w:fill="D9D9D9"/>
          </w:tcPr>
          <w:p w14:paraId="2CE92D73" w14:textId="77777777" w:rsidR="00521F4F" w:rsidRPr="00E52713" w:rsidRDefault="00521F4F" w:rsidP="007C126E">
            <w:pPr>
              <w:widowControl w:val="0"/>
              <w:spacing w:line="276" w:lineRule="auto"/>
              <w:jc w:val="center"/>
              <w:rPr>
                <w:rFonts w:ascii="Cambria" w:hAnsi="Cambria" w:cs="Calibri"/>
              </w:rPr>
            </w:pPr>
            <w:r w:rsidRPr="00E52713">
              <w:rPr>
                <w:rFonts w:ascii="Cambria" w:hAnsi="Cambria" w:cs="Calibri"/>
              </w:rPr>
              <w:lastRenderedPageBreak/>
              <w:t>Rozdział 1</w:t>
            </w:r>
          </w:p>
          <w:p w14:paraId="08815D03" w14:textId="77777777" w:rsidR="00521F4F" w:rsidRPr="00E52713" w:rsidRDefault="00521F4F" w:rsidP="007C126E">
            <w:pPr>
              <w:widowControl w:val="0"/>
              <w:spacing w:line="276" w:lineRule="auto"/>
              <w:jc w:val="center"/>
              <w:rPr>
                <w:rFonts w:ascii="Cambria" w:hAnsi="Cambria" w:cs="Calibri"/>
                <w:b/>
                <w:bCs/>
              </w:rPr>
            </w:pPr>
            <w:r w:rsidRPr="00E52713">
              <w:rPr>
                <w:rFonts w:ascii="Cambria" w:hAnsi="Cambria" w:cs="Calibri"/>
                <w:b/>
                <w:bCs/>
              </w:rPr>
              <w:t>POSTANOWIENIA OGÓLNE</w:t>
            </w:r>
          </w:p>
        </w:tc>
      </w:tr>
    </w:tbl>
    <w:p w14:paraId="755DD89F" w14:textId="77777777" w:rsidR="0004135F" w:rsidRPr="00E52713" w:rsidRDefault="0004135F" w:rsidP="007C126E">
      <w:pPr>
        <w:widowControl w:val="0"/>
        <w:spacing w:line="276" w:lineRule="auto"/>
        <w:ind w:left="567"/>
        <w:jc w:val="both"/>
        <w:outlineLvl w:val="3"/>
        <w:rPr>
          <w:rFonts w:ascii="Cambria" w:hAnsi="Cambria" w:cs="Calibri"/>
          <w:b/>
          <w:bCs/>
        </w:rPr>
      </w:pPr>
    </w:p>
    <w:p w14:paraId="1B86799C" w14:textId="77777777" w:rsidR="001A15CF" w:rsidRPr="001A15CF" w:rsidRDefault="001A15CF" w:rsidP="001A15CF">
      <w:pPr>
        <w:widowControl w:val="0"/>
        <w:numPr>
          <w:ilvl w:val="1"/>
          <w:numId w:val="52"/>
        </w:numPr>
        <w:suppressAutoHyphens w:val="0"/>
        <w:spacing w:line="276" w:lineRule="auto"/>
        <w:ind w:left="567" w:hanging="567"/>
        <w:jc w:val="both"/>
        <w:outlineLvl w:val="3"/>
        <w:rPr>
          <w:rFonts w:ascii="Cambria" w:hAnsi="Cambria" w:cs="Arial"/>
          <w:b/>
          <w:bCs/>
        </w:rPr>
      </w:pPr>
      <w:bookmarkStart w:id="0" w:name="_Hlk93956910"/>
      <w:r w:rsidRPr="001A15CF">
        <w:rPr>
          <w:rFonts w:ascii="Cambria" w:hAnsi="Cambria" w:cs="Arial"/>
          <w:b/>
          <w:bCs/>
        </w:rPr>
        <w:t>Nazwa oraz adres Zamawiającego.</w:t>
      </w:r>
      <w:r w:rsidRPr="001A15CF">
        <w:rPr>
          <w:rFonts w:ascii="Cambria" w:hAnsi="Cambria" w:cs="Arial"/>
          <w:b/>
          <w:bCs/>
        </w:rPr>
        <w:tab/>
      </w:r>
    </w:p>
    <w:p w14:paraId="10F40FBF" w14:textId="77777777" w:rsidR="001A15CF" w:rsidRPr="001A15CF" w:rsidRDefault="001A15CF" w:rsidP="001A15CF">
      <w:pPr>
        <w:spacing w:line="276" w:lineRule="auto"/>
        <w:ind w:firstLine="567"/>
        <w:rPr>
          <w:rFonts w:ascii="Cambria" w:hAnsi="Cambria"/>
        </w:rPr>
      </w:pPr>
      <w:r w:rsidRPr="001A15CF">
        <w:rPr>
          <w:rFonts w:ascii="Cambria" w:hAnsi="Cambria"/>
          <w:b/>
          <w:bCs/>
        </w:rPr>
        <w:t xml:space="preserve">Gmina Ostrówek, </w:t>
      </w:r>
      <w:r w:rsidRPr="001A15CF">
        <w:rPr>
          <w:rFonts w:ascii="Cambria" w:hAnsi="Cambria"/>
        </w:rPr>
        <w:t>zwana dalej „Zamawiającym”,</w:t>
      </w:r>
    </w:p>
    <w:p w14:paraId="7E0CBD18" w14:textId="77777777" w:rsidR="001A15CF" w:rsidRPr="001A15CF" w:rsidRDefault="001A15CF" w:rsidP="001A15CF">
      <w:pPr>
        <w:spacing w:line="276" w:lineRule="auto"/>
        <w:ind w:firstLine="567"/>
        <w:rPr>
          <w:rFonts w:ascii="Cambria" w:hAnsi="Cambria"/>
        </w:rPr>
      </w:pPr>
      <w:r w:rsidRPr="001A15CF">
        <w:rPr>
          <w:rFonts w:ascii="Cambria" w:hAnsi="Cambria"/>
        </w:rPr>
        <w:t>Ostrówek 115, 98-311 Ostrówek,</w:t>
      </w:r>
    </w:p>
    <w:p w14:paraId="49BF3016" w14:textId="77777777" w:rsidR="001A15CF" w:rsidRPr="001A15CF" w:rsidRDefault="001A15CF" w:rsidP="001A15CF">
      <w:pPr>
        <w:spacing w:line="276" w:lineRule="auto"/>
        <w:ind w:firstLine="567"/>
        <w:rPr>
          <w:rFonts w:ascii="Cambria" w:hAnsi="Cambria"/>
        </w:rPr>
      </w:pPr>
      <w:r w:rsidRPr="001A15CF">
        <w:rPr>
          <w:rFonts w:ascii="Cambria" w:hAnsi="Cambria"/>
        </w:rPr>
        <w:t>NIP: 832 19 65 142, REGON: 730934690,</w:t>
      </w:r>
    </w:p>
    <w:p w14:paraId="46A4AB43" w14:textId="77777777" w:rsidR="001A15CF" w:rsidRPr="001A15CF" w:rsidRDefault="001A15CF" w:rsidP="001A15CF">
      <w:pPr>
        <w:spacing w:line="276" w:lineRule="auto"/>
        <w:ind w:firstLine="567"/>
        <w:rPr>
          <w:rFonts w:ascii="Cambria" w:hAnsi="Cambria"/>
        </w:rPr>
      </w:pPr>
      <w:r w:rsidRPr="001A15CF">
        <w:rPr>
          <w:rFonts w:ascii="Cambria" w:hAnsi="Cambria"/>
        </w:rPr>
        <w:t>nr telefonu 43 841 50 23 lub 84 15 026,</w:t>
      </w:r>
    </w:p>
    <w:p w14:paraId="364AF911" w14:textId="77777777" w:rsidR="001A15CF" w:rsidRPr="001A15CF" w:rsidRDefault="001A15CF" w:rsidP="001A15CF">
      <w:pPr>
        <w:tabs>
          <w:tab w:val="left" w:pos="567"/>
        </w:tabs>
        <w:spacing w:line="276" w:lineRule="auto"/>
        <w:ind w:left="567"/>
        <w:rPr>
          <w:rFonts w:ascii="Cambria" w:hAnsi="Cambria"/>
        </w:rPr>
      </w:pPr>
      <w:r w:rsidRPr="001A15CF">
        <w:rPr>
          <w:rFonts w:ascii="Cambria" w:hAnsi="Cambria"/>
        </w:rPr>
        <w:t xml:space="preserve">Poczta elektroniczna [e-mail]: </w:t>
      </w:r>
      <w:hyperlink r:id="rId9" w:history="1">
        <w:r w:rsidRPr="001A15CF">
          <w:rPr>
            <w:rStyle w:val="Hipercze"/>
            <w:rFonts w:ascii="Cambria" w:hAnsi="Cambria"/>
            <w:color w:val="0070C0"/>
          </w:rPr>
          <w:t>ug@gminaostrowek.pl</w:t>
        </w:r>
      </w:hyperlink>
      <w:r w:rsidRPr="001A15CF">
        <w:rPr>
          <w:rFonts w:ascii="Cambria" w:hAnsi="Cambria"/>
          <w:color w:val="0070C0"/>
        </w:rPr>
        <w:t xml:space="preserve"> </w:t>
      </w:r>
    </w:p>
    <w:p w14:paraId="7541BED7" w14:textId="77777777" w:rsidR="001A15CF" w:rsidRPr="001A15CF" w:rsidRDefault="001A15CF" w:rsidP="001A15CF">
      <w:pPr>
        <w:pStyle w:val="Akapitzlist"/>
        <w:numPr>
          <w:ilvl w:val="1"/>
          <w:numId w:val="52"/>
        </w:numPr>
        <w:tabs>
          <w:tab w:val="left" w:pos="567"/>
        </w:tabs>
        <w:suppressAutoHyphens w:val="0"/>
        <w:autoSpaceDE w:val="0"/>
        <w:autoSpaceDN w:val="0"/>
        <w:adjustRightInd w:val="0"/>
        <w:spacing w:before="0" w:after="0" w:line="276" w:lineRule="auto"/>
        <w:ind w:left="567" w:hanging="567"/>
        <w:rPr>
          <w:rFonts w:ascii="Cambria" w:hAnsi="Cambria" w:cs="Arial"/>
          <w:b/>
          <w:bCs/>
          <w:color w:val="0070C0"/>
          <w:sz w:val="24"/>
          <w:szCs w:val="24"/>
        </w:rPr>
      </w:pPr>
      <w:r w:rsidRPr="001A15CF">
        <w:rPr>
          <w:rFonts w:ascii="Cambria" w:hAnsi="Cambria" w:cs="Arial"/>
          <w:b/>
          <w:bCs/>
          <w:sz w:val="24"/>
          <w:szCs w:val="24"/>
        </w:rPr>
        <w:t>Adres strony internetowej prowadzonego postępowania:</w:t>
      </w:r>
    </w:p>
    <w:p w14:paraId="76432AC0" w14:textId="782AEFC0" w:rsidR="001A15CF" w:rsidRPr="001A15CF" w:rsidRDefault="00000000" w:rsidP="001A15CF">
      <w:pPr>
        <w:pStyle w:val="Akapitzlist"/>
        <w:tabs>
          <w:tab w:val="left" w:pos="567"/>
        </w:tabs>
        <w:autoSpaceDE w:val="0"/>
        <w:autoSpaceDN w:val="0"/>
        <w:adjustRightInd w:val="0"/>
        <w:spacing w:before="0" w:after="0" w:line="276" w:lineRule="auto"/>
        <w:ind w:left="567"/>
        <w:rPr>
          <w:rFonts w:ascii="Cambria" w:hAnsi="Cambria" w:cs="Arial"/>
          <w:b/>
          <w:bCs/>
          <w:color w:val="0070C0"/>
          <w:sz w:val="24"/>
          <w:szCs w:val="24"/>
        </w:rPr>
      </w:pPr>
      <w:hyperlink r:id="rId10" w:history="1">
        <w:r w:rsidR="00A40B36" w:rsidRPr="000A2657">
          <w:rPr>
            <w:rStyle w:val="Hipercze"/>
            <w:rFonts w:ascii="Cambria" w:hAnsi="Cambria"/>
            <w:sz w:val="24"/>
            <w:szCs w:val="24"/>
          </w:rPr>
          <w:t>https://ezamowienia.gov.pl/mp-client/search/list/ocds-148610-f8ff353e-8a9c-11ee-b55a-a22b2d7f700e</w:t>
        </w:r>
      </w:hyperlink>
      <w:r w:rsidR="00A40B36">
        <w:rPr>
          <w:rFonts w:ascii="Cambria" w:hAnsi="Cambria"/>
          <w:sz w:val="24"/>
          <w:szCs w:val="24"/>
        </w:rPr>
        <w:t xml:space="preserve"> </w:t>
      </w:r>
    </w:p>
    <w:p w14:paraId="09CBF021" w14:textId="77777777" w:rsidR="001A15CF" w:rsidRPr="001A15CF" w:rsidRDefault="001A15CF" w:rsidP="001A15CF">
      <w:pPr>
        <w:pStyle w:val="Akapitzlist"/>
        <w:numPr>
          <w:ilvl w:val="1"/>
          <w:numId w:val="52"/>
        </w:numPr>
        <w:suppressAutoHyphens w:val="0"/>
        <w:spacing w:before="0" w:after="0" w:line="276" w:lineRule="auto"/>
        <w:ind w:left="567" w:hanging="567"/>
        <w:rPr>
          <w:rFonts w:ascii="Cambria" w:hAnsi="Cambria" w:cs="Arial"/>
          <w:b/>
          <w:bCs/>
          <w:sz w:val="24"/>
          <w:szCs w:val="24"/>
        </w:rPr>
      </w:pPr>
      <w:r w:rsidRPr="001A15CF">
        <w:rPr>
          <w:rFonts w:ascii="Cambria" w:hAnsi="Cambria" w:cs="Arial"/>
          <w:b/>
          <w:bCs/>
          <w:sz w:val="24"/>
          <w:szCs w:val="24"/>
        </w:rPr>
        <w:t xml:space="preserve">Identyfikator (ID) postępowania na Platformie e-Zamówienia: </w:t>
      </w:r>
    </w:p>
    <w:p w14:paraId="7BCECBAC" w14:textId="50D63107" w:rsidR="001A15CF" w:rsidRPr="001A15CF" w:rsidRDefault="00A94F55" w:rsidP="001A15CF">
      <w:pPr>
        <w:pStyle w:val="Akapitzlist"/>
        <w:tabs>
          <w:tab w:val="left" w:pos="567"/>
        </w:tabs>
        <w:autoSpaceDE w:val="0"/>
        <w:autoSpaceDN w:val="0"/>
        <w:adjustRightInd w:val="0"/>
        <w:spacing w:before="0" w:after="0" w:line="276" w:lineRule="auto"/>
        <w:ind w:left="567"/>
        <w:rPr>
          <w:rFonts w:ascii="Cambria" w:hAnsi="Cambria" w:cs="Arial"/>
          <w:b/>
          <w:bCs/>
          <w:color w:val="0070C0"/>
          <w:sz w:val="24"/>
          <w:szCs w:val="24"/>
        </w:rPr>
      </w:pPr>
      <w:r w:rsidRPr="00A94F55">
        <w:rPr>
          <w:rFonts w:ascii="Cambria" w:hAnsi="Cambria"/>
          <w:sz w:val="24"/>
          <w:szCs w:val="24"/>
        </w:rPr>
        <w:t>ocds-148610-f8ff353e-8a9c-11ee-b55a-a22b2d7f700e</w:t>
      </w:r>
    </w:p>
    <w:p w14:paraId="607D4617" w14:textId="77777777" w:rsidR="001A15CF" w:rsidRPr="005212BB" w:rsidRDefault="001A15CF" w:rsidP="001A15CF">
      <w:pPr>
        <w:spacing w:line="276" w:lineRule="auto"/>
        <w:ind w:left="567"/>
        <w:jc w:val="both"/>
        <w:rPr>
          <w:rFonts w:ascii="Cambria" w:hAnsi="Cambria" w:cs="Arial"/>
          <w:i/>
          <w:iCs/>
        </w:rPr>
      </w:pPr>
      <w:r w:rsidRPr="005212BB">
        <w:rPr>
          <w:rFonts w:ascii="Cambria" w:hAnsi="Cambria" w:cs="Arial"/>
          <w:i/>
          <w:iCs/>
        </w:rPr>
        <w:t xml:space="preserve">Postępowanie można wyszukać również ze strony głównej Platformy </w:t>
      </w:r>
      <w:r w:rsidRPr="005212BB">
        <w:rPr>
          <w:rFonts w:ascii="Cambria" w:hAnsi="Cambria" w:cs="Arial"/>
          <w:i/>
          <w:iCs/>
        </w:rPr>
        <w:br/>
        <w:t>e-zamówienia przycisk „Przeglądaj postępowania/konkursy”.</w:t>
      </w:r>
    </w:p>
    <w:bookmarkEnd w:id="0"/>
    <w:p w14:paraId="2C607885" w14:textId="5B400487" w:rsidR="00521F4F" w:rsidRPr="001A15CF" w:rsidRDefault="00521F4F" w:rsidP="001A15CF">
      <w:pPr>
        <w:pStyle w:val="Akapitzlist"/>
        <w:widowControl w:val="0"/>
        <w:numPr>
          <w:ilvl w:val="1"/>
          <w:numId w:val="52"/>
        </w:numPr>
        <w:spacing w:before="0" w:after="0" w:line="276" w:lineRule="auto"/>
        <w:ind w:left="567" w:hanging="567"/>
        <w:outlineLvl w:val="3"/>
        <w:rPr>
          <w:rFonts w:ascii="Cambria" w:hAnsi="Cambria" w:cs="Calibri"/>
          <w:b/>
          <w:bCs/>
          <w:sz w:val="24"/>
          <w:szCs w:val="24"/>
        </w:rPr>
      </w:pPr>
      <w:r w:rsidRPr="001A15CF">
        <w:rPr>
          <w:rFonts w:ascii="Cambria" w:hAnsi="Cambria" w:cs="Calibri"/>
          <w:b/>
          <w:bCs/>
          <w:sz w:val="24"/>
          <w:szCs w:val="24"/>
        </w:rPr>
        <w:t>Tryb udzielenia zamówienia.</w:t>
      </w:r>
    </w:p>
    <w:p w14:paraId="47D03D6F" w14:textId="77777777" w:rsidR="001A15CF" w:rsidRPr="001A15CF" w:rsidRDefault="00521F4F" w:rsidP="001A15CF">
      <w:pPr>
        <w:pStyle w:val="Akapitzlist"/>
        <w:widowControl w:val="0"/>
        <w:numPr>
          <w:ilvl w:val="2"/>
          <w:numId w:val="1"/>
        </w:numPr>
        <w:spacing w:line="276" w:lineRule="auto"/>
        <w:ind w:left="851" w:hanging="284"/>
        <w:outlineLvl w:val="3"/>
        <w:rPr>
          <w:rFonts w:ascii="Cambria" w:hAnsi="Cambria" w:cs="Calibri"/>
          <w:color w:val="000000"/>
          <w:sz w:val="24"/>
          <w:szCs w:val="24"/>
        </w:rPr>
      </w:pPr>
      <w:r w:rsidRPr="001A15CF">
        <w:rPr>
          <w:rFonts w:ascii="Cambria" w:hAnsi="Cambria" w:cs="Calibri"/>
          <w:bCs/>
          <w:sz w:val="24"/>
          <w:szCs w:val="24"/>
        </w:rPr>
        <w:t xml:space="preserve">Niniejsze postępowanie o udzielenie zamówienia publicznego prowadzone jest w trybie podstawowym, w </w:t>
      </w:r>
      <w:r w:rsidRPr="001A15CF">
        <w:rPr>
          <w:rFonts w:ascii="Cambria" w:hAnsi="Cambria" w:cs="Calibri"/>
          <w:color w:val="000000"/>
          <w:sz w:val="24"/>
          <w:szCs w:val="24"/>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sidRPr="001A15CF">
        <w:rPr>
          <w:rFonts w:ascii="Cambria" w:hAnsi="Cambria" w:cs="Calibri"/>
          <w:color w:val="000000"/>
          <w:sz w:val="24"/>
          <w:szCs w:val="24"/>
        </w:rPr>
        <w:t>Pzp</w:t>
      </w:r>
      <w:proofErr w:type="spellEnd"/>
      <w:r w:rsidRPr="001A15CF">
        <w:rPr>
          <w:rFonts w:ascii="Cambria" w:hAnsi="Cambria" w:cs="Calibri"/>
          <w:color w:val="000000"/>
          <w:sz w:val="24"/>
          <w:szCs w:val="24"/>
        </w:rPr>
        <w:t>).</w:t>
      </w:r>
    </w:p>
    <w:p w14:paraId="0BFC5BE3" w14:textId="7D3DD2E3" w:rsidR="00521F4F" w:rsidRPr="001A15CF" w:rsidRDefault="00521F4F" w:rsidP="001A15CF">
      <w:pPr>
        <w:pStyle w:val="Akapitzlist"/>
        <w:widowControl w:val="0"/>
        <w:numPr>
          <w:ilvl w:val="2"/>
          <w:numId w:val="1"/>
        </w:numPr>
        <w:spacing w:line="276" w:lineRule="auto"/>
        <w:ind w:left="851" w:hanging="284"/>
        <w:outlineLvl w:val="3"/>
        <w:rPr>
          <w:rFonts w:ascii="Cambria" w:hAnsi="Cambria" w:cs="Calibri"/>
          <w:color w:val="000000"/>
          <w:sz w:val="24"/>
          <w:szCs w:val="24"/>
        </w:rPr>
      </w:pPr>
      <w:r w:rsidRPr="001A15CF">
        <w:rPr>
          <w:rFonts w:ascii="Cambria" w:hAnsi="Cambria" w:cs="Calibri"/>
          <w:color w:val="000000"/>
          <w:sz w:val="24"/>
          <w:szCs w:val="24"/>
        </w:rPr>
        <w:t xml:space="preserve">Zamawiający nie przewiduje możliwości wyboru najkorzystniejszej oferty z możliwością prowadzenia negocjacji (art. 275 pkt 2 ustawy </w:t>
      </w:r>
      <w:proofErr w:type="spellStart"/>
      <w:r w:rsidRPr="001A15CF">
        <w:rPr>
          <w:rFonts w:ascii="Cambria" w:hAnsi="Cambria" w:cs="Calibri"/>
          <w:color w:val="000000"/>
          <w:sz w:val="24"/>
          <w:szCs w:val="24"/>
        </w:rPr>
        <w:t>Pzp</w:t>
      </w:r>
      <w:proofErr w:type="spellEnd"/>
      <w:r w:rsidRPr="001A15CF">
        <w:rPr>
          <w:rFonts w:ascii="Cambria" w:hAnsi="Cambria" w:cs="Calibri"/>
          <w:color w:val="000000"/>
          <w:sz w:val="24"/>
          <w:szCs w:val="24"/>
        </w:rPr>
        <w:t>).</w:t>
      </w:r>
    </w:p>
    <w:p w14:paraId="6B5DD793" w14:textId="77777777" w:rsidR="00521F4F" w:rsidRPr="001A15CF" w:rsidRDefault="00521F4F" w:rsidP="001A15CF">
      <w:pPr>
        <w:widowControl w:val="0"/>
        <w:numPr>
          <w:ilvl w:val="1"/>
          <w:numId w:val="1"/>
        </w:numPr>
        <w:spacing w:line="276" w:lineRule="auto"/>
        <w:ind w:left="567" w:hanging="567"/>
        <w:jc w:val="both"/>
        <w:outlineLvl w:val="3"/>
        <w:rPr>
          <w:rFonts w:ascii="Cambria" w:eastAsia="MS Mincho" w:hAnsi="Cambria" w:cs="Calibri"/>
          <w:b/>
          <w:bCs/>
        </w:rPr>
      </w:pPr>
      <w:r w:rsidRPr="001A15CF">
        <w:rPr>
          <w:rFonts w:ascii="Cambria" w:eastAsia="MS Mincho" w:hAnsi="Cambria" w:cs="Calibri"/>
          <w:b/>
          <w:bCs/>
        </w:rPr>
        <w:t>Wartość zamówienia.</w:t>
      </w:r>
    </w:p>
    <w:p w14:paraId="0A240084" w14:textId="77777777" w:rsidR="00521F4F" w:rsidRPr="001A15CF" w:rsidRDefault="00521F4F" w:rsidP="001A15CF">
      <w:pPr>
        <w:widowControl w:val="0"/>
        <w:spacing w:line="276" w:lineRule="auto"/>
        <w:ind w:left="567"/>
        <w:jc w:val="both"/>
        <w:outlineLvl w:val="3"/>
        <w:rPr>
          <w:rFonts w:ascii="Cambria" w:eastAsia="MS Mincho" w:hAnsi="Cambria" w:cs="Calibri"/>
          <w:bCs/>
        </w:rPr>
      </w:pPr>
      <w:r w:rsidRPr="001A15CF">
        <w:rPr>
          <w:rFonts w:ascii="Cambria" w:eastAsia="MS Mincho" w:hAnsi="Cambria" w:cs="Calibri"/>
          <w:bCs/>
        </w:rPr>
        <w:t xml:space="preserve">Niniejsze zamówienie jest zamówieniem klasycznym w rozumieniu art. 7 pkt 33) ustawy </w:t>
      </w:r>
      <w:proofErr w:type="spellStart"/>
      <w:r w:rsidRPr="001A15CF">
        <w:rPr>
          <w:rFonts w:ascii="Cambria" w:hAnsi="Cambria" w:cs="Calibri"/>
          <w:color w:val="000000"/>
        </w:rPr>
        <w:t>Pzp</w:t>
      </w:r>
      <w:proofErr w:type="spellEnd"/>
      <w:r w:rsidRPr="001A15CF">
        <w:rPr>
          <w:rFonts w:ascii="Cambria" w:eastAsia="MS Mincho" w:hAnsi="Cambria" w:cs="Calibri"/>
          <w:bCs/>
        </w:rPr>
        <w:t xml:space="preserve">. Wartość zamówienia </w:t>
      </w:r>
      <w:r w:rsidRPr="001A15CF">
        <w:rPr>
          <w:rFonts w:ascii="Cambria" w:eastAsia="MS Mincho" w:hAnsi="Cambria" w:cs="Calibri"/>
          <w:b/>
        </w:rPr>
        <w:t>nie przekracza progów unijnych</w:t>
      </w:r>
      <w:r w:rsidRPr="001A15CF">
        <w:rPr>
          <w:rFonts w:ascii="Cambria" w:eastAsia="MS Mincho" w:hAnsi="Cambria" w:cs="Calibri"/>
          <w:bCs/>
        </w:rPr>
        <w:t xml:space="preserve"> w rozumieniu art. 3 ustawy </w:t>
      </w:r>
      <w:proofErr w:type="spellStart"/>
      <w:r w:rsidRPr="001A15CF">
        <w:rPr>
          <w:rFonts w:ascii="Cambria" w:eastAsia="MS Mincho" w:hAnsi="Cambria" w:cs="Calibri"/>
          <w:bCs/>
        </w:rPr>
        <w:t>Pzp</w:t>
      </w:r>
      <w:proofErr w:type="spellEnd"/>
      <w:r w:rsidRPr="001A15CF">
        <w:rPr>
          <w:rFonts w:ascii="Cambria" w:eastAsia="MS Mincho" w:hAnsi="Cambria" w:cs="Calibri"/>
          <w:bCs/>
        </w:rPr>
        <w:t>.</w:t>
      </w:r>
      <w:bookmarkStart w:id="1" w:name="_Hlk60813568"/>
      <w:bookmarkEnd w:id="1"/>
    </w:p>
    <w:p w14:paraId="223480D3" w14:textId="77777777" w:rsidR="00521F4F" w:rsidRPr="001A15CF" w:rsidRDefault="00521F4F" w:rsidP="001A15CF">
      <w:pPr>
        <w:widowControl w:val="0"/>
        <w:numPr>
          <w:ilvl w:val="1"/>
          <w:numId w:val="1"/>
        </w:numPr>
        <w:spacing w:line="276" w:lineRule="auto"/>
        <w:ind w:left="567" w:hanging="567"/>
        <w:jc w:val="both"/>
        <w:outlineLvl w:val="3"/>
        <w:rPr>
          <w:rFonts w:ascii="Cambria" w:eastAsia="MS Mincho" w:hAnsi="Cambria" w:cs="Calibri"/>
          <w:b/>
          <w:bCs/>
        </w:rPr>
      </w:pPr>
      <w:r w:rsidRPr="001A15CF">
        <w:rPr>
          <w:rFonts w:ascii="Cambria" w:eastAsia="MS Mincho" w:hAnsi="Cambria" w:cs="Calibri"/>
          <w:b/>
          <w:bCs/>
        </w:rPr>
        <w:t>Słownik.</w:t>
      </w:r>
    </w:p>
    <w:p w14:paraId="533EF352" w14:textId="77777777" w:rsidR="00521F4F" w:rsidRPr="001A15CF" w:rsidRDefault="00521F4F" w:rsidP="001A15CF">
      <w:pPr>
        <w:widowControl w:val="0"/>
        <w:spacing w:line="276" w:lineRule="auto"/>
        <w:ind w:left="567"/>
        <w:jc w:val="both"/>
        <w:outlineLvl w:val="3"/>
        <w:rPr>
          <w:rFonts w:ascii="Cambria" w:eastAsia="MS Mincho" w:hAnsi="Cambria" w:cs="Calibri"/>
          <w:bCs/>
        </w:rPr>
      </w:pPr>
      <w:r w:rsidRPr="001A15CF">
        <w:rPr>
          <w:rFonts w:ascii="Cambria" w:eastAsia="MS Mincho" w:hAnsi="Cambria" w:cs="Calibri"/>
          <w:bCs/>
        </w:rPr>
        <w:t>Użyte w niniejszej SWZ (oraz w załącznikach) terminy mają następujące znaczenie:</w:t>
      </w:r>
    </w:p>
    <w:p w14:paraId="3109745F" w14:textId="1350246D" w:rsidR="00521F4F" w:rsidRPr="001A15CF" w:rsidRDefault="00521F4F" w:rsidP="001A15CF">
      <w:pPr>
        <w:pStyle w:val="Kolorowalistaakcent11"/>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eastAsia="MS Mincho" w:hAnsi="Cambria" w:cs="Calibri"/>
          <w:b/>
          <w:bCs/>
          <w:sz w:val="24"/>
          <w:szCs w:val="24"/>
        </w:rPr>
        <w:t>„ustawa”</w:t>
      </w:r>
      <w:r w:rsidRPr="001A15CF">
        <w:rPr>
          <w:rFonts w:ascii="Cambria" w:eastAsia="MS Mincho" w:hAnsi="Cambria" w:cs="Calibri"/>
          <w:bCs/>
          <w:sz w:val="24"/>
          <w:szCs w:val="24"/>
        </w:rPr>
        <w:t xml:space="preserve"> – ustawa z dnia 11 września 2019 r. Prawo zamówień p</w:t>
      </w:r>
      <w:r w:rsidR="00213D84" w:rsidRPr="001A15CF">
        <w:rPr>
          <w:rFonts w:ascii="Cambria" w:eastAsia="MS Mincho" w:hAnsi="Cambria" w:cs="Calibri"/>
          <w:bCs/>
          <w:sz w:val="24"/>
          <w:szCs w:val="24"/>
        </w:rPr>
        <w:t xml:space="preserve">ublicznych </w:t>
      </w:r>
      <w:r w:rsidR="00213D84" w:rsidRPr="001A15CF">
        <w:rPr>
          <w:rFonts w:ascii="Cambria" w:eastAsia="MS Mincho" w:hAnsi="Cambria" w:cs="Calibri"/>
          <w:bCs/>
          <w:sz w:val="24"/>
          <w:szCs w:val="24"/>
        </w:rPr>
        <w:br/>
        <w:t>(t. j. Dz. U. z 202</w:t>
      </w:r>
      <w:r w:rsidR="001A15CF">
        <w:rPr>
          <w:rFonts w:ascii="Cambria" w:eastAsia="MS Mincho" w:hAnsi="Cambria" w:cs="Calibri"/>
          <w:bCs/>
          <w:sz w:val="24"/>
          <w:szCs w:val="24"/>
        </w:rPr>
        <w:t>3</w:t>
      </w:r>
      <w:r w:rsidR="00213D84" w:rsidRPr="001A15CF">
        <w:rPr>
          <w:rFonts w:ascii="Cambria" w:eastAsia="MS Mincho" w:hAnsi="Cambria" w:cs="Calibri"/>
          <w:bCs/>
          <w:sz w:val="24"/>
          <w:szCs w:val="24"/>
        </w:rPr>
        <w:t xml:space="preserve"> r., poz. 1</w:t>
      </w:r>
      <w:r w:rsidR="001A15CF">
        <w:rPr>
          <w:rFonts w:ascii="Cambria" w:eastAsia="MS Mincho" w:hAnsi="Cambria" w:cs="Calibri"/>
          <w:bCs/>
          <w:sz w:val="24"/>
          <w:szCs w:val="24"/>
        </w:rPr>
        <w:t>605</w:t>
      </w:r>
      <w:r w:rsidRPr="001A15CF">
        <w:rPr>
          <w:rFonts w:ascii="Cambria" w:eastAsia="MS Mincho" w:hAnsi="Cambria" w:cs="Calibri"/>
          <w:bCs/>
          <w:sz w:val="24"/>
          <w:szCs w:val="24"/>
        </w:rPr>
        <w:t xml:space="preserve"> </w:t>
      </w:r>
      <w:r w:rsidRPr="001A15CF">
        <w:rPr>
          <w:rFonts w:ascii="Cambria" w:hAnsi="Cambria" w:cs="Calibri"/>
          <w:bCs/>
          <w:sz w:val="24"/>
          <w:szCs w:val="24"/>
        </w:rPr>
        <w:t xml:space="preserve">z </w:t>
      </w:r>
      <w:proofErr w:type="spellStart"/>
      <w:r w:rsidRPr="001A15CF">
        <w:rPr>
          <w:rFonts w:ascii="Cambria" w:hAnsi="Cambria" w:cs="Calibri"/>
          <w:bCs/>
          <w:sz w:val="24"/>
          <w:szCs w:val="24"/>
        </w:rPr>
        <w:t>późn</w:t>
      </w:r>
      <w:proofErr w:type="spellEnd"/>
      <w:r w:rsidRPr="001A15CF">
        <w:rPr>
          <w:rFonts w:ascii="Cambria" w:hAnsi="Cambria" w:cs="Calibri"/>
          <w:bCs/>
          <w:sz w:val="24"/>
          <w:szCs w:val="24"/>
        </w:rPr>
        <w:t>. zm.</w:t>
      </w:r>
      <w:r w:rsidRPr="001A15CF">
        <w:rPr>
          <w:rFonts w:ascii="Cambria" w:eastAsia="MS Mincho" w:hAnsi="Cambria" w:cs="Calibri"/>
          <w:bCs/>
          <w:sz w:val="24"/>
          <w:szCs w:val="24"/>
        </w:rPr>
        <w:t>),</w:t>
      </w:r>
    </w:p>
    <w:p w14:paraId="52C22359" w14:textId="77777777" w:rsidR="00521F4F" w:rsidRPr="001A15CF" w:rsidRDefault="00521F4F" w:rsidP="001A15CF">
      <w:pPr>
        <w:pStyle w:val="Kolorowalistaakcent11"/>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eastAsia="MS Mincho" w:hAnsi="Cambria" w:cs="Calibri"/>
          <w:b/>
          <w:bCs/>
          <w:sz w:val="24"/>
          <w:szCs w:val="24"/>
        </w:rPr>
        <w:t>„SWZ”</w:t>
      </w:r>
      <w:r w:rsidRPr="001A15CF">
        <w:rPr>
          <w:rFonts w:ascii="Cambria" w:eastAsia="MS Mincho" w:hAnsi="Cambria" w:cs="Calibri"/>
          <w:bCs/>
          <w:sz w:val="24"/>
          <w:szCs w:val="24"/>
        </w:rPr>
        <w:t xml:space="preserve"> – niniejsza Specyfikacja Warunków Zamówienia,</w:t>
      </w:r>
    </w:p>
    <w:p w14:paraId="7CD2E811" w14:textId="77777777" w:rsidR="00521F4F" w:rsidRPr="001A15CF" w:rsidRDefault="00521F4F" w:rsidP="001A15CF">
      <w:pPr>
        <w:pStyle w:val="Kolorowalistaakcent11"/>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eastAsia="MS Mincho" w:hAnsi="Cambria" w:cs="Calibri"/>
          <w:bCs/>
          <w:sz w:val="24"/>
          <w:szCs w:val="24"/>
        </w:rPr>
        <w:t xml:space="preserve"> </w:t>
      </w:r>
      <w:r w:rsidRPr="001A15CF">
        <w:rPr>
          <w:rFonts w:ascii="Cambria" w:eastAsia="MS Mincho" w:hAnsi="Cambria" w:cs="Calibri"/>
          <w:b/>
          <w:bCs/>
          <w:sz w:val="24"/>
          <w:szCs w:val="24"/>
        </w:rPr>
        <w:t>„zamówienie”</w:t>
      </w:r>
      <w:r w:rsidRPr="001A15CF">
        <w:rPr>
          <w:rFonts w:ascii="Cambria" w:eastAsia="MS Mincho" w:hAnsi="Cambria" w:cs="Calibri"/>
          <w:bCs/>
          <w:sz w:val="24"/>
          <w:szCs w:val="24"/>
        </w:rPr>
        <w:t xml:space="preserve"> – zamówienie publiczne będące przedmiotem niniejszego postępowania,</w:t>
      </w:r>
    </w:p>
    <w:p w14:paraId="421DD31B" w14:textId="77777777" w:rsidR="00521F4F" w:rsidRPr="001A15CF" w:rsidRDefault="00521F4F" w:rsidP="001A15CF">
      <w:pPr>
        <w:pStyle w:val="Kolorowalistaakcent11"/>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eastAsia="MS Mincho" w:hAnsi="Cambria" w:cs="Calibri"/>
          <w:b/>
          <w:bCs/>
          <w:sz w:val="24"/>
          <w:szCs w:val="24"/>
        </w:rPr>
        <w:t>„postępowanie”</w:t>
      </w:r>
      <w:r w:rsidRPr="001A15CF">
        <w:rPr>
          <w:rFonts w:ascii="Cambria" w:eastAsia="MS Mincho" w:hAnsi="Cambria" w:cs="Calibri"/>
          <w:bCs/>
          <w:sz w:val="24"/>
          <w:szCs w:val="24"/>
        </w:rPr>
        <w:t xml:space="preserve"> – postępowanie o udzielenie zamówienia publicznego, którego dotyczy niniejsza SWZ,</w:t>
      </w:r>
    </w:p>
    <w:p w14:paraId="0D38811D" w14:textId="77777777" w:rsidR="00521F4F" w:rsidRPr="001A15CF" w:rsidRDefault="00521F4F" w:rsidP="001A15CF">
      <w:pPr>
        <w:pStyle w:val="Kolorowalistaakcent11"/>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eastAsia="MS Mincho" w:hAnsi="Cambria" w:cs="Calibri"/>
          <w:b/>
          <w:bCs/>
          <w:sz w:val="24"/>
          <w:szCs w:val="24"/>
        </w:rPr>
        <w:t>„Zamawiający”</w:t>
      </w:r>
      <w:r w:rsidR="002603CA" w:rsidRPr="001A15CF">
        <w:rPr>
          <w:rFonts w:ascii="Cambria" w:eastAsia="MS Mincho" w:hAnsi="Cambria" w:cs="Calibri"/>
          <w:bCs/>
          <w:sz w:val="24"/>
          <w:szCs w:val="24"/>
        </w:rPr>
        <w:t xml:space="preserve"> – Gmina </w:t>
      </w:r>
      <w:r w:rsidR="001D1091" w:rsidRPr="001A15CF">
        <w:rPr>
          <w:rFonts w:ascii="Cambria" w:eastAsia="MS Mincho" w:hAnsi="Cambria" w:cs="Calibri"/>
          <w:bCs/>
          <w:sz w:val="24"/>
          <w:szCs w:val="24"/>
        </w:rPr>
        <w:t>Ostrówek</w:t>
      </w:r>
      <w:r w:rsidRPr="001A15CF">
        <w:rPr>
          <w:rFonts w:ascii="Cambria" w:eastAsia="MS Mincho" w:hAnsi="Cambria" w:cs="Calibri"/>
          <w:bCs/>
          <w:sz w:val="24"/>
          <w:szCs w:val="24"/>
        </w:rPr>
        <w:t>,</w:t>
      </w:r>
    </w:p>
    <w:p w14:paraId="2D351722" w14:textId="77777777" w:rsidR="001A15CF" w:rsidRPr="001A15CF" w:rsidRDefault="00521F4F" w:rsidP="001A15CF">
      <w:pPr>
        <w:pStyle w:val="Akapitzlist"/>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eastAsia="MS Mincho" w:hAnsi="Cambria" w:cs="Calibri"/>
          <w:b/>
          <w:bCs/>
          <w:sz w:val="24"/>
          <w:szCs w:val="24"/>
        </w:rPr>
        <w:t>„Wykonawca”</w:t>
      </w:r>
      <w:r w:rsidRPr="001A15CF">
        <w:rPr>
          <w:rFonts w:ascii="Cambria" w:eastAsia="MS Mincho" w:hAnsi="Cambria" w:cs="Calibri"/>
          <w:bCs/>
          <w:sz w:val="24"/>
          <w:szCs w:val="24"/>
        </w:rPr>
        <w:t xml:space="preserve"> – </w:t>
      </w:r>
      <w:r w:rsidRPr="001A15CF">
        <w:rPr>
          <w:rFonts w:ascii="Cambria" w:hAnsi="Cambria" w:cs="Calibri"/>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1A15CF">
        <w:rPr>
          <w:rFonts w:ascii="Cambria" w:eastAsia="MS Mincho" w:hAnsi="Cambria" w:cs="Calibri"/>
          <w:bCs/>
          <w:sz w:val="24"/>
          <w:szCs w:val="24"/>
        </w:rPr>
        <w:t>,</w:t>
      </w:r>
    </w:p>
    <w:p w14:paraId="3DB72329" w14:textId="77777777" w:rsidR="001A15CF" w:rsidRPr="001A15CF" w:rsidRDefault="001A15CF" w:rsidP="001A15CF">
      <w:pPr>
        <w:pStyle w:val="Akapitzlist"/>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eastAsiaTheme="minorHAnsi" w:hAnsi="Cambria" w:cs="CIDFont+F2"/>
          <w:b/>
          <w:bCs/>
          <w:sz w:val="24"/>
          <w:szCs w:val="24"/>
          <w:lang w:eastAsia="en-US"/>
        </w:rPr>
        <w:lastRenderedPageBreak/>
        <w:t>„Platforma e-zamówienia”</w:t>
      </w:r>
      <w:r w:rsidRPr="001A15CF">
        <w:rPr>
          <w:rFonts w:ascii="Cambria" w:eastAsiaTheme="minorHAnsi" w:hAnsi="Cambria" w:cs="CIDFont+F2"/>
          <w:sz w:val="24"/>
          <w:szCs w:val="24"/>
          <w:lang w:eastAsia="en-US"/>
        </w:rPr>
        <w:t xml:space="preserve"> – ogólnodostępne i nieodpłatne narzędzie informatyczne do obsługi postępowań</w:t>
      </w:r>
      <w:r w:rsidRPr="001A15CF">
        <w:rPr>
          <w:rFonts w:ascii="Cambria" w:hAnsi="Cambria" w:cs="Arial"/>
          <w:sz w:val="24"/>
          <w:szCs w:val="24"/>
        </w:rPr>
        <w:t xml:space="preserve"> </w:t>
      </w:r>
      <w:r w:rsidRPr="001A15CF">
        <w:rPr>
          <w:rFonts w:ascii="Cambria" w:eastAsiaTheme="minorHAnsi" w:hAnsi="Cambria" w:cs="CIDFont+F2"/>
          <w:sz w:val="24"/>
          <w:szCs w:val="24"/>
          <w:lang w:eastAsia="en-US"/>
        </w:rPr>
        <w:t xml:space="preserve">o udzielenie zamówienia publicznego w tym przedmiotowego postepowania, w szczególności do elektronicznego składania ofert dostępne pod adresem: </w:t>
      </w:r>
      <w:hyperlink r:id="rId11" w:history="1">
        <w:r w:rsidRPr="001A15CF">
          <w:rPr>
            <w:rStyle w:val="Hipercze"/>
            <w:rFonts w:ascii="Cambria" w:eastAsiaTheme="minorHAnsi" w:hAnsi="Cambria" w:cs="CIDFont+F2"/>
            <w:color w:val="0070C0"/>
            <w:sz w:val="24"/>
            <w:szCs w:val="24"/>
            <w:lang w:eastAsia="en-US"/>
          </w:rPr>
          <w:t>https://ezamowienia.gov.pl</w:t>
        </w:r>
      </w:hyperlink>
      <w:r w:rsidRPr="001A15CF">
        <w:rPr>
          <w:rFonts w:ascii="Cambria" w:eastAsiaTheme="minorHAnsi" w:hAnsi="Cambria" w:cs="CIDFont+F2"/>
          <w:sz w:val="24"/>
          <w:szCs w:val="24"/>
          <w:lang w:eastAsia="en-US"/>
        </w:rPr>
        <w:t xml:space="preserve"> </w:t>
      </w:r>
    </w:p>
    <w:p w14:paraId="163AFF73" w14:textId="77777777" w:rsidR="001A15CF" w:rsidRPr="001A15CF" w:rsidRDefault="001A15CF" w:rsidP="001A15CF">
      <w:pPr>
        <w:pStyle w:val="Akapitzlist"/>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hAnsi="Cambria" w:cs="Arial"/>
          <w:b/>
          <w:bCs/>
          <w:sz w:val="24"/>
          <w:szCs w:val="24"/>
        </w:rPr>
        <w:t xml:space="preserve">„kwalifikowany podpis elektroniczny” </w:t>
      </w:r>
      <w:r w:rsidRPr="001A15CF">
        <w:rPr>
          <w:rFonts w:ascii="Cambria" w:hAnsi="Cambria" w:cs="Arial"/>
          <w:sz w:val="24"/>
          <w:szCs w:val="24"/>
        </w:rPr>
        <w:t xml:space="preserve">–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 z </w:t>
      </w:r>
      <w:proofErr w:type="spellStart"/>
      <w:r w:rsidRPr="001A15CF">
        <w:rPr>
          <w:rFonts w:ascii="Cambria" w:hAnsi="Cambria" w:cs="Arial"/>
          <w:sz w:val="24"/>
          <w:szCs w:val="24"/>
        </w:rPr>
        <w:t>późn</w:t>
      </w:r>
      <w:proofErr w:type="spellEnd"/>
      <w:r w:rsidRPr="001A15CF">
        <w:rPr>
          <w:rFonts w:ascii="Cambria" w:hAnsi="Cambria" w:cs="Arial"/>
          <w:sz w:val="24"/>
          <w:szCs w:val="24"/>
        </w:rPr>
        <w:t xml:space="preserve">. zm.), </w:t>
      </w:r>
    </w:p>
    <w:p w14:paraId="67F001B7" w14:textId="77777777" w:rsidR="001A15CF" w:rsidRPr="001A15CF" w:rsidRDefault="001A15CF" w:rsidP="001A15CF">
      <w:pPr>
        <w:pStyle w:val="Akapitzlist"/>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hAnsi="Cambria" w:cs="Arial"/>
          <w:b/>
          <w:bCs/>
          <w:sz w:val="24"/>
          <w:szCs w:val="24"/>
        </w:rPr>
        <w:t>„podpis zaufany”</w:t>
      </w:r>
      <w:r w:rsidRPr="001A15CF">
        <w:rPr>
          <w:rFonts w:ascii="Cambria" w:hAnsi="Cambria" w:cs="Arial"/>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357135D7" w14:textId="5671D472" w:rsidR="001A15CF" w:rsidRPr="001A15CF" w:rsidRDefault="001A15CF" w:rsidP="001A15CF">
      <w:pPr>
        <w:pStyle w:val="Akapitzlist"/>
        <w:widowControl w:val="0"/>
        <w:numPr>
          <w:ilvl w:val="0"/>
          <w:numId w:val="5"/>
        </w:numPr>
        <w:spacing w:before="0" w:after="0" w:line="276" w:lineRule="auto"/>
        <w:ind w:left="993" w:hanging="426"/>
        <w:outlineLvl w:val="3"/>
        <w:rPr>
          <w:rFonts w:ascii="Cambria" w:eastAsia="MS Mincho" w:hAnsi="Cambria" w:cs="Calibri"/>
          <w:bCs/>
          <w:sz w:val="24"/>
          <w:szCs w:val="24"/>
        </w:rPr>
      </w:pPr>
      <w:r w:rsidRPr="001A15CF">
        <w:rPr>
          <w:rFonts w:ascii="Cambria" w:hAnsi="Cambria" w:cs="Arial"/>
          <w:b/>
          <w:bCs/>
          <w:sz w:val="24"/>
          <w:szCs w:val="24"/>
        </w:rPr>
        <w:t>„podpis osobisty”</w:t>
      </w:r>
      <w:r w:rsidRPr="001A15CF">
        <w:rPr>
          <w:rFonts w:ascii="Cambria" w:hAnsi="Cambria" w:cs="Arial"/>
          <w:sz w:val="24"/>
          <w:szCs w:val="24"/>
        </w:rPr>
        <w:t xml:space="preserve"> – zaawansowany podpis elektroniczny w rozumieniu art. 3 pkt 11 rozporządzenia Parlamentu Europejskiego i Rady (UE) nr 910/2014 </w:t>
      </w:r>
      <w:r w:rsidRPr="001A15CF">
        <w:rPr>
          <w:rFonts w:ascii="Cambria" w:hAnsi="Cambria" w:cs="Arial"/>
          <w:sz w:val="24"/>
          <w:szCs w:val="24"/>
        </w:rPr>
        <w:br/>
        <w:t xml:space="preserve">z 23 lipca 2014 r. w sprawie identyfikacji elektronicznej i usług zaufania </w:t>
      </w:r>
      <w:r w:rsidRPr="001A15CF">
        <w:rPr>
          <w:rFonts w:ascii="Cambria" w:hAnsi="Cambria" w:cs="Arial"/>
          <w:sz w:val="24"/>
          <w:szCs w:val="24"/>
        </w:rPr>
        <w:br/>
        <w:t>w odniesieniu do transakcji elektronicznych na rynku wewnętrznym oraz uchylającego dyrektywę 1999/93/WE, weryfikowany za pomocą certyfikatu podpisu osobistego.</w:t>
      </w:r>
    </w:p>
    <w:p w14:paraId="12D354C2" w14:textId="77777777" w:rsidR="00521F4F" w:rsidRPr="001A15CF" w:rsidRDefault="00521F4F" w:rsidP="001A15CF">
      <w:pPr>
        <w:widowControl w:val="0"/>
        <w:numPr>
          <w:ilvl w:val="1"/>
          <w:numId w:val="1"/>
        </w:numPr>
        <w:spacing w:line="276" w:lineRule="auto"/>
        <w:ind w:left="567" w:hanging="567"/>
        <w:jc w:val="both"/>
        <w:outlineLvl w:val="3"/>
        <w:rPr>
          <w:rFonts w:ascii="Cambria" w:hAnsi="Cambria" w:cs="Calibri"/>
          <w:bCs/>
        </w:rPr>
      </w:pPr>
      <w:r w:rsidRPr="001A15CF">
        <w:rPr>
          <w:rFonts w:ascii="Cambria" w:hAnsi="Cambria" w:cs="Calibri"/>
          <w:bCs/>
        </w:rPr>
        <w:t>Wykonawca powinien dokładnie zapoznać się z niniejszą SWZ i złożyć ofertę zgodnie z jej wymaganiami.</w:t>
      </w:r>
    </w:p>
    <w:p w14:paraId="50675C29" w14:textId="77777777" w:rsidR="00DB5DBD" w:rsidRPr="00E52713" w:rsidRDefault="00DB5DBD" w:rsidP="007C126E">
      <w:pPr>
        <w:widowControl w:val="0"/>
        <w:spacing w:line="276" w:lineRule="auto"/>
        <w:jc w:val="both"/>
        <w:outlineLvl w:val="3"/>
        <w:rPr>
          <w:rFonts w:ascii="Cambria" w:hAnsi="Cambria" w:cs="Calibri"/>
          <w:bCs/>
        </w:rPr>
      </w:pPr>
    </w:p>
    <w:tbl>
      <w:tblPr>
        <w:tblW w:w="0" w:type="auto"/>
        <w:jc w:val="center"/>
        <w:tblBorders>
          <w:bottom w:val="single" w:sz="4" w:space="0" w:color="auto"/>
        </w:tblBorders>
        <w:tblLook w:val="00A0" w:firstRow="1" w:lastRow="0" w:firstColumn="1" w:lastColumn="0" w:noHBand="0" w:noVBand="0"/>
      </w:tblPr>
      <w:tblGrid>
        <w:gridCol w:w="9070"/>
      </w:tblGrid>
      <w:tr w:rsidR="001A15CF" w:rsidRPr="00E52713" w14:paraId="1DAB5D3A" w14:textId="77777777" w:rsidTr="00186646">
        <w:trPr>
          <w:trHeight w:val="507"/>
          <w:jc w:val="center"/>
        </w:trPr>
        <w:tc>
          <w:tcPr>
            <w:tcW w:w="9070" w:type="dxa"/>
            <w:tcBorders>
              <w:top w:val="nil"/>
              <w:left w:val="nil"/>
              <w:bottom w:val="single" w:sz="4" w:space="0" w:color="auto"/>
              <w:right w:val="nil"/>
            </w:tcBorders>
            <w:shd w:val="clear" w:color="auto" w:fill="D9D9D9" w:themeFill="background1" w:themeFillShade="D9"/>
            <w:hideMark/>
          </w:tcPr>
          <w:p w14:paraId="255CDB6F" w14:textId="34C5CDA9" w:rsidR="001A15CF" w:rsidRPr="00E52713" w:rsidRDefault="001A15CF" w:rsidP="00186646">
            <w:pPr>
              <w:spacing w:line="276" w:lineRule="auto"/>
              <w:jc w:val="center"/>
              <w:textAlignment w:val="baseline"/>
              <w:rPr>
                <w:rFonts w:ascii="Cambria" w:hAnsi="Cambria" w:cs="Arial"/>
              </w:rPr>
            </w:pPr>
            <w:r w:rsidRPr="00E52713">
              <w:rPr>
                <w:rFonts w:ascii="Cambria" w:hAnsi="Cambria" w:cs="Arial"/>
              </w:rPr>
              <w:t>Rozdział 2</w:t>
            </w:r>
          </w:p>
          <w:p w14:paraId="765B0A69" w14:textId="77777777" w:rsidR="001A15CF" w:rsidRPr="00E52713" w:rsidRDefault="001A15CF" w:rsidP="00186646">
            <w:pPr>
              <w:spacing w:line="276" w:lineRule="auto"/>
              <w:jc w:val="center"/>
              <w:textAlignment w:val="baseline"/>
              <w:rPr>
                <w:rFonts w:ascii="Cambria" w:hAnsi="Cambria" w:cs="Arial"/>
              </w:rPr>
            </w:pPr>
            <w:r w:rsidRPr="00E52713">
              <w:rPr>
                <w:rFonts w:ascii="Cambria" w:hAnsi="Cambria" w:cs="Arial"/>
                <w:b/>
              </w:rPr>
              <w:t>KLAUZULA ZATRUDNIENIA</w:t>
            </w:r>
          </w:p>
        </w:tc>
      </w:tr>
    </w:tbl>
    <w:p w14:paraId="52242FF1" w14:textId="77777777" w:rsidR="001A15CF" w:rsidRPr="00E52713" w:rsidRDefault="001A15CF" w:rsidP="001A15CF">
      <w:pPr>
        <w:widowControl w:val="0"/>
        <w:spacing w:line="276" w:lineRule="auto"/>
        <w:outlineLvl w:val="3"/>
        <w:rPr>
          <w:rFonts w:ascii="Cambria" w:eastAsia="Cambria" w:hAnsi="Cambria" w:cs="Calibri"/>
        </w:rPr>
      </w:pPr>
    </w:p>
    <w:p w14:paraId="5327DB93" w14:textId="268A4F34" w:rsidR="001A15CF" w:rsidRPr="001A15CF" w:rsidRDefault="001A15CF" w:rsidP="001A15CF">
      <w:pPr>
        <w:pStyle w:val="Kolorowalistaakcent11"/>
        <w:widowControl w:val="0"/>
        <w:numPr>
          <w:ilvl w:val="1"/>
          <w:numId w:val="55"/>
        </w:numPr>
        <w:shd w:val="clear" w:color="auto" w:fill="FFFFFF"/>
        <w:spacing w:before="0" w:after="0" w:line="276" w:lineRule="auto"/>
        <w:ind w:left="567" w:hanging="567"/>
        <w:rPr>
          <w:rFonts w:ascii="Cambria" w:hAnsi="Cambria" w:cs="Arial"/>
          <w:i/>
          <w:color w:val="000000"/>
          <w:sz w:val="24"/>
          <w:szCs w:val="24"/>
        </w:rPr>
      </w:pPr>
      <w:r w:rsidRPr="00E52713">
        <w:rPr>
          <w:rFonts w:ascii="Cambria" w:hAnsi="Cambria" w:cs="Arial"/>
          <w:color w:val="000000"/>
          <w:sz w:val="24"/>
          <w:szCs w:val="24"/>
        </w:rPr>
        <w:t xml:space="preserve">Zamawiający stosownie do art. 95 ust. 1 ustawy </w:t>
      </w:r>
      <w:proofErr w:type="spellStart"/>
      <w:r w:rsidRPr="00E52713">
        <w:rPr>
          <w:rFonts w:ascii="Cambria" w:hAnsi="Cambria" w:cs="Arial"/>
          <w:color w:val="000000"/>
          <w:sz w:val="24"/>
          <w:szCs w:val="24"/>
        </w:rPr>
        <w:t>Pzp</w:t>
      </w:r>
      <w:proofErr w:type="spellEnd"/>
      <w:r w:rsidRPr="00E52713">
        <w:rPr>
          <w:rFonts w:ascii="Cambria" w:hAnsi="Cambria" w:cs="Arial"/>
          <w:color w:val="000000"/>
          <w:sz w:val="24"/>
          <w:szCs w:val="24"/>
        </w:rPr>
        <w:t>, określa obowiązek zatrudnienia na podstawie umowy o pracę osób wykonujących następujące czynności w zakresie realizacji zamówienia:</w:t>
      </w:r>
      <w:r>
        <w:rPr>
          <w:rFonts w:ascii="Cambria" w:hAnsi="Cambria" w:cs="Arial"/>
          <w:color w:val="000000"/>
          <w:sz w:val="24"/>
          <w:szCs w:val="24"/>
        </w:rPr>
        <w:t xml:space="preserve"> </w:t>
      </w:r>
      <w:r w:rsidRPr="001A15CF">
        <w:rPr>
          <w:rFonts w:ascii="Cambria" w:hAnsi="Cambria" w:cs="Arial"/>
          <w:b/>
          <w:i/>
          <w:iCs/>
          <w:kern w:val="2"/>
          <w:sz w:val="24"/>
          <w:szCs w:val="24"/>
        </w:rPr>
        <w:t>wykonujących czynności związane z obsługą kredytu, w tym m.in. naliczania odsetek, przesyłania Zamawiającemu informacji na temat naliczonych odsetek, ustalania bieżących sald.</w:t>
      </w:r>
      <w:r>
        <w:rPr>
          <w:rFonts w:ascii="Cambria" w:hAnsi="Cambria" w:cs="Arial"/>
          <w:i/>
          <w:color w:val="000000"/>
          <w:sz w:val="24"/>
          <w:szCs w:val="24"/>
        </w:rPr>
        <w:t xml:space="preserve"> </w:t>
      </w:r>
      <w:r w:rsidRPr="001A15CF">
        <w:rPr>
          <w:rFonts w:ascii="Cambria" w:hAnsi="Cambria" w:cs="Arial"/>
          <w:i/>
          <w:color w:val="000000"/>
          <w:sz w:val="24"/>
          <w:szCs w:val="24"/>
        </w:rPr>
        <w:t>(</w:t>
      </w:r>
      <w:r>
        <w:rPr>
          <w:rFonts w:ascii="Cambria" w:hAnsi="Cambria" w:cs="Arial"/>
          <w:i/>
          <w:color w:val="000000"/>
          <w:sz w:val="24"/>
          <w:szCs w:val="24"/>
        </w:rPr>
        <w:t>O</w:t>
      </w:r>
      <w:r w:rsidRPr="001A15CF">
        <w:rPr>
          <w:rFonts w:ascii="Cambria" w:hAnsi="Cambria" w:cs="Arial"/>
          <w:i/>
          <w:color w:val="000000"/>
          <w:sz w:val="24"/>
          <w:szCs w:val="24"/>
        </w:rPr>
        <w:t xml:space="preserve">bowiązek ten nie dotyczy sytuacji, gdy prace te będą wykonywane samodzielnie i osobiście przez osoby fizyczne prowadzące działalność gospodarczą w postaci tzw. samozatrudnienia, jako podwykonawcy). </w:t>
      </w:r>
    </w:p>
    <w:p w14:paraId="3B1F6FA4" w14:textId="4D496F50" w:rsidR="001A15CF" w:rsidRDefault="001A15CF" w:rsidP="001A15CF">
      <w:pPr>
        <w:pStyle w:val="Kolorowalistaakcent11"/>
        <w:widowControl w:val="0"/>
        <w:numPr>
          <w:ilvl w:val="1"/>
          <w:numId w:val="55"/>
        </w:numPr>
        <w:shd w:val="clear" w:color="auto" w:fill="FFFFFF"/>
        <w:spacing w:before="0" w:after="0" w:line="276" w:lineRule="auto"/>
        <w:ind w:left="567" w:hanging="567"/>
        <w:rPr>
          <w:rFonts w:ascii="Cambria" w:hAnsi="Cambria" w:cs="Arial"/>
          <w:color w:val="000000"/>
          <w:sz w:val="24"/>
          <w:szCs w:val="24"/>
        </w:rPr>
      </w:pPr>
      <w:r w:rsidRPr="00E52713">
        <w:rPr>
          <w:rFonts w:ascii="Cambria" w:hAnsi="Cambria" w:cs="Arial"/>
          <w:color w:val="000000"/>
          <w:sz w:val="24"/>
          <w:szCs w:val="24"/>
        </w:rPr>
        <w:t xml:space="preserve">Szczegółowy sposób dokumentowania zatrudnienia ww. osób, uprawnienia Zamawiającego w zakresie kontroli spełniania przez Wykonawcę wymagań, o których mowa w art. 95 ust. 1 ustawy </w:t>
      </w:r>
      <w:proofErr w:type="spellStart"/>
      <w:r w:rsidRPr="00E52713">
        <w:rPr>
          <w:rFonts w:ascii="Cambria" w:hAnsi="Cambria" w:cs="Arial"/>
          <w:color w:val="000000"/>
          <w:sz w:val="24"/>
          <w:szCs w:val="24"/>
        </w:rPr>
        <w:t>Pzp</w:t>
      </w:r>
      <w:proofErr w:type="spellEnd"/>
      <w:r w:rsidRPr="00E52713">
        <w:rPr>
          <w:rFonts w:ascii="Cambria" w:hAnsi="Cambria" w:cs="Arial"/>
          <w:color w:val="000000"/>
          <w:sz w:val="24"/>
          <w:szCs w:val="24"/>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istotnych postanowieniach umowy (rozdział 21 pkt. 4 SWZ)</w:t>
      </w:r>
    </w:p>
    <w:p w14:paraId="7F348376" w14:textId="77777777" w:rsidR="007E253C" w:rsidRPr="00E52713" w:rsidRDefault="007E253C" w:rsidP="007E253C">
      <w:pPr>
        <w:pStyle w:val="Kolorowalistaakcent11"/>
        <w:widowControl w:val="0"/>
        <w:shd w:val="clear" w:color="auto" w:fill="FFFFFF"/>
        <w:spacing w:before="0" w:after="0" w:line="276" w:lineRule="auto"/>
        <w:ind w:left="567"/>
        <w:rPr>
          <w:rFonts w:ascii="Cambria" w:hAnsi="Cambria" w:cs="Arial"/>
          <w:color w:val="000000"/>
          <w:sz w:val="24"/>
          <w:szCs w:val="24"/>
        </w:rPr>
      </w:pPr>
    </w:p>
    <w:tbl>
      <w:tblPr>
        <w:tblW w:w="9073" w:type="dxa"/>
        <w:jc w:val="center"/>
        <w:tblLayout w:type="fixed"/>
        <w:tblLook w:val="00A0" w:firstRow="1" w:lastRow="0" w:firstColumn="1" w:lastColumn="0" w:noHBand="0" w:noVBand="0"/>
      </w:tblPr>
      <w:tblGrid>
        <w:gridCol w:w="9073"/>
      </w:tblGrid>
      <w:tr w:rsidR="002747A4" w:rsidRPr="00E52713" w14:paraId="4D76C3EB" w14:textId="77777777" w:rsidTr="00186646">
        <w:trPr>
          <w:trHeight w:val="507"/>
          <w:jc w:val="center"/>
        </w:trPr>
        <w:tc>
          <w:tcPr>
            <w:tcW w:w="9073" w:type="dxa"/>
            <w:tcBorders>
              <w:bottom w:val="single" w:sz="4" w:space="0" w:color="000000"/>
            </w:tcBorders>
            <w:shd w:val="clear" w:color="auto" w:fill="D9D9D9"/>
          </w:tcPr>
          <w:p w14:paraId="5495C0A6" w14:textId="3FF6E51F" w:rsidR="002747A4" w:rsidRPr="00E52713" w:rsidRDefault="002747A4" w:rsidP="00186646">
            <w:pPr>
              <w:widowControl w:val="0"/>
              <w:spacing w:line="276" w:lineRule="auto"/>
              <w:contextualSpacing/>
              <w:jc w:val="center"/>
              <w:textAlignment w:val="baseline"/>
              <w:rPr>
                <w:rFonts w:ascii="Cambria" w:hAnsi="Cambria" w:cs="Calibri"/>
              </w:rPr>
            </w:pPr>
            <w:r w:rsidRPr="00E52713">
              <w:rPr>
                <w:rFonts w:ascii="Cambria" w:hAnsi="Cambria" w:cs="Calibri"/>
              </w:rPr>
              <w:lastRenderedPageBreak/>
              <w:t xml:space="preserve">Rozdział </w:t>
            </w:r>
            <w:r>
              <w:rPr>
                <w:rFonts w:ascii="Cambria" w:hAnsi="Cambria" w:cs="Calibri"/>
              </w:rPr>
              <w:t>3</w:t>
            </w:r>
          </w:p>
          <w:p w14:paraId="100C932C" w14:textId="77777777" w:rsidR="002747A4" w:rsidRPr="00E52713" w:rsidRDefault="002747A4" w:rsidP="00186646">
            <w:pPr>
              <w:widowControl w:val="0"/>
              <w:spacing w:line="276" w:lineRule="auto"/>
              <w:contextualSpacing/>
              <w:jc w:val="center"/>
              <w:textAlignment w:val="baseline"/>
              <w:rPr>
                <w:rFonts w:ascii="Cambria" w:hAnsi="Cambria" w:cs="Calibri"/>
              </w:rPr>
            </w:pPr>
            <w:r w:rsidRPr="00E52713">
              <w:rPr>
                <w:rFonts w:ascii="Cambria" w:hAnsi="Cambria" w:cs="Calibri"/>
                <w:b/>
              </w:rPr>
              <w:t>INFORMACJE DODATKOWE</w:t>
            </w:r>
          </w:p>
        </w:tc>
      </w:tr>
    </w:tbl>
    <w:p w14:paraId="6046EC68" w14:textId="77777777" w:rsidR="002747A4" w:rsidRPr="00E52713" w:rsidRDefault="002747A4" w:rsidP="002747A4">
      <w:pPr>
        <w:spacing w:line="276" w:lineRule="auto"/>
        <w:ind w:left="340"/>
        <w:rPr>
          <w:rFonts w:ascii="Cambria" w:hAnsi="Cambria" w:cs="Calibri"/>
          <w:bCs/>
        </w:rPr>
      </w:pPr>
    </w:p>
    <w:p w14:paraId="1BE82A0D" w14:textId="77777777" w:rsidR="002747A4" w:rsidRPr="00E52713" w:rsidRDefault="002747A4" w:rsidP="002747A4">
      <w:pPr>
        <w:pStyle w:val="Akapitzlist"/>
        <w:widowControl w:val="0"/>
        <w:numPr>
          <w:ilvl w:val="0"/>
          <w:numId w:val="28"/>
        </w:numPr>
        <w:spacing w:before="0" w:after="0" w:line="276" w:lineRule="auto"/>
        <w:outlineLvl w:val="3"/>
        <w:rPr>
          <w:rFonts w:ascii="Cambria" w:eastAsia="Cambria" w:hAnsi="Cambria" w:cs="Calibri"/>
          <w:vanish/>
          <w:sz w:val="24"/>
          <w:szCs w:val="24"/>
        </w:rPr>
      </w:pPr>
    </w:p>
    <w:p w14:paraId="34A1E727" w14:textId="77777777" w:rsidR="002747A4" w:rsidRPr="00E52713" w:rsidRDefault="002747A4" w:rsidP="002747A4">
      <w:pPr>
        <w:pStyle w:val="Akapitzlist"/>
        <w:widowControl w:val="0"/>
        <w:numPr>
          <w:ilvl w:val="0"/>
          <w:numId w:val="28"/>
        </w:numPr>
        <w:spacing w:before="0" w:after="0" w:line="276" w:lineRule="auto"/>
        <w:outlineLvl w:val="3"/>
        <w:rPr>
          <w:rFonts w:ascii="Cambria" w:eastAsia="Cambria" w:hAnsi="Cambria" w:cs="Calibri"/>
          <w:vanish/>
          <w:sz w:val="24"/>
          <w:szCs w:val="24"/>
        </w:rPr>
      </w:pPr>
    </w:p>
    <w:p w14:paraId="422D8003" w14:textId="26913167" w:rsidR="002747A4" w:rsidRPr="002747A4" w:rsidRDefault="002747A4" w:rsidP="002747A4">
      <w:pPr>
        <w:pStyle w:val="Akapitzlist"/>
        <w:widowControl w:val="0"/>
        <w:numPr>
          <w:ilvl w:val="1"/>
          <w:numId w:val="56"/>
        </w:numPr>
        <w:spacing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bCs/>
          <w:sz w:val="24"/>
          <w:szCs w:val="24"/>
          <w:u w:val="single"/>
        </w:rPr>
        <w:t>nie dopuszcza</w:t>
      </w:r>
      <w:r w:rsidRPr="002747A4">
        <w:rPr>
          <w:rFonts w:ascii="Cambria" w:eastAsia="Cambria" w:hAnsi="Cambria" w:cs="Calibri"/>
          <w:sz w:val="24"/>
          <w:szCs w:val="24"/>
        </w:rPr>
        <w:t xml:space="preserve"> składania ofert</w:t>
      </w:r>
      <w:r w:rsidRPr="002747A4">
        <w:rPr>
          <w:rFonts w:ascii="Cambria" w:eastAsia="Cambria" w:hAnsi="Cambria" w:cs="Calibri"/>
          <w:b/>
          <w:bCs/>
          <w:sz w:val="24"/>
          <w:szCs w:val="24"/>
        </w:rPr>
        <w:t xml:space="preserve"> częściowych.</w:t>
      </w:r>
    </w:p>
    <w:p w14:paraId="6694B972" w14:textId="62D7E3C4" w:rsidR="002747A4" w:rsidRPr="002747A4" w:rsidRDefault="002747A4" w:rsidP="002747A4">
      <w:pPr>
        <w:pStyle w:val="Akapitzlist"/>
        <w:widowControl w:val="0"/>
        <w:numPr>
          <w:ilvl w:val="1"/>
          <w:numId w:val="56"/>
        </w:numPr>
        <w:spacing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dopuszcza</w:t>
      </w:r>
      <w:r w:rsidRPr="002747A4">
        <w:rPr>
          <w:rFonts w:ascii="Cambria" w:eastAsia="Cambria" w:hAnsi="Cambria" w:cs="Calibri"/>
          <w:sz w:val="24"/>
          <w:szCs w:val="24"/>
        </w:rPr>
        <w:t xml:space="preserve"> składania ofert </w:t>
      </w:r>
      <w:r w:rsidRPr="002747A4">
        <w:rPr>
          <w:rFonts w:ascii="Cambria" w:eastAsia="Cambria" w:hAnsi="Cambria" w:cs="Calibri"/>
          <w:b/>
          <w:bCs/>
          <w:sz w:val="24"/>
          <w:szCs w:val="24"/>
        </w:rPr>
        <w:t>wariantowych.</w:t>
      </w:r>
    </w:p>
    <w:p w14:paraId="729B39C1"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przewiduje</w:t>
      </w:r>
      <w:r w:rsidRPr="002747A4">
        <w:rPr>
          <w:rFonts w:ascii="Cambria" w:eastAsia="Cambria" w:hAnsi="Cambria" w:cs="Calibri"/>
          <w:sz w:val="24"/>
          <w:szCs w:val="24"/>
        </w:rPr>
        <w:t xml:space="preserve"> wymagań wskazanych w art. 96 ust. 2 pkt 2 ustawy </w:t>
      </w:r>
      <w:proofErr w:type="spellStart"/>
      <w:r w:rsidRPr="002747A4">
        <w:rPr>
          <w:rFonts w:ascii="Cambria" w:eastAsia="Cambria" w:hAnsi="Cambria" w:cs="Calibri"/>
          <w:sz w:val="24"/>
          <w:szCs w:val="24"/>
        </w:rPr>
        <w:t>Pzp</w:t>
      </w:r>
      <w:proofErr w:type="spellEnd"/>
      <w:r w:rsidRPr="002747A4">
        <w:rPr>
          <w:rFonts w:ascii="Cambria" w:eastAsia="Cambria" w:hAnsi="Cambria" w:cs="Calibri"/>
          <w:sz w:val="24"/>
          <w:szCs w:val="24"/>
        </w:rPr>
        <w:t>.</w:t>
      </w:r>
    </w:p>
    <w:p w14:paraId="48039E2B"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przewiduje</w:t>
      </w:r>
      <w:r w:rsidRPr="002747A4">
        <w:rPr>
          <w:rFonts w:ascii="Cambria" w:eastAsia="Cambria" w:hAnsi="Cambria" w:cs="Calibri"/>
          <w:b/>
          <w:sz w:val="24"/>
          <w:szCs w:val="24"/>
        </w:rPr>
        <w:t xml:space="preserve"> </w:t>
      </w:r>
      <w:r w:rsidRPr="002747A4">
        <w:rPr>
          <w:rFonts w:ascii="Cambria" w:eastAsia="Cambria" w:hAnsi="Cambria" w:cs="Calibri"/>
          <w:sz w:val="24"/>
          <w:szCs w:val="24"/>
        </w:rPr>
        <w:t xml:space="preserve">zamówień, o których mowa w art. 214 ust. 1 pkt 7 i 8 ustawy </w:t>
      </w:r>
      <w:proofErr w:type="spellStart"/>
      <w:r w:rsidRPr="002747A4">
        <w:rPr>
          <w:rFonts w:ascii="Cambria" w:eastAsia="Cambria" w:hAnsi="Cambria" w:cs="Calibri"/>
          <w:sz w:val="24"/>
          <w:szCs w:val="24"/>
        </w:rPr>
        <w:t>Pzp</w:t>
      </w:r>
      <w:proofErr w:type="spellEnd"/>
      <w:r w:rsidRPr="002747A4">
        <w:rPr>
          <w:rFonts w:ascii="Cambria" w:eastAsia="Cambria" w:hAnsi="Cambria" w:cs="Calibri"/>
          <w:sz w:val="24"/>
          <w:szCs w:val="24"/>
        </w:rPr>
        <w:t>.</w:t>
      </w:r>
    </w:p>
    <w:p w14:paraId="4DD7B79B"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wymaga</w:t>
      </w:r>
      <w:r w:rsidRPr="002747A4">
        <w:rPr>
          <w:rFonts w:ascii="Cambria" w:eastAsia="Cambria" w:hAnsi="Cambria" w:cs="Calibri"/>
          <w:sz w:val="24"/>
          <w:szCs w:val="24"/>
        </w:rPr>
        <w:t xml:space="preserve"> przeprowadzenia przez Wykonawcę wizji lokalnej lub sprawdzenia przez niego dokumentów niezbędnych do realizacji zamówienia, o których mowa w art. 131 ust. 2 ustawy </w:t>
      </w:r>
      <w:proofErr w:type="spellStart"/>
      <w:r w:rsidRPr="002747A4">
        <w:rPr>
          <w:rFonts w:ascii="Cambria" w:eastAsia="Cambria" w:hAnsi="Cambria" w:cs="Calibri"/>
          <w:sz w:val="24"/>
          <w:szCs w:val="24"/>
        </w:rPr>
        <w:t>Pzp</w:t>
      </w:r>
      <w:proofErr w:type="spellEnd"/>
      <w:r w:rsidRPr="002747A4">
        <w:rPr>
          <w:rFonts w:ascii="Cambria" w:eastAsia="Cambria" w:hAnsi="Cambria" w:cs="Calibri"/>
          <w:sz w:val="24"/>
          <w:szCs w:val="24"/>
        </w:rPr>
        <w:t>.</w:t>
      </w:r>
    </w:p>
    <w:p w14:paraId="67AB82EF"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przewiduje</w:t>
      </w:r>
      <w:r w:rsidRPr="002747A4">
        <w:rPr>
          <w:rFonts w:ascii="Cambria" w:eastAsia="Cambria" w:hAnsi="Cambria" w:cs="Calibri"/>
          <w:b/>
          <w:sz w:val="24"/>
          <w:szCs w:val="24"/>
        </w:rPr>
        <w:t xml:space="preserve"> </w:t>
      </w:r>
      <w:r w:rsidRPr="002747A4">
        <w:rPr>
          <w:rFonts w:ascii="Cambria" w:eastAsia="Cambria" w:hAnsi="Cambria" w:cs="Calibri"/>
          <w:sz w:val="24"/>
          <w:szCs w:val="24"/>
        </w:rPr>
        <w:t xml:space="preserve">rozliczenia między Zamawiającym a Wykonawcą </w:t>
      </w:r>
      <w:r w:rsidRPr="002747A4">
        <w:rPr>
          <w:rFonts w:ascii="Cambria" w:eastAsia="Cambria" w:hAnsi="Cambria" w:cs="Calibri"/>
          <w:sz w:val="24"/>
          <w:szCs w:val="24"/>
        </w:rPr>
        <w:br/>
        <w:t>w walutach obcych.</w:t>
      </w:r>
    </w:p>
    <w:p w14:paraId="39CAEB8F"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przewiduje</w:t>
      </w:r>
      <w:r w:rsidRPr="002747A4">
        <w:rPr>
          <w:rFonts w:ascii="Cambria" w:eastAsia="Cambria" w:hAnsi="Cambria" w:cs="Calibri"/>
          <w:b/>
          <w:sz w:val="24"/>
          <w:szCs w:val="24"/>
        </w:rPr>
        <w:t xml:space="preserve"> </w:t>
      </w:r>
      <w:r w:rsidRPr="002747A4">
        <w:rPr>
          <w:rFonts w:ascii="Cambria" w:eastAsia="Cambria" w:hAnsi="Cambria" w:cs="Calibri"/>
          <w:sz w:val="24"/>
          <w:szCs w:val="24"/>
        </w:rPr>
        <w:t>zwrotu kosztów udziału w postępowaniu.</w:t>
      </w:r>
    </w:p>
    <w:p w14:paraId="38BB9388"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wymaga</w:t>
      </w:r>
      <w:r w:rsidRPr="002747A4">
        <w:rPr>
          <w:rFonts w:ascii="Cambria" w:eastAsia="Cambria" w:hAnsi="Cambria" w:cs="Calibri"/>
          <w:b/>
          <w:sz w:val="24"/>
          <w:szCs w:val="24"/>
        </w:rPr>
        <w:t xml:space="preserve"> </w:t>
      </w:r>
      <w:r w:rsidRPr="002747A4">
        <w:rPr>
          <w:rFonts w:ascii="Cambria" w:eastAsia="Cambria" w:hAnsi="Cambria" w:cs="Calibri"/>
          <w:sz w:val="24"/>
          <w:szCs w:val="24"/>
        </w:rPr>
        <w:t xml:space="preserve">obowiązku osobistego wykonania przez Wykonawcę kluczowych zadań zgodnie z art. 60 i art. 121 ustawy </w:t>
      </w:r>
      <w:proofErr w:type="spellStart"/>
      <w:r w:rsidRPr="002747A4">
        <w:rPr>
          <w:rFonts w:ascii="Cambria" w:eastAsia="Cambria" w:hAnsi="Cambria" w:cs="Calibri"/>
          <w:sz w:val="24"/>
          <w:szCs w:val="24"/>
        </w:rPr>
        <w:t>Pzp</w:t>
      </w:r>
      <w:proofErr w:type="spellEnd"/>
      <w:r w:rsidRPr="002747A4">
        <w:rPr>
          <w:rFonts w:ascii="Cambria" w:eastAsia="Cambria" w:hAnsi="Cambria" w:cs="Calibri"/>
          <w:sz w:val="24"/>
          <w:szCs w:val="24"/>
        </w:rPr>
        <w:t>.</w:t>
      </w:r>
    </w:p>
    <w:p w14:paraId="0F17A64B"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przewiduje</w:t>
      </w:r>
      <w:r w:rsidRPr="002747A4">
        <w:rPr>
          <w:rFonts w:ascii="Cambria" w:eastAsia="Cambria" w:hAnsi="Cambria" w:cs="Calibri"/>
          <w:b/>
          <w:sz w:val="24"/>
          <w:szCs w:val="24"/>
        </w:rPr>
        <w:t xml:space="preserve"> </w:t>
      </w:r>
      <w:r w:rsidRPr="002747A4">
        <w:rPr>
          <w:rFonts w:ascii="Cambria" w:eastAsia="Cambria" w:hAnsi="Cambria" w:cs="Calibri"/>
          <w:sz w:val="24"/>
          <w:szCs w:val="24"/>
        </w:rPr>
        <w:t>zawarcia umowy ramowej.</w:t>
      </w:r>
    </w:p>
    <w:p w14:paraId="19535594"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przewiduje</w:t>
      </w:r>
      <w:r w:rsidRPr="002747A4">
        <w:rPr>
          <w:rFonts w:ascii="Cambria" w:eastAsia="Cambria" w:hAnsi="Cambria" w:cs="Calibri"/>
          <w:b/>
          <w:sz w:val="24"/>
          <w:szCs w:val="24"/>
        </w:rPr>
        <w:t xml:space="preserve"> </w:t>
      </w:r>
      <w:r w:rsidRPr="002747A4">
        <w:rPr>
          <w:rFonts w:ascii="Cambria" w:eastAsia="Cambria" w:hAnsi="Cambria" w:cs="Calibri"/>
          <w:sz w:val="24"/>
          <w:szCs w:val="24"/>
        </w:rPr>
        <w:t xml:space="preserve">wyboru najkorzystniejszej oferty z zastosowaniem aukcji elektronicznej wraz z informacjami, o których mowa w art. 230 ustawy </w:t>
      </w:r>
      <w:proofErr w:type="spellStart"/>
      <w:r w:rsidRPr="002747A4">
        <w:rPr>
          <w:rFonts w:ascii="Cambria" w:eastAsia="Cambria" w:hAnsi="Cambria" w:cs="Calibri"/>
          <w:sz w:val="24"/>
          <w:szCs w:val="24"/>
        </w:rPr>
        <w:t>Pzp</w:t>
      </w:r>
      <w:proofErr w:type="spellEnd"/>
      <w:r w:rsidRPr="002747A4">
        <w:rPr>
          <w:rFonts w:ascii="Cambria" w:eastAsia="Cambria" w:hAnsi="Cambria" w:cs="Calibri"/>
          <w:sz w:val="24"/>
          <w:szCs w:val="24"/>
        </w:rPr>
        <w:t>.</w:t>
      </w:r>
    </w:p>
    <w:p w14:paraId="2D06C970" w14:textId="77777777" w:rsidR="002747A4" w:rsidRPr="002747A4" w:rsidRDefault="002747A4" w:rsidP="002747A4">
      <w:pPr>
        <w:pStyle w:val="Akapitzlist"/>
        <w:widowControl w:val="0"/>
        <w:numPr>
          <w:ilvl w:val="1"/>
          <w:numId w:val="56"/>
        </w:numPr>
        <w:spacing w:before="0" w:after="0" w:line="276" w:lineRule="auto"/>
        <w:ind w:left="567" w:hanging="567"/>
        <w:outlineLvl w:val="3"/>
        <w:rPr>
          <w:rFonts w:ascii="Cambria" w:eastAsia="Cambria" w:hAnsi="Cambria" w:cs="Calibri"/>
          <w:sz w:val="24"/>
          <w:szCs w:val="24"/>
        </w:rPr>
      </w:pPr>
      <w:r w:rsidRPr="002747A4">
        <w:rPr>
          <w:rFonts w:ascii="Cambria" w:eastAsia="Cambria" w:hAnsi="Cambria" w:cs="Calibri"/>
          <w:sz w:val="24"/>
          <w:szCs w:val="24"/>
        </w:rPr>
        <w:t xml:space="preserve">Zamawiający </w:t>
      </w:r>
      <w:r w:rsidRPr="002747A4">
        <w:rPr>
          <w:rFonts w:ascii="Cambria" w:eastAsia="Cambria" w:hAnsi="Cambria" w:cs="Calibri"/>
          <w:b/>
          <w:sz w:val="24"/>
          <w:szCs w:val="24"/>
          <w:u w:val="single"/>
        </w:rPr>
        <w:t>nie stawia</w:t>
      </w:r>
      <w:r w:rsidRPr="002747A4">
        <w:rPr>
          <w:rFonts w:ascii="Cambria" w:eastAsia="Cambria" w:hAnsi="Cambria" w:cs="Calibri"/>
          <w:b/>
          <w:sz w:val="24"/>
          <w:szCs w:val="24"/>
        </w:rPr>
        <w:t xml:space="preserve"> </w:t>
      </w:r>
      <w:r w:rsidRPr="002747A4">
        <w:rPr>
          <w:rFonts w:ascii="Cambria" w:eastAsia="Cambria" w:hAnsi="Cambria" w:cs="Calibri"/>
          <w:sz w:val="24"/>
          <w:szCs w:val="24"/>
        </w:rPr>
        <w:t xml:space="preserve">wymogu lub możliwości złożenia ofert w postaci katalogów elektronicznych lub dołączenia katalogów elektronicznych do oferty, w sytuacji określonej w art. 93 ustawy </w:t>
      </w:r>
      <w:proofErr w:type="spellStart"/>
      <w:r w:rsidRPr="002747A4">
        <w:rPr>
          <w:rFonts w:ascii="Cambria" w:eastAsia="Cambria" w:hAnsi="Cambria" w:cs="Calibri"/>
          <w:sz w:val="24"/>
          <w:szCs w:val="24"/>
        </w:rPr>
        <w:t>Pzp</w:t>
      </w:r>
      <w:proofErr w:type="spellEnd"/>
      <w:r w:rsidRPr="002747A4">
        <w:rPr>
          <w:rFonts w:ascii="Cambria" w:eastAsia="Cambria" w:hAnsi="Cambria" w:cs="Calibri"/>
          <w:sz w:val="24"/>
          <w:szCs w:val="24"/>
        </w:rPr>
        <w:t>.</w:t>
      </w:r>
    </w:p>
    <w:p w14:paraId="7DE1E28A" w14:textId="77777777" w:rsidR="00521F4F" w:rsidRPr="00E52713" w:rsidRDefault="00521F4F" w:rsidP="007C126E">
      <w:pPr>
        <w:pStyle w:val="Kolorowalistaakcent11"/>
        <w:spacing w:before="0" w:after="0" w:line="276" w:lineRule="auto"/>
        <w:ind w:left="0"/>
        <w:rPr>
          <w:rFonts w:ascii="Cambria" w:hAnsi="Cambria" w:cs="Calibri"/>
          <w:b/>
          <w:bCs/>
          <w:sz w:val="24"/>
          <w:szCs w:val="24"/>
        </w:rPr>
      </w:pPr>
    </w:p>
    <w:tbl>
      <w:tblPr>
        <w:tblW w:w="9215" w:type="dxa"/>
        <w:jc w:val="center"/>
        <w:tblLayout w:type="fixed"/>
        <w:tblLook w:val="00A0" w:firstRow="1" w:lastRow="0" w:firstColumn="1" w:lastColumn="0" w:noHBand="0" w:noVBand="0"/>
      </w:tblPr>
      <w:tblGrid>
        <w:gridCol w:w="9215"/>
      </w:tblGrid>
      <w:tr w:rsidR="00521F4F" w:rsidRPr="00E52713" w14:paraId="486CD24C" w14:textId="77777777" w:rsidTr="003B48D2">
        <w:trPr>
          <w:jc w:val="center"/>
        </w:trPr>
        <w:tc>
          <w:tcPr>
            <w:tcW w:w="9215" w:type="dxa"/>
            <w:tcBorders>
              <w:bottom w:val="single" w:sz="4" w:space="0" w:color="auto"/>
            </w:tcBorders>
            <w:shd w:val="clear" w:color="auto" w:fill="D9D9D9"/>
          </w:tcPr>
          <w:p w14:paraId="5DBCB7C6" w14:textId="77777777" w:rsidR="00521F4F" w:rsidRPr="00E52713" w:rsidRDefault="009D4FC0" w:rsidP="007C126E">
            <w:pPr>
              <w:widowControl w:val="0"/>
              <w:spacing w:line="276" w:lineRule="auto"/>
              <w:jc w:val="center"/>
              <w:rPr>
                <w:rFonts w:ascii="Cambria" w:hAnsi="Cambria" w:cs="Calibri"/>
              </w:rPr>
            </w:pPr>
            <w:r w:rsidRPr="00E52713">
              <w:rPr>
                <w:rFonts w:ascii="Cambria" w:hAnsi="Cambria" w:cs="Calibri"/>
              </w:rPr>
              <w:t>Rozdział 4</w:t>
            </w:r>
          </w:p>
          <w:p w14:paraId="2BE3197F" w14:textId="77777777" w:rsidR="00870769" w:rsidRPr="00E52713" w:rsidRDefault="00870769" w:rsidP="007C126E">
            <w:pPr>
              <w:spacing w:line="276" w:lineRule="auto"/>
              <w:jc w:val="center"/>
              <w:rPr>
                <w:rFonts w:ascii="Cambria" w:hAnsi="Cambria"/>
                <w:b/>
              </w:rPr>
            </w:pPr>
            <w:r w:rsidRPr="00E52713">
              <w:rPr>
                <w:rFonts w:ascii="Cambria" w:hAnsi="Cambria"/>
                <w:b/>
              </w:rPr>
              <w:t>OPIS PRZEDMIOTU ZAMÓWIENIA</w:t>
            </w:r>
          </w:p>
          <w:p w14:paraId="4255EC90" w14:textId="77777777" w:rsidR="00870769" w:rsidRPr="00E52713" w:rsidRDefault="00870769" w:rsidP="007C126E">
            <w:pPr>
              <w:spacing w:line="276" w:lineRule="auto"/>
              <w:jc w:val="center"/>
              <w:rPr>
                <w:rFonts w:ascii="Cambria" w:eastAsia="Cambria" w:hAnsi="Cambria"/>
                <w:b/>
              </w:rPr>
            </w:pPr>
            <w:r w:rsidRPr="00E52713">
              <w:rPr>
                <w:rFonts w:ascii="Cambria" w:eastAsia="Cambria" w:hAnsi="Cambria"/>
                <w:b/>
              </w:rPr>
              <w:t>oraz</w:t>
            </w:r>
          </w:p>
          <w:p w14:paraId="75611877" w14:textId="77777777" w:rsidR="00870769" w:rsidRPr="00E52713" w:rsidRDefault="00870769" w:rsidP="007C126E">
            <w:pPr>
              <w:spacing w:line="276" w:lineRule="auto"/>
              <w:ind w:right="20"/>
              <w:jc w:val="center"/>
              <w:rPr>
                <w:rFonts w:ascii="Cambria" w:eastAsia="Cambria" w:hAnsi="Cambria"/>
                <w:b/>
              </w:rPr>
            </w:pPr>
            <w:r w:rsidRPr="00E52713">
              <w:rPr>
                <w:rFonts w:ascii="Cambria" w:eastAsia="Cambria" w:hAnsi="Cambria"/>
                <w:b/>
              </w:rPr>
              <w:t>WYMAGANIA JAKOŚCIOWE ODNOSZĄCE SIĘ DO GŁÓWNYCH ELEMENTÓW SKŁADAJĄCYCH SIĘ NA PRZEDMIOT ZAMÓWIENIA</w:t>
            </w:r>
          </w:p>
          <w:p w14:paraId="28F48A5D" w14:textId="77777777" w:rsidR="00521F4F" w:rsidRPr="00E52713" w:rsidRDefault="00870769" w:rsidP="007C126E">
            <w:pPr>
              <w:widowControl w:val="0"/>
              <w:spacing w:line="276" w:lineRule="auto"/>
              <w:jc w:val="center"/>
              <w:rPr>
                <w:rFonts w:ascii="Cambria" w:hAnsi="Cambria" w:cs="Calibri"/>
              </w:rPr>
            </w:pPr>
            <w:r w:rsidRPr="00E52713">
              <w:rPr>
                <w:rFonts w:ascii="Cambria" w:eastAsia="Cambria" w:hAnsi="Cambria"/>
                <w:b/>
              </w:rPr>
              <w:t xml:space="preserve">(o których mowa w art. 246 ust. 2 ustawy </w:t>
            </w:r>
            <w:proofErr w:type="spellStart"/>
            <w:r w:rsidRPr="00E52713">
              <w:rPr>
                <w:rFonts w:ascii="Cambria" w:eastAsia="Cambria" w:hAnsi="Cambria"/>
                <w:b/>
              </w:rPr>
              <w:t>Pzp</w:t>
            </w:r>
            <w:proofErr w:type="spellEnd"/>
            <w:r w:rsidRPr="00E52713">
              <w:rPr>
                <w:rFonts w:ascii="Cambria" w:eastAsia="Cambria" w:hAnsi="Cambria"/>
                <w:b/>
              </w:rPr>
              <w:t>)</w:t>
            </w:r>
          </w:p>
        </w:tc>
      </w:tr>
    </w:tbl>
    <w:p w14:paraId="11CC9683" w14:textId="77777777" w:rsidR="00521F4F" w:rsidRPr="00E52713" w:rsidRDefault="00521F4F" w:rsidP="007C126E">
      <w:pPr>
        <w:pStyle w:val="Kolorowalistaakcent11"/>
        <w:tabs>
          <w:tab w:val="left" w:pos="567"/>
        </w:tabs>
        <w:spacing w:before="0" w:after="0" w:line="276" w:lineRule="auto"/>
        <w:ind w:left="0"/>
        <w:rPr>
          <w:rFonts w:ascii="Cambria" w:hAnsi="Cambria" w:cs="Calibri"/>
          <w:bCs/>
          <w:vanish/>
          <w:sz w:val="24"/>
          <w:szCs w:val="24"/>
        </w:rPr>
      </w:pPr>
    </w:p>
    <w:p w14:paraId="70B6DE74" w14:textId="77777777" w:rsidR="00521F4F" w:rsidRPr="00A228E2" w:rsidRDefault="00521F4F" w:rsidP="007C126E">
      <w:pPr>
        <w:pStyle w:val="Kolorowalistaakcent11"/>
        <w:tabs>
          <w:tab w:val="left" w:pos="567"/>
        </w:tabs>
        <w:spacing w:before="0" w:after="0" w:line="276" w:lineRule="auto"/>
        <w:ind w:left="567"/>
        <w:rPr>
          <w:rFonts w:ascii="Cambria" w:hAnsi="Cambria" w:cs="Calibri"/>
          <w:b/>
          <w:bCs/>
          <w:sz w:val="24"/>
          <w:szCs w:val="24"/>
        </w:rPr>
      </w:pPr>
    </w:p>
    <w:p w14:paraId="594F4C81" w14:textId="6EA27CB6" w:rsidR="00E15F83" w:rsidRPr="00E15F83" w:rsidRDefault="00F149B3" w:rsidP="00E15F83">
      <w:pPr>
        <w:numPr>
          <w:ilvl w:val="1"/>
          <w:numId w:val="11"/>
        </w:numPr>
        <w:spacing w:line="276" w:lineRule="auto"/>
        <w:ind w:left="567" w:hanging="567"/>
        <w:jc w:val="both"/>
        <w:outlineLvl w:val="3"/>
        <w:rPr>
          <w:rFonts w:ascii="Cambria" w:hAnsi="Cambria" w:cs="Arial"/>
          <w:kern w:val="1"/>
        </w:rPr>
      </w:pPr>
      <w:bookmarkStart w:id="2" w:name="_Hlk71625036"/>
      <w:r w:rsidRPr="00E15F83">
        <w:rPr>
          <w:rFonts w:ascii="Cambria" w:hAnsi="Cambria" w:cs="Arial"/>
          <w:kern w:val="1"/>
        </w:rPr>
        <w:t xml:space="preserve">Przedmiotem zamówienia jest </w:t>
      </w:r>
      <w:r w:rsidR="00E15F83" w:rsidRPr="00E15F83">
        <w:rPr>
          <w:rFonts w:ascii="Cambria" w:hAnsi="Cambria" w:cs="Arial"/>
          <w:kern w:val="1"/>
        </w:rPr>
        <w:t xml:space="preserve">usługa </w:t>
      </w:r>
      <w:r w:rsidR="00E15F83" w:rsidRPr="00E15F83">
        <w:rPr>
          <w:rFonts w:ascii="Cambria" w:hAnsi="Cambria" w:cs="Arial"/>
          <w:b/>
          <w:bCs/>
          <w:kern w:val="1"/>
        </w:rPr>
        <w:t>udzielenia kredytu długoterminowego na finansowanie planowanego deficytu budżetu Gminy Ostrówek oraz na spłatę wcześniej zaciągniętych zobowiązań o łącznej wysokości 1 000 000,00 zł.</w:t>
      </w:r>
    </w:p>
    <w:p w14:paraId="17B1B19B" w14:textId="77777777" w:rsidR="00F149B3" w:rsidRPr="00A9746D" w:rsidRDefault="00F149B3" w:rsidP="00E15F83">
      <w:pPr>
        <w:numPr>
          <w:ilvl w:val="1"/>
          <w:numId w:val="11"/>
        </w:numPr>
        <w:spacing w:line="276" w:lineRule="auto"/>
        <w:ind w:left="567" w:hanging="567"/>
        <w:jc w:val="both"/>
        <w:outlineLvl w:val="3"/>
        <w:rPr>
          <w:rFonts w:ascii="Cambria" w:eastAsia="Arial" w:hAnsi="Cambria" w:cs="Arial"/>
          <w:color w:val="000000"/>
          <w:kern w:val="1"/>
        </w:rPr>
      </w:pPr>
      <w:r w:rsidRPr="00A9746D">
        <w:rPr>
          <w:rFonts w:ascii="Cambria" w:eastAsia="Arial" w:hAnsi="Cambria" w:cs="Arial"/>
          <w:color w:val="000000"/>
          <w:kern w:val="1"/>
        </w:rPr>
        <w:t xml:space="preserve">Szczegółowe warunki zamówienia, w tym standardy jakościowe, o których mowa w art. 246 ust. 2 ustawy </w:t>
      </w:r>
      <w:proofErr w:type="spellStart"/>
      <w:r w:rsidRPr="00A9746D">
        <w:rPr>
          <w:rFonts w:ascii="Cambria" w:eastAsia="Arial" w:hAnsi="Cambria" w:cs="Arial"/>
          <w:color w:val="000000"/>
          <w:kern w:val="1"/>
        </w:rPr>
        <w:t>Pzp</w:t>
      </w:r>
      <w:proofErr w:type="spellEnd"/>
      <w:r w:rsidRPr="00A9746D">
        <w:rPr>
          <w:rFonts w:ascii="Cambria" w:eastAsia="Arial" w:hAnsi="Cambria" w:cs="Arial"/>
          <w:color w:val="000000"/>
          <w:kern w:val="1"/>
        </w:rPr>
        <w:t>:</w:t>
      </w:r>
    </w:p>
    <w:p w14:paraId="7975F18E" w14:textId="4F3528D4" w:rsidR="00F871C6"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Spłata kapitału następować będzie w ratach w wysokościach i terminach określonych według harmonogram</w:t>
      </w:r>
      <w:r w:rsidR="00F871C6">
        <w:rPr>
          <w:rFonts w:ascii="Cambria" w:hAnsi="Cambria" w:cs="Arial"/>
          <w:kern w:val="1"/>
          <w:sz w:val="24"/>
          <w:szCs w:val="24"/>
        </w:rPr>
        <w:t>u</w:t>
      </w:r>
      <w:r w:rsidR="00A32553">
        <w:rPr>
          <w:rFonts w:ascii="Cambria" w:hAnsi="Cambria" w:cs="Arial"/>
          <w:kern w:val="1"/>
          <w:sz w:val="24"/>
          <w:szCs w:val="24"/>
        </w:rPr>
        <w:t>, który stanowi załącznik Nr 4 do SWZ.</w:t>
      </w:r>
    </w:p>
    <w:p w14:paraId="26A256AA" w14:textId="77777777" w:rsidR="00F149B3" w:rsidRPr="00A9746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Zamawiający zastrzega sobie prawo, bez ponoszenia z tego tytułu dodatkowych kosztów, do:</w:t>
      </w:r>
    </w:p>
    <w:p w14:paraId="3CE39186" w14:textId="5E121573" w:rsidR="00F149B3" w:rsidRPr="00A9746D" w:rsidRDefault="00F149B3" w:rsidP="00E15F83">
      <w:pPr>
        <w:numPr>
          <w:ilvl w:val="0"/>
          <w:numId w:val="44"/>
        </w:numPr>
        <w:tabs>
          <w:tab w:val="left" w:pos="-360"/>
        </w:tabs>
        <w:suppressAutoHyphens w:val="0"/>
        <w:spacing w:line="276" w:lineRule="auto"/>
        <w:ind w:left="1276" w:hanging="283"/>
        <w:jc w:val="both"/>
        <w:rPr>
          <w:rFonts w:ascii="Cambria" w:hAnsi="Cambria" w:cs="Arial"/>
          <w:kern w:val="1"/>
        </w:rPr>
      </w:pPr>
      <w:r w:rsidRPr="00A9746D">
        <w:rPr>
          <w:rFonts w:ascii="Cambria" w:hAnsi="Cambria" w:cs="Arial"/>
          <w:kern w:val="1"/>
        </w:rPr>
        <w:t xml:space="preserve">uruchomienia niepełnej kwoty kredytu, jednak minimalna kwota uruchomionego kredytu będzie nie mniejsza niż </w:t>
      </w:r>
      <w:r w:rsidR="00570474" w:rsidRPr="00570474">
        <w:rPr>
          <w:rFonts w:ascii="Cambria" w:hAnsi="Cambria" w:cs="Arial"/>
          <w:kern w:val="1"/>
        </w:rPr>
        <w:t>300 000,00</w:t>
      </w:r>
      <w:r w:rsidR="00886FF6">
        <w:rPr>
          <w:rFonts w:ascii="Cambria" w:hAnsi="Cambria" w:cs="Arial"/>
          <w:kern w:val="1"/>
        </w:rPr>
        <w:t xml:space="preserve"> </w:t>
      </w:r>
      <w:r w:rsidRPr="00A9746D">
        <w:rPr>
          <w:rFonts w:ascii="Cambria" w:hAnsi="Cambria" w:cs="Arial"/>
          <w:kern w:val="1"/>
        </w:rPr>
        <w:t>zł,</w:t>
      </w:r>
    </w:p>
    <w:p w14:paraId="01528C63" w14:textId="77777777" w:rsidR="00F149B3" w:rsidRPr="00A9746D" w:rsidRDefault="00F149B3" w:rsidP="00E15F83">
      <w:pPr>
        <w:numPr>
          <w:ilvl w:val="0"/>
          <w:numId w:val="44"/>
        </w:numPr>
        <w:tabs>
          <w:tab w:val="left" w:pos="-360"/>
        </w:tabs>
        <w:suppressAutoHyphens w:val="0"/>
        <w:spacing w:line="276" w:lineRule="auto"/>
        <w:ind w:left="1276" w:hanging="283"/>
        <w:jc w:val="both"/>
        <w:rPr>
          <w:rFonts w:ascii="Cambria" w:eastAsia="Arial" w:hAnsi="Cambria" w:cs="Arial"/>
          <w:kern w:val="1"/>
        </w:rPr>
      </w:pPr>
      <w:r w:rsidRPr="00A9746D">
        <w:rPr>
          <w:rFonts w:ascii="Cambria" w:hAnsi="Cambria" w:cs="Arial"/>
          <w:kern w:val="1"/>
        </w:rPr>
        <w:t>wcześniejszej spłaty części lub całości kredytu</w:t>
      </w:r>
      <w:r w:rsidR="0004135F" w:rsidRPr="00A9746D">
        <w:rPr>
          <w:rFonts w:ascii="Cambria" w:hAnsi="Cambria" w:cs="Arial"/>
          <w:kern w:val="1"/>
        </w:rPr>
        <w:t xml:space="preserve">, </w:t>
      </w:r>
    </w:p>
    <w:p w14:paraId="56E0691C" w14:textId="77777777" w:rsidR="0004135F" w:rsidRPr="00A9746D" w:rsidRDefault="0004135F" w:rsidP="00E15F83">
      <w:pPr>
        <w:numPr>
          <w:ilvl w:val="0"/>
          <w:numId w:val="44"/>
        </w:numPr>
        <w:tabs>
          <w:tab w:val="left" w:pos="-360"/>
        </w:tabs>
        <w:suppressAutoHyphens w:val="0"/>
        <w:spacing w:line="276" w:lineRule="auto"/>
        <w:ind w:left="1276" w:hanging="283"/>
        <w:jc w:val="both"/>
        <w:rPr>
          <w:rFonts w:ascii="Cambria" w:eastAsia="Arial" w:hAnsi="Cambria" w:cs="Arial"/>
          <w:kern w:val="1"/>
        </w:rPr>
      </w:pPr>
      <w:r w:rsidRPr="00A9746D">
        <w:rPr>
          <w:rFonts w:ascii="Cambria" w:hAnsi="Cambria" w:cs="Arial"/>
          <w:kern w:val="1"/>
        </w:rPr>
        <w:lastRenderedPageBreak/>
        <w:t xml:space="preserve"> </w:t>
      </w:r>
      <w:bookmarkStart w:id="3" w:name="_Hlk121230380"/>
      <w:r w:rsidRPr="00A9746D">
        <w:rPr>
          <w:rFonts w:ascii="Cambria" w:hAnsi="Cambria" w:cs="Arial"/>
          <w:kern w:val="1"/>
        </w:rPr>
        <w:t xml:space="preserve">wydłużenia okresu spłaty kredytu </w:t>
      </w:r>
      <w:bookmarkEnd w:id="3"/>
      <w:r w:rsidRPr="00A9746D">
        <w:rPr>
          <w:rFonts w:ascii="Cambria" w:hAnsi="Cambria" w:cs="Arial"/>
          <w:kern w:val="1"/>
        </w:rPr>
        <w:t>bez ponoszenia dodatkowych opłat.</w:t>
      </w:r>
    </w:p>
    <w:p w14:paraId="7A2D4B62" w14:textId="180D6088" w:rsidR="00F149B3" w:rsidRPr="00A9746D" w:rsidRDefault="00E15F83" w:rsidP="00E15F83">
      <w:pPr>
        <w:tabs>
          <w:tab w:val="left" w:pos="0"/>
        </w:tabs>
        <w:spacing w:line="276" w:lineRule="auto"/>
        <w:ind w:left="993" w:hanging="426"/>
        <w:jc w:val="both"/>
        <w:rPr>
          <w:rFonts w:ascii="Cambria" w:hAnsi="Cambria" w:cs="Arial"/>
          <w:kern w:val="1"/>
        </w:rPr>
      </w:pPr>
      <w:r>
        <w:rPr>
          <w:rFonts w:ascii="Cambria" w:hAnsi="Cambria" w:cs="Arial"/>
          <w:kern w:val="1"/>
        </w:rPr>
        <w:tab/>
      </w:r>
      <w:r w:rsidR="00F149B3" w:rsidRPr="00A9746D">
        <w:rPr>
          <w:rFonts w:ascii="Cambria" w:hAnsi="Cambria" w:cs="Arial"/>
          <w:kern w:val="1"/>
        </w:rPr>
        <w:t>W takich przypadkach Wykonawca nie będzie pobierał opłat i prowizji.</w:t>
      </w:r>
    </w:p>
    <w:p w14:paraId="36B1EFB4" w14:textId="3AB9C067" w:rsidR="00F149B3" w:rsidRPr="00A9746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W przypadku uruchomienia niepełnej kwoty kredytu, wcześniejszej spłaty części lub całości kredytu,</w:t>
      </w:r>
      <w:r w:rsidR="00897AEF" w:rsidRPr="00A9746D">
        <w:rPr>
          <w:rFonts w:ascii="Cambria" w:hAnsi="Cambria" w:cs="Arial"/>
          <w:kern w:val="1"/>
          <w:sz w:val="24"/>
          <w:szCs w:val="24"/>
        </w:rPr>
        <w:t xml:space="preserve"> wydłużenia okresu spłaty kredytu</w:t>
      </w:r>
      <w:r w:rsidRPr="00A9746D">
        <w:rPr>
          <w:rFonts w:ascii="Cambria" w:hAnsi="Cambria" w:cs="Arial"/>
          <w:kern w:val="1"/>
          <w:sz w:val="24"/>
          <w:szCs w:val="24"/>
        </w:rPr>
        <w:t xml:space="preserve"> Wykonawca </w:t>
      </w:r>
      <w:r w:rsidR="00886FF6">
        <w:rPr>
          <w:rFonts w:ascii="Cambria" w:hAnsi="Cambria" w:cs="Arial"/>
          <w:kern w:val="1"/>
          <w:sz w:val="24"/>
          <w:szCs w:val="24"/>
        </w:rPr>
        <w:br/>
      </w:r>
      <w:r w:rsidRPr="00A9746D">
        <w:rPr>
          <w:rFonts w:ascii="Cambria" w:hAnsi="Cambria" w:cs="Arial"/>
          <w:kern w:val="1"/>
          <w:sz w:val="24"/>
          <w:szCs w:val="24"/>
        </w:rPr>
        <w:t>i Zamawiający ustalą nowy harmonogram spłat zgodnie z wnioskiem Zamawiającego w formie aneksu do umowy, bez pobierania dodatkowych opłat.</w:t>
      </w:r>
    </w:p>
    <w:p w14:paraId="6345A507" w14:textId="77777777"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Termin, liczba oraz wysokość transz uruchomienia kredytu będzie ustalona przez Zamawiającego według jego bieżących potrzeb.</w:t>
      </w:r>
    </w:p>
    <w:p w14:paraId="01D8F92E" w14:textId="77777777"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Wykonawca zobowiązuje się do wypłaty kredytu/transzy kredytu w terminie nie dłuższym niż 2 dni robocze od daty złożenia dyspozycji przez Zamawiającego.</w:t>
      </w:r>
    </w:p>
    <w:p w14:paraId="7BDC01F2" w14:textId="031712DA"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sz w:val="24"/>
          <w:szCs w:val="24"/>
        </w:rPr>
        <w:t xml:space="preserve">Uruchomienie kredytu nastąpi w oparciu o pisemną dyspozycję, która zostanie złożona Wykonawcy. Dopuszcza się złożenie dyspozycji za pośrednictwem faksu lub drogą elektroniczną, na numer faksu lub adres e-mail wskazany </w:t>
      </w:r>
      <w:r w:rsidR="00886FF6">
        <w:rPr>
          <w:rFonts w:ascii="Cambria" w:hAnsi="Cambria" w:cs="Arial"/>
          <w:color w:val="000000" w:themeColor="text1"/>
          <w:sz w:val="24"/>
          <w:szCs w:val="24"/>
        </w:rPr>
        <w:br/>
      </w:r>
      <w:r w:rsidRPr="0026547D">
        <w:rPr>
          <w:rFonts w:ascii="Cambria" w:hAnsi="Cambria" w:cs="Arial"/>
          <w:color w:val="000000" w:themeColor="text1"/>
          <w:sz w:val="24"/>
          <w:szCs w:val="24"/>
        </w:rPr>
        <w:t>w umowie.</w:t>
      </w:r>
    </w:p>
    <w:p w14:paraId="28454FD0" w14:textId="45C0E289" w:rsidR="00886FF6" w:rsidRPr="0026547D" w:rsidRDefault="00886FF6"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886FF6">
        <w:rPr>
          <w:rFonts w:ascii="Cambria" w:hAnsi="Cambria" w:cs="Arial"/>
          <w:color w:val="000000" w:themeColor="text1"/>
          <w:kern w:val="1"/>
          <w:sz w:val="24"/>
          <w:szCs w:val="24"/>
        </w:rPr>
        <w:t>Uruchomienie kredytu w jednej transzy w terminie do dnia 28.12.2023 r.,</w:t>
      </w:r>
    </w:p>
    <w:p w14:paraId="34E562E4" w14:textId="77777777"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 xml:space="preserve">Wypłata kredytu nastąpi na rachunek Zamawiającego prowadzony w banku wybranym do obsługi bankowej budżetu </w:t>
      </w:r>
      <w:r w:rsidR="0004135F" w:rsidRPr="0026547D">
        <w:rPr>
          <w:rFonts w:ascii="Cambria" w:hAnsi="Cambria" w:cs="Arial"/>
          <w:color w:val="000000" w:themeColor="text1"/>
          <w:kern w:val="1"/>
          <w:sz w:val="24"/>
          <w:szCs w:val="24"/>
        </w:rPr>
        <w:t>gminy</w:t>
      </w:r>
      <w:r w:rsidRPr="0026547D">
        <w:rPr>
          <w:rFonts w:ascii="Cambria" w:hAnsi="Cambria" w:cs="Arial"/>
          <w:color w:val="000000" w:themeColor="text1"/>
          <w:kern w:val="1"/>
          <w:sz w:val="24"/>
          <w:szCs w:val="24"/>
        </w:rPr>
        <w:t>.</w:t>
      </w:r>
    </w:p>
    <w:p w14:paraId="5F0F978C" w14:textId="77777777"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Odsetki spłacane będą tylko od kwoty faktycznie uruchomionego (wypłaconego) kredytu.</w:t>
      </w:r>
    </w:p>
    <w:p w14:paraId="7435C413" w14:textId="77777777"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Kapitalizacja odsetek jest niedopuszczalna.</w:t>
      </w:r>
    </w:p>
    <w:p w14:paraId="4DB01486" w14:textId="226DBDD5" w:rsidR="00F149B3" w:rsidRPr="00BB2821"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Oprocentowanie kredytu zmienne, oparte o stawkę WIBOR 1M będące średnią arytmetyczną ze wszystkich dni miesiąca poprzedzającego okres rozliczeniowy, powiększonej o marżę Wykonawcy, stałą w okresie obowiązywania umowy. Średnią arytmetyczną stawki WIBOR 1M należy wyliczać jako sumę stawek WIBOR 1M notowanych w miesiącu poprzedzającym okres rozliczeniowy, a w przypadku</w:t>
      </w:r>
      <w:r w:rsidR="00886FF6">
        <w:rPr>
          <w:rFonts w:ascii="Cambria" w:hAnsi="Cambria" w:cs="Arial"/>
          <w:color w:val="000000" w:themeColor="text1"/>
          <w:kern w:val="1"/>
          <w:sz w:val="24"/>
          <w:szCs w:val="24"/>
        </w:rPr>
        <w:t>,</w:t>
      </w:r>
      <w:r w:rsidRPr="0026547D">
        <w:rPr>
          <w:rFonts w:ascii="Cambria" w:hAnsi="Cambria" w:cs="Arial"/>
          <w:color w:val="000000" w:themeColor="text1"/>
          <w:kern w:val="1"/>
          <w:sz w:val="24"/>
          <w:szCs w:val="24"/>
        </w:rPr>
        <w:t xml:space="preserve"> gdy w danym dniu nie ustalono notowań stawki WIBOR 1M, obowiązuje stawka WIBOR 1M z dnia poprzedzającego dzień, w którym było prowadzone ostatnie notowanie stawki, podzielona przez ilość dni miesiąca, zaokrąglona do dwóch miejsc </w:t>
      </w:r>
      <w:r w:rsidR="00BB2821">
        <w:rPr>
          <w:rFonts w:ascii="Cambria" w:hAnsi="Cambria" w:cs="Arial"/>
          <w:color w:val="000000" w:themeColor="text1"/>
          <w:kern w:val="1"/>
          <w:sz w:val="24"/>
          <w:szCs w:val="24"/>
        </w:rPr>
        <w:br/>
      </w:r>
      <w:r w:rsidRPr="0026547D">
        <w:rPr>
          <w:rFonts w:ascii="Cambria" w:hAnsi="Cambria" w:cs="Arial"/>
          <w:color w:val="000000" w:themeColor="text1"/>
          <w:kern w:val="1"/>
          <w:sz w:val="24"/>
          <w:szCs w:val="24"/>
        </w:rPr>
        <w:t xml:space="preserve">po </w:t>
      </w:r>
      <w:r w:rsidRPr="00BB2821">
        <w:rPr>
          <w:rFonts w:ascii="Cambria" w:hAnsi="Cambria" w:cs="Arial"/>
          <w:color w:val="000000" w:themeColor="text1"/>
          <w:kern w:val="1"/>
          <w:sz w:val="24"/>
          <w:szCs w:val="24"/>
        </w:rPr>
        <w:t>przecinku.</w:t>
      </w:r>
    </w:p>
    <w:p w14:paraId="771029AD" w14:textId="306EB6F6" w:rsidR="00F149B3" w:rsidRPr="00BB2821"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BB2821">
        <w:rPr>
          <w:rFonts w:ascii="Cambria" w:hAnsi="Cambria" w:cs="Arial"/>
          <w:color w:val="000000" w:themeColor="text1"/>
          <w:kern w:val="1"/>
          <w:sz w:val="24"/>
          <w:szCs w:val="24"/>
        </w:rPr>
        <w:t xml:space="preserve">W przypadku, gdy stawka WIBOR 1M, o której mowa w </w:t>
      </w:r>
      <w:r w:rsidR="00BB2821" w:rsidRPr="00BB2821">
        <w:rPr>
          <w:rFonts w:ascii="Cambria" w:hAnsi="Cambria" w:cs="Arial"/>
          <w:color w:val="000000" w:themeColor="text1"/>
          <w:kern w:val="1"/>
          <w:sz w:val="24"/>
          <w:szCs w:val="24"/>
        </w:rPr>
        <w:t>11)</w:t>
      </w:r>
      <w:r w:rsidRPr="00BB2821">
        <w:rPr>
          <w:rFonts w:ascii="Cambria" w:hAnsi="Cambria" w:cs="Arial"/>
          <w:color w:val="000000" w:themeColor="text1"/>
          <w:kern w:val="1"/>
          <w:sz w:val="24"/>
          <w:szCs w:val="24"/>
        </w:rPr>
        <w:t xml:space="preserve"> osiągnie poziom poniżej 0 (zera) strony umowy zgodnie postanawiają, że do osiągnięcia przez tę stawkę wartości dodatniej do wyliczenia oprocentowania kredytu zostanie zastosowana stawka równa 0 (zero). </w:t>
      </w:r>
    </w:p>
    <w:p w14:paraId="421BB940" w14:textId="77777777"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Wysokość marży Wykonawcy pozostaje niezmienna w całym okresie kredytowania.</w:t>
      </w:r>
    </w:p>
    <w:p w14:paraId="3C9E9934" w14:textId="77777777" w:rsidR="00F149B3" w:rsidRPr="0026547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26547D">
        <w:rPr>
          <w:rFonts w:ascii="Cambria" w:hAnsi="Cambria" w:cs="Arial"/>
          <w:color w:val="000000" w:themeColor="text1"/>
          <w:kern w:val="1"/>
          <w:sz w:val="24"/>
          <w:szCs w:val="24"/>
        </w:rPr>
        <w:t xml:space="preserve">O wysokości odsetek do spłaty od zaciągniętego kredytu Wykonawca poinformuje zamawiającego na piśmie z wyszczególnieniem zmiennej stawki WIBOR 1M do </w:t>
      </w:r>
      <w:r w:rsidR="0004135F" w:rsidRPr="0026547D">
        <w:rPr>
          <w:rFonts w:ascii="Cambria" w:hAnsi="Cambria" w:cs="Arial"/>
          <w:color w:val="000000" w:themeColor="text1"/>
          <w:kern w:val="1"/>
          <w:sz w:val="24"/>
          <w:szCs w:val="24"/>
        </w:rPr>
        <w:t>2</w:t>
      </w:r>
      <w:r w:rsidRPr="0026547D">
        <w:rPr>
          <w:rFonts w:ascii="Cambria" w:hAnsi="Cambria" w:cs="Arial"/>
          <w:color w:val="000000" w:themeColor="text1"/>
          <w:kern w:val="1"/>
          <w:sz w:val="24"/>
          <w:szCs w:val="24"/>
        </w:rPr>
        <w:t>5 dnia miesiąca, za który odsetki zostały naliczone.</w:t>
      </w:r>
    </w:p>
    <w:p w14:paraId="3C19C91C" w14:textId="36775FB3" w:rsidR="00BB2821" w:rsidRPr="0026547D" w:rsidRDefault="00BB2821" w:rsidP="00E15F83">
      <w:pPr>
        <w:pStyle w:val="Akapitzlist"/>
        <w:widowControl w:val="0"/>
        <w:numPr>
          <w:ilvl w:val="0"/>
          <w:numId w:val="45"/>
        </w:numPr>
        <w:suppressAutoHyphens w:val="0"/>
        <w:spacing w:line="276" w:lineRule="auto"/>
        <w:ind w:left="993" w:hanging="426"/>
        <w:outlineLvl w:val="3"/>
        <w:rPr>
          <w:rFonts w:ascii="Cambria" w:hAnsi="Cambria" w:cs="Arial"/>
          <w:color w:val="000000" w:themeColor="text1"/>
          <w:kern w:val="1"/>
          <w:sz w:val="24"/>
          <w:szCs w:val="24"/>
        </w:rPr>
      </w:pPr>
      <w:r w:rsidRPr="00BB2821">
        <w:rPr>
          <w:rFonts w:ascii="Cambria" w:hAnsi="Cambria" w:cs="Arial"/>
          <w:color w:val="000000" w:themeColor="text1"/>
          <w:kern w:val="1"/>
          <w:sz w:val="24"/>
          <w:szCs w:val="24"/>
        </w:rPr>
        <w:t xml:space="preserve">Do wyliczenia odsetek przyjmuje się rzeczywistą liczbę dni kalendarzowych w poszczególnych miesiącach, a rok równy 365 dni, w przypadku roku </w:t>
      </w:r>
      <w:r w:rsidRPr="00BB2821">
        <w:rPr>
          <w:rFonts w:ascii="Cambria" w:hAnsi="Cambria" w:cs="Arial"/>
          <w:color w:val="000000" w:themeColor="text1"/>
          <w:kern w:val="1"/>
          <w:sz w:val="24"/>
          <w:szCs w:val="24"/>
        </w:rPr>
        <w:lastRenderedPageBreak/>
        <w:t>przestępnego należy przyjąć rok równy 366 dni.</w:t>
      </w:r>
    </w:p>
    <w:p w14:paraId="55DDCABD" w14:textId="77777777" w:rsidR="00F149B3" w:rsidRPr="00A9746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Odsetki naliczane są od uruchomionej kwoty kredytu począwszy od dnia wypłaty kredytu/transzy kredytu do dnia poprzedzającego jego faktyczną spłatę (spłatę raty) włącznie.</w:t>
      </w:r>
    </w:p>
    <w:p w14:paraId="38B78F2D" w14:textId="77777777" w:rsidR="00F149B3" w:rsidRPr="00A9746D" w:rsidRDefault="0004135F"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Spłata odsetek następować będzie w okresach miesięcznych, naliczonych od kapitału niespłaconego</w:t>
      </w:r>
      <w:r w:rsidR="00995A09" w:rsidRPr="00A9746D">
        <w:rPr>
          <w:rFonts w:ascii="Cambria" w:hAnsi="Cambria" w:cs="Arial"/>
          <w:kern w:val="1"/>
          <w:sz w:val="24"/>
          <w:szCs w:val="24"/>
        </w:rPr>
        <w:t>, płatnych w ostatnim dniu miesiąca (bez okresu karencji)</w:t>
      </w:r>
      <w:r w:rsidR="00F149B3" w:rsidRPr="00A9746D">
        <w:rPr>
          <w:rFonts w:ascii="Cambria" w:hAnsi="Cambria" w:cs="Arial"/>
          <w:kern w:val="1"/>
          <w:sz w:val="24"/>
          <w:szCs w:val="24"/>
        </w:rPr>
        <w:t>. Spłata ostatniej raty odsetkowej nastąpi w terminie całkowitej spłaty kredytu.</w:t>
      </w:r>
    </w:p>
    <w:p w14:paraId="74FC7501" w14:textId="77777777" w:rsidR="00F149B3" w:rsidRPr="00A9746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W przypadku, gdy termin spłaty kredytu/odsetek od kredytu upływa w dniu ustawowo wolnym od pracy, albo nie będącym dniem roboczym dla Zamawiającego, uważa się, że termin spłaty został zachowany, jeżeli spłata nastąpiła w pierwszym dniu roboczym po tym dniu. Należy przy tym uwzględnić, że jest to termin maksymalny i istnieje możliwość wcześniejszej spłaty raty kredytu, co nie wymaga każdorazowej zmiany Harmonogramu spłaty.</w:t>
      </w:r>
    </w:p>
    <w:p w14:paraId="1421A865" w14:textId="77777777" w:rsidR="00F149B3" w:rsidRPr="00A9746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Za datę spłaty odsetek oraz rat kapitału uznaje się dzień wpływu środków na rachunek bankowy Wykonawcy.</w:t>
      </w:r>
    </w:p>
    <w:p w14:paraId="6A45D5EC" w14:textId="77777777" w:rsidR="00F149B3" w:rsidRPr="00A9746D" w:rsidRDefault="00F149B3" w:rsidP="00E15F83">
      <w:pPr>
        <w:pStyle w:val="Akapitzlist"/>
        <w:widowControl w:val="0"/>
        <w:numPr>
          <w:ilvl w:val="0"/>
          <w:numId w:val="45"/>
        </w:numPr>
        <w:suppressAutoHyphens w:val="0"/>
        <w:spacing w:line="276" w:lineRule="auto"/>
        <w:ind w:left="993" w:hanging="426"/>
        <w:outlineLvl w:val="3"/>
        <w:rPr>
          <w:rFonts w:ascii="Cambria" w:hAnsi="Cambria" w:cs="Arial"/>
          <w:kern w:val="1"/>
          <w:sz w:val="24"/>
          <w:szCs w:val="24"/>
        </w:rPr>
      </w:pPr>
      <w:r w:rsidRPr="00A9746D">
        <w:rPr>
          <w:rFonts w:ascii="Cambria" w:hAnsi="Cambria" w:cs="Arial"/>
          <w:kern w:val="1"/>
          <w:sz w:val="24"/>
          <w:szCs w:val="24"/>
        </w:rPr>
        <w:t>Koszty wynikające z obsługi kredytu Zamawiający pokrywa tylko do wysokości odsetek od uruchomionego kredytu. Wszystkie pozostałe czynności wykonywane przy obsłudze kredytu przez Wykonawcę, w tym m.in. uruchomienie i postawienie kredytu do dyspozycji Zamawiającego, otwarcie i prowadzenie  rachunku bankowego kredytu,  przelanie środków pieniężnych z tytułu kredytu/transzy kredytu, wystawianie opinii bankowych dotyczących realizacji przez Zamawiającego zobowiązań z tytułu kredytu są bezpłatne dla Zamawiającego.</w:t>
      </w:r>
    </w:p>
    <w:bookmarkEnd w:id="2"/>
    <w:p w14:paraId="142CB786" w14:textId="696EE623" w:rsidR="00521F4F" w:rsidRPr="00A228E2" w:rsidRDefault="00521F4F" w:rsidP="00BB2821">
      <w:pPr>
        <w:pStyle w:val="Akapitzlist"/>
        <w:widowControl w:val="0"/>
        <w:numPr>
          <w:ilvl w:val="1"/>
          <w:numId w:val="11"/>
        </w:numPr>
        <w:tabs>
          <w:tab w:val="left" w:pos="567"/>
        </w:tabs>
        <w:spacing w:before="0" w:after="0" w:line="276" w:lineRule="auto"/>
        <w:outlineLvl w:val="3"/>
        <w:rPr>
          <w:rFonts w:ascii="Cambria" w:hAnsi="Cambria" w:cs="Calibri"/>
          <w:b/>
          <w:bCs/>
          <w:sz w:val="24"/>
          <w:szCs w:val="24"/>
        </w:rPr>
      </w:pPr>
      <w:r w:rsidRPr="00A228E2">
        <w:rPr>
          <w:rFonts w:ascii="Cambria" w:hAnsi="Cambria" w:cs="Calibri"/>
          <w:b/>
          <w:bCs/>
          <w:sz w:val="24"/>
          <w:szCs w:val="24"/>
        </w:rPr>
        <w:t>Nazwa/y i kod/y Wspólnego Słownika Zamówień: (CPV):</w:t>
      </w:r>
    </w:p>
    <w:p w14:paraId="12893BAA" w14:textId="27A1448F" w:rsidR="00521F4F" w:rsidRPr="00BB2821" w:rsidRDefault="001F55CE" w:rsidP="00C95B1B">
      <w:pPr>
        <w:spacing w:line="276" w:lineRule="auto"/>
        <w:ind w:left="2127" w:hanging="1560"/>
        <w:rPr>
          <w:rFonts w:ascii="Cambria" w:hAnsi="Cambria" w:cs="Calibri"/>
        </w:rPr>
      </w:pPr>
      <w:r w:rsidRPr="00BB2821">
        <w:rPr>
          <w:rFonts w:ascii="Cambria" w:hAnsi="Cambria" w:cs="Calibri"/>
        </w:rPr>
        <w:t>66113000–5</w:t>
      </w:r>
      <w:r w:rsidR="00BB2821" w:rsidRPr="00BB2821">
        <w:rPr>
          <w:rFonts w:ascii="Cambria" w:hAnsi="Cambria" w:cs="Calibri"/>
        </w:rPr>
        <w:tab/>
      </w:r>
      <w:r w:rsidRPr="00BB2821">
        <w:rPr>
          <w:rFonts w:ascii="Cambria" w:hAnsi="Cambria" w:cs="Calibri"/>
        </w:rPr>
        <w:t>Usługi udzielenia kredytu</w:t>
      </w:r>
      <w:r w:rsidR="00BB2821" w:rsidRPr="00BB2821">
        <w:rPr>
          <w:rFonts w:ascii="Cambria" w:hAnsi="Cambria" w:cs="Calibri"/>
        </w:rPr>
        <w:t>.</w:t>
      </w:r>
    </w:p>
    <w:p w14:paraId="35C2B423" w14:textId="04DD80EA" w:rsidR="00521F4F" w:rsidRPr="00F149B3" w:rsidRDefault="00521F4F" w:rsidP="00BB2821">
      <w:pPr>
        <w:pStyle w:val="Akapitzlist"/>
        <w:widowControl w:val="0"/>
        <w:numPr>
          <w:ilvl w:val="1"/>
          <w:numId w:val="11"/>
        </w:numPr>
        <w:spacing w:before="0" w:after="0" w:line="276" w:lineRule="auto"/>
        <w:ind w:left="567" w:hanging="567"/>
        <w:outlineLvl w:val="3"/>
        <w:rPr>
          <w:rFonts w:ascii="Cambria" w:hAnsi="Cambria" w:cs="Calibri"/>
          <w:bCs/>
          <w:color w:val="000000"/>
          <w:sz w:val="24"/>
          <w:szCs w:val="24"/>
        </w:rPr>
      </w:pPr>
      <w:r w:rsidRPr="00A228E2">
        <w:rPr>
          <w:rFonts w:ascii="Cambria" w:hAnsi="Cambria" w:cs="Calibri"/>
          <w:b/>
          <w:bCs/>
          <w:sz w:val="24"/>
          <w:szCs w:val="24"/>
        </w:rPr>
        <w:t>Przedmiotowe środki do</w:t>
      </w:r>
      <w:r w:rsidRPr="00F149B3">
        <w:rPr>
          <w:rFonts w:ascii="Cambria" w:hAnsi="Cambria" w:cs="Calibri"/>
          <w:b/>
          <w:bCs/>
          <w:sz w:val="24"/>
          <w:szCs w:val="24"/>
        </w:rPr>
        <w:t>wodowe.</w:t>
      </w:r>
    </w:p>
    <w:p w14:paraId="09857238" w14:textId="77777777" w:rsidR="00695F9E" w:rsidRPr="00BB2821" w:rsidRDefault="00521F4F" w:rsidP="00C95B1B">
      <w:pPr>
        <w:pStyle w:val="Akapitzlist"/>
        <w:spacing w:before="0" w:after="0" w:line="276" w:lineRule="auto"/>
        <w:ind w:left="567"/>
        <w:rPr>
          <w:rFonts w:ascii="Cambria" w:hAnsi="Cambria" w:cs="Calibri"/>
          <w:sz w:val="24"/>
          <w:szCs w:val="24"/>
        </w:rPr>
      </w:pPr>
      <w:r w:rsidRPr="00BB2821">
        <w:rPr>
          <w:rFonts w:ascii="Cambria" w:hAnsi="Cambria" w:cs="Calibri"/>
          <w:sz w:val="24"/>
          <w:szCs w:val="24"/>
        </w:rPr>
        <w:t>Zamawiający nie wymaga od Wykonawcy złożenia wraz z ofertą przedmiotowych środków dowodowych.</w:t>
      </w:r>
      <w:bookmarkStart w:id="4" w:name="_Hlk65224469"/>
      <w:bookmarkEnd w:id="4"/>
    </w:p>
    <w:p w14:paraId="5F7B771A" w14:textId="77777777" w:rsidR="001F55CE" w:rsidRPr="00F149B3" w:rsidRDefault="00521F4F" w:rsidP="00BB2821">
      <w:pPr>
        <w:pStyle w:val="Akapitzlist"/>
        <w:numPr>
          <w:ilvl w:val="1"/>
          <w:numId w:val="11"/>
        </w:numPr>
        <w:spacing w:before="0" w:after="0" w:line="276" w:lineRule="auto"/>
        <w:ind w:left="567" w:hanging="567"/>
        <w:rPr>
          <w:rFonts w:ascii="Cambria" w:hAnsi="Cambria" w:cs="Calibri"/>
          <w:b/>
          <w:bCs/>
          <w:sz w:val="24"/>
          <w:szCs w:val="24"/>
        </w:rPr>
      </w:pPr>
      <w:r w:rsidRPr="00F149B3">
        <w:rPr>
          <w:rFonts w:ascii="Cambria" w:hAnsi="Cambria" w:cs="Calibri"/>
          <w:b/>
          <w:bCs/>
          <w:sz w:val="24"/>
          <w:szCs w:val="24"/>
        </w:rPr>
        <w:t>Uzasadnienie niedokonania podziału zamówienia na części</w:t>
      </w:r>
    </w:p>
    <w:p w14:paraId="1E951975" w14:textId="77777777" w:rsidR="007003DD" w:rsidRPr="00E52713" w:rsidRDefault="00521F4F" w:rsidP="00BB2821">
      <w:pPr>
        <w:pStyle w:val="Akapitzlist"/>
        <w:widowControl w:val="0"/>
        <w:numPr>
          <w:ilvl w:val="2"/>
          <w:numId w:val="11"/>
        </w:numPr>
        <w:tabs>
          <w:tab w:val="left" w:pos="965"/>
        </w:tabs>
        <w:suppressAutoHyphens w:val="0"/>
        <w:autoSpaceDE w:val="0"/>
        <w:autoSpaceDN w:val="0"/>
        <w:spacing w:before="0" w:after="0" w:line="276" w:lineRule="auto"/>
        <w:ind w:left="851" w:right="213" w:hanging="284"/>
        <w:rPr>
          <w:rFonts w:ascii="Cambria" w:hAnsi="Cambria" w:cs="Calibri"/>
          <w:sz w:val="24"/>
          <w:szCs w:val="24"/>
        </w:rPr>
      </w:pPr>
      <w:r w:rsidRPr="00F149B3">
        <w:rPr>
          <w:rFonts w:ascii="Cambria" w:hAnsi="Cambria" w:cs="Calibri"/>
          <w:sz w:val="24"/>
          <w:szCs w:val="24"/>
        </w:rPr>
        <w:t>Wartość zamówienia jest niższa od tzw. progów unijnych które zobowiązują do implementacji dyrektyw UE. Dyrektywa 2014/24/UE w treści motywu 78 wskazuje, że aby zwiększyć konkurencję, </w:t>
      </w:r>
      <w:r w:rsidRPr="00F149B3">
        <w:rPr>
          <w:rFonts w:ascii="Cambria" w:hAnsi="Cambria" w:cs="Calibri"/>
          <w:bCs/>
          <w:sz w:val="24"/>
          <w:szCs w:val="24"/>
        </w:rPr>
        <w:t>instytucje zamawiające należy w szczególności zachęcać</w:t>
      </w:r>
      <w:r w:rsidRPr="00E52713">
        <w:rPr>
          <w:rFonts w:ascii="Cambria" w:hAnsi="Cambria" w:cs="Calibri"/>
          <w:bCs/>
          <w:sz w:val="24"/>
          <w:szCs w:val="24"/>
        </w:rPr>
        <w:t xml:space="preserve"> do dzielenia </w:t>
      </w:r>
      <w:r w:rsidRPr="00E52713">
        <w:rPr>
          <w:rFonts w:ascii="Cambria" w:hAnsi="Cambria" w:cs="Calibri"/>
          <w:sz w:val="24"/>
          <w:szCs w:val="24"/>
        </w:rPr>
        <w:t>dużych zamówień</w:t>
      </w:r>
      <w:r w:rsidRPr="00E52713">
        <w:rPr>
          <w:rFonts w:ascii="Cambria" w:hAnsi="Cambria" w:cs="Calibri"/>
          <w:b/>
          <w:bCs/>
          <w:sz w:val="24"/>
          <w:szCs w:val="24"/>
        </w:rPr>
        <w:t xml:space="preserve"> </w:t>
      </w:r>
      <w:r w:rsidRPr="00E52713">
        <w:rPr>
          <w:rFonts w:ascii="Cambria" w:hAnsi="Cambria" w:cs="Calibri"/>
          <w:sz w:val="24"/>
          <w:szCs w:val="24"/>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 </w:t>
      </w:r>
    </w:p>
    <w:p w14:paraId="58FE5E64" w14:textId="77777777" w:rsidR="0035570A" w:rsidRPr="00E52713" w:rsidRDefault="0035570A" w:rsidP="00BB2821">
      <w:pPr>
        <w:pStyle w:val="Akapitzlist"/>
        <w:widowControl w:val="0"/>
        <w:numPr>
          <w:ilvl w:val="2"/>
          <w:numId w:val="11"/>
        </w:numPr>
        <w:tabs>
          <w:tab w:val="left" w:pos="965"/>
        </w:tabs>
        <w:suppressAutoHyphens w:val="0"/>
        <w:autoSpaceDE w:val="0"/>
        <w:autoSpaceDN w:val="0"/>
        <w:spacing w:before="0" w:after="0" w:line="276" w:lineRule="auto"/>
        <w:ind w:left="851" w:right="213" w:hanging="284"/>
        <w:rPr>
          <w:rFonts w:ascii="Cambria" w:hAnsi="Cambria" w:cs="Calibri"/>
          <w:sz w:val="24"/>
          <w:szCs w:val="24"/>
        </w:rPr>
      </w:pPr>
      <w:r w:rsidRPr="00E52713">
        <w:rPr>
          <w:rFonts w:ascii="Cambria" w:hAnsi="Cambria" w:cs="Calibri"/>
          <w:sz w:val="24"/>
          <w:szCs w:val="24"/>
        </w:rPr>
        <w:t xml:space="preserve">Zamówienie nie zostało podzielone na części z następujących względów: </w:t>
      </w:r>
    </w:p>
    <w:p w14:paraId="317807B5" w14:textId="77777777" w:rsidR="0035570A" w:rsidRPr="00E52713" w:rsidRDefault="0035570A" w:rsidP="00C84B0F">
      <w:pPr>
        <w:pStyle w:val="Akapitzlist"/>
        <w:widowControl w:val="0"/>
        <w:numPr>
          <w:ilvl w:val="0"/>
          <w:numId w:val="35"/>
        </w:numPr>
        <w:suppressAutoHyphens w:val="0"/>
        <w:spacing w:before="0" w:after="0" w:line="276" w:lineRule="auto"/>
        <w:outlineLvl w:val="3"/>
        <w:rPr>
          <w:rFonts w:ascii="Cambria" w:hAnsi="Cambria"/>
          <w:sz w:val="24"/>
          <w:szCs w:val="24"/>
        </w:rPr>
      </w:pPr>
      <w:r w:rsidRPr="00E52713">
        <w:rPr>
          <w:rFonts w:ascii="Cambria" w:hAnsi="Cambria"/>
          <w:sz w:val="24"/>
          <w:szCs w:val="24"/>
        </w:rPr>
        <w:t xml:space="preserve">Przedmiot zamówienia dotyczy usługi jaką jest udzielenie kredytu długoterminowego dla Gminy </w:t>
      </w:r>
      <w:r w:rsidR="001D1091">
        <w:rPr>
          <w:rFonts w:ascii="Cambria" w:hAnsi="Cambria"/>
          <w:sz w:val="24"/>
          <w:szCs w:val="24"/>
        </w:rPr>
        <w:t>Ostrówek</w:t>
      </w:r>
      <w:r w:rsidRPr="00E52713">
        <w:rPr>
          <w:rFonts w:ascii="Cambria" w:hAnsi="Cambria"/>
          <w:sz w:val="24"/>
          <w:szCs w:val="24"/>
        </w:rPr>
        <w:t xml:space="preserve">. </w:t>
      </w:r>
    </w:p>
    <w:p w14:paraId="64CC7B60" w14:textId="77777777" w:rsidR="0035570A" w:rsidRPr="00E52713" w:rsidRDefault="0035570A" w:rsidP="00C84B0F">
      <w:pPr>
        <w:pStyle w:val="Akapitzlist"/>
        <w:widowControl w:val="0"/>
        <w:numPr>
          <w:ilvl w:val="0"/>
          <w:numId w:val="35"/>
        </w:numPr>
        <w:suppressAutoHyphens w:val="0"/>
        <w:spacing w:before="0" w:after="0" w:line="276" w:lineRule="auto"/>
        <w:outlineLvl w:val="3"/>
        <w:rPr>
          <w:rFonts w:ascii="Cambria" w:hAnsi="Cambria"/>
          <w:sz w:val="24"/>
          <w:szCs w:val="24"/>
        </w:rPr>
      </w:pPr>
      <w:r w:rsidRPr="00E52713">
        <w:rPr>
          <w:rFonts w:ascii="Cambria" w:hAnsi="Cambria"/>
          <w:sz w:val="24"/>
          <w:szCs w:val="24"/>
        </w:rPr>
        <w:lastRenderedPageBreak/>
        <w:t xml:space="preserve">Zamówienie ma charakter jednorodny, dotyczy finansowania zobowiązań Gminy i umożliwienia Gminie realizacji inwestycji. </w:t>
      </w:r>
    </w:p>
    <w:p w14:paraId="13A5FCCD" w14:textId="77777777" w:rsidR="0035570A" w:rsidRPr="00E52713" w:rsidRDefault="0035570A" w:rsidP="00C84B0F">
      <w:pPr>
        <w:pStyle w:val="Akapitzlist"/>
        <w:widowControl w:val="0"/>
        <w:numPr>
          <w:ilvl w:val="0"/>
          <w:numId w:val="35"/>
        </w:numPr>
        <w:suppressAutoHyphens w:val="0"/>
        <w:spacing w:before="0" w:after="0" w:line="276" w:lineRule="auto"/>
        <w:outlineLvl w:val="3"/>
        <w:rPr>
          <w:rFonts w:ascii="Cambria" w:hAnsi="Cambria"/>
          <w:sz w:val="24"/>
          <w:szCs w:val="24"/>
        </w:rPr>
      </w:pPr>
      <w:r w:rsidRPr="00E52713">
        <w:rPr>
          <w:rFonts w:ascii="Cambria" w:hAnsi="Cambria"/>
          <w:sz w:val="24"/>
          <w:szCs w:val="24"/>
        </w:rPr>
        <w:t xml:space="preserve">Wybór kilku Wykonawców, którzy realizowaliby przedmiotowe zamówienie, niewątpliwie prowadziłby do bałaganu organizacyjnego. </w:t>
      </w:r>
    </w:p>
    <w:p w14:paraId="61DFFFAA" w14:textId="77777777" w:rsidR="0035570A" w:rsidRPr="00E52713" w:rsidRDefault="0035570A" w:rsidP="00C84B0F">
      <w:pPr>
        <w:pStyle w:val="Akapitzlist"/>
        <w:widowControl w:val="0"/>
        <w:numPr>
          <w:ilvl w:val="0"/>
          <w:numId w:val="35"/>
        </w:numPr>
        <w:suppressAutoHyphens w:val="0"/>
        <w:spacing w:before="0" w:after="0" w:line="276" w:lineRule="auto"/>
        <w:outlineLvl w:val="3"/>
        <w:rPr>
          <w:rFonts w:ascii="Cambria" w:hAnsi="Cambria"/>
          <w:sz w:val="24"/>
          <w:szCs w:val="24"/>
        </w:rPr>
      </w:pPr>
      <w:r w:rsidRPr="00E52713">
        <w:rPr>
          <w:rFonts w:ascii="Cambria" w:hAnsi="Cambria"/>
          <w:sz w:val="24"/>
          <w:szCs w:val="24"/>
        </w:rPr>
        <w:t>Podział zamówienia powodowałby nadmierne trudności rozliczeniowe zaciągniętego kredytu.</w:t>
      </w:r>
    </w:p>
    <w:p w14:paraId="696009A0" w14:textId="77777777" w:rsidR="00C364DE" w:rsidRPr="00E52713" w:rsidRDefault="0035570A" w:rsidP="00C84B0F">
      <w:pPr>
        <w:pStyle w:val="Akapitzlist"/>
        <w:widowControl w:val="0"/>
        <w:numPr>
          <w:ilvl w:val="0"/>
          <w:numId w:val="35"/>
        </w:numPr>
        <w:suppressAutoHyphens w:val="0"/>
        <w:spacing w:before="0" w:after="0" w:line="276" w:lineRule="auto"/>
        <w:outlineLvl w:val="3"/>
        <w:rPr>
          <w:rFonts w:ascii="Cambria" w:hAnsi="Cambria"/>
          <w:sz w:val="24"/>
          <w:szCs w:val="24"/>
        </w:rPr>
      </w:pPr>
      <w:r w:rsidRPr="00E52713">
        <w:rPr>
          <w:rFonts w:ascii="Cambria" w:hAnsi="Cambria"/>
          <w:sz w:val="24"/>
          <w:szCs w:val="24"/>
        </w:rPr>
        <w:t>Wykonawcy powielaliby koszty marży, co wpływałoby na koszty wykonania zamówienia i zarazem zwiększyłoby poziom wydatków zamawiającego.</w:t>
      </w:r>
    </w:p>
    <w:p w14:paraId="245E3C68" w14:textId="77777777" w:rsidR="00834EB3" w:rsidRPr="008E36A7" w:rsidRDefault="00834EB3" w:rsidP="00BB2821">
      <w:pPr>
        <w:pStyle w:val="Akapitzlist"/>
        <w:widowControl w:val="0"/>
        <w:numPr>
          <w:ilvl w:val="2"/>
          <w:numId w:val="11"/>
        </w:numPr>
        <w:tabs>
          <w:tab w:val="left" w:pos="965"/>
        </w:tabs>
        <w:suppressAutoHyphens w:val="0"/>
        <w:autoSpaceDE w:val="0"/>
        <w:autoSpaceDN w:val="0"/>
        <w:spacing w:before="0" w:after="0" w:line="276" w:lineRule="auto"/>
        <w:ind w:left="851" w:right="213" w:hanging="284"/>
        <w:rPr>
          <w:rFonts w:ascii="Cambria" w:hAnsi="Cambria" w:cs="Calibri"/>
          <w:sz w:val="24"/>
          <w:szCs w:val="24"/>
        </w:rPr>
      </w:pPr>
      <w:r w:rsidRPr="00E52713">
        <w:rPr>
          <w:rFonts w:ascii="Cambria" w:hAnsi="Cambria" w:cs="Calibri"/>
          <w:sz w:val="24"/>
          <w:szCs w:val="24"/>
        </w:rPr>
        <w:t>Zamawiający nie dokonuje podziału zamówienia na części. Tym samym</w:t>
      </w:r>
      <w:r w:rsidRPr="008E36A7">
        <w:rPr>
          <w:rFonts w:ascii="Cambria" w:hAnsi="Cambria" w:cs="Calibri"/>
          <w:sz w:val="24"/>
          <w:szCs w:val="24"/>
        </w:rPr>
        <w:t xml:space="preserve"> Zamawiający nie dopuszcza składania ofert częściowych, o których mowa w art. 7 pkt 15 ustawy </w:t>
      </w:r>
      <w:proofErr w:type="spellStart"/>
      <w:r w:rsidRPr="008E36A7">
        <w:rPr>
          <w:rFonts w:ascii="Cambria" w:hAnsi="Cambria" w:cs="Calibri"/>
          <w:sz w:val="24"/>
          <w:szCs w:val="24"/>
        </w:rPr>
        <w:t>Pzp</w:t>
      </w:r>
      <w:proofErr w:type="spellEnd"/>
    </w:p>
    <w:p w14:paraId="4E40303B" w14:textId="77777777" w:rsidR="007003DD" w:rsidRPr="00E52713" w:rsidRDefault="007003DD" w:rsidP="00BB2821">
      <w:pPr>
        <w:pStyle w:val="Akapitzlist"/>
        <w:widowControl w:val="0"/>
        <w:numPr>
          <w:ilvl w:val="2"/>
          <w:numId w:val="11"/>
        </w:numPr>
        <w:tabs>
          <w:tab w:val="left" w:pos="965"/>
        </w:tabs>
        <w:suppressAutoHyphens w:val="0"/>
        <w:autoSpaceDE w:val="0"/>
        <w:autoSpaceDN w:val="0"/>
        <w:spacing w:before="0" w:after="0" w:line="276" w:lineRule="auto"/>
        <w:ind w:left="851" w:right="213" w:hanging="284"/>
        <w:rPr>
          <w:rFonts w:ascii="Cambria" w:hAnsi="Cambria" w:cs="Calibri"/>
          <w:sz w:val="24"/>
          <w:szCs w:val="24"/>
        </w:rPr>
      </w:pPr>
      <w:r w:rsidRPr="00E52713">
        <w:rPr>
          <w:rFonts w:ascii="Cambria" w:hAnsi="Cambria" w:cs="Calibri"/>
          <w:sz w:val="24"/>
          <w:szCs w:val="24"/>
        </w:rPr>
        <w:t>Podz</w:t>
      </w:r>
      <w:r w:rsidR="00C364DE" w:rsidRPr="00E52713">
        <w:rPr>
          <w:rFonts w:ascii="Cambria" w:hAnsi="Cambria" w:cs="Calibri"/>
          <w:sz w:val="24"/>
          <w:szCs w:val="24"/>
        </w:rPr>
        <w:t>iał</w:t>
      </w:r>
      <w:r w:rsidRPr="00E52713">
        <w:rPr>
          <w:rFonts w:ascii="Cambria" w:hAnsi="Cambria" w:cs="Calibri"/>
          <w:sz w:val="24"/>
          <w:szCs w:val="24"/>
        </w:rPr>
        <w:t xml:space="preserve"> niniejszego zamówienia na części wiązałby się z nadmiernymi trudnościami technicznymi oraz nadmiernymi kosztami wykonania zamówienia. Potrzeba skoordynowania działań różnych wykonawców realizujących poszczególne części zamówienia mogłaby poważnie zagrozić właściwemu wykonaniu zamówienia w wyznaczonym terminie. Celem wprowadzenia obowiązku podziału zamówień na części jest zwiększenie udziału sektora małych i średnich przedsiębiorstw (MŚP) w rynku zamówień publicznych. Brak podziału zamówienia na części nie skutkuje brakiem możliwości złożenia oferty w niniejszym postępowaniu przez małych i średnich przedsiębiorców. Brak konieczności dzielenia niniejszego zamówienia na części jest z przyczyn wyżej wymienionych uzasadniony.</w:t>
      </w:r>
    </w:p>
    <w:p w14:paraId="0F872818" w14:textId="77777777" w:rsidR="00521F4F" w:rsidRPr="00F871C6" w:rsidRDefault="00521F4F" w:rsidP="007C126E">
      <w:pPr>
        <w:spacing w:line="276" w:lineRule="auto"/>
        <w:jc w:val="both"/>
        <w:rPr>
          <w:rFonts w:ascii="Cambria" w:hAnsi="Cambria" w:cs="Calibri"/>
          <w:sz w:val="21"/>
          <w:szCs w:val="21"/>
        </w:rPr>
      </w:pPr>
    </w:p>
    <w:tbl>
      <w:tblPr>
        <w:tblW w:w="9002" w:type="dxa"/>
        <w:jc w:val="center"/>
        <w:tblLayout w:type="fixed"/>
        <w:tblLook w:val="00A0" w:firstRow="1" w:lastRow="0" w:firstColumn="1" w:lastColumn="0" w:noHBand="0" w:noVBand="0"/>
      </w:tblPr>
      <w:tblGrid>
        <w:gridCol w:w="9002"/>
      </w:tblGrid>
      <w:tr w:rsidR="003443BE" w:rsidRPr="00E52713" w14:paraId="16A2146C" w14:textId="77777777" w:rsidTr="00126158">
        <w:trPr>
          <w:jc w:val="center"/>
        </w:trPr>
        <w:tc>
          <w:tcPr>
            <w:tcW w:w="9002" w:type="dxa"/>
            <w:tcBorders>
              <w:bottom w:val="single" w:sz="4" w:space="0" w:color="000000"/>
            </w:tcBorders>
            <w:shd w:val="clear" w:color="auto" w:fill="D9D9D9"/>
          </w:tcPr>
          <w:p w14:paraId="4F19E055" w14:textId="77777777" w:rsidR="00521F4F" w:rsidRPr="00E52713" w:rsidRDefault="00521F4F" w:rsidP="008460E9">
            <w:pPr>
              <w:widowControl w:val="0"/>
              <w:spacing w:line="276" w:lineRule="auto"/>
              <w:ind w:left="-250"/>
              <w:contextualSpacing/>
              <w:jc w:val="center"/>
              <w:textAlignment w:val="baseline"/>
              <w:rPr>
                <w:rFonts w:ascii="Cambria" w:hAnsi="Cambria" w:cs="Calibri"/>
              </w:rPr>
            </w:pPr>
            <w:r w:rsidRPr="00E52713">
              <w:rPr>
                <w:rFonts w:ascii="Cambria" w:hAnsi="Cambria" w:cs="Calibri"/>
              </w:rPr>
              <w:t>Rozdział 5</w:t>
            </w:r>
          </w:p>
          <w:p w14:paraId="2EBFFEE3" w14:textId="77777777" w:rsidR="00521F4F" w:rsidRPr="00E52713" w:rsidRDefault="00521F4F" w:rsidP="008460E9">
            <w:pPr>
              <w:widowControl w:val="0"/>
              <w:spacing w:line="276" w:lineRule="auto"/>
              <w:ind w:left="-250"/>
              <w:contextualSpacing/>
              <w:jc w:val="center"/>
              <w:textAlignment w:val="baseline"/>
              <w:rPr>
                <w:rFonts w:ascii="Cambria" w:hAnsi="Cambria" w:cs="Calibri"/>
              </w:rPr>
            </w:pPr>
            <w:r w:rsidRPr="00E52713">
              <w:rPr>
                <w:rFonts w:ascii="Cambria" w:hAnsi="Cambria" w:cs="Calibri"/>
                <w:b/>
              </w:rPr>
              <w:t>TERMIN WYKONANIA ZAMÓWIENIA</w:t>
            </w:r>
          </w:p>
        </w:tc>
      </w:tr>
    </w:tbl>
    <w:p w14:paraId="62F6316C" w14:textId="77777777" w:rsidR="00521F4F" w:rsidRPr="00E52713" w:rsidRDefault="00521F4F" w:rsidP="007C126E">
      <w:pPr>
        <w:pStyle w:val="Akapitzlist"/>
        <w:widowControl w:val="0"/>
        <w:spacing w:before="0" w:after="0" w:line="276" w:lineRule="auto"/>
        <w:ind w:left="567"/>
        <w:outlineLvl w:val="3"/>
        <w:rPr>
          <w:rFonts w:ascii="Cambria" w:hAnsi="Cambria" w:cs="Calibri"/>
          <w:bCs/>
          <w:sz w:val="24"/>
          <w:szCs w:val="24"/>
        </w:rPr>
      </w:pPr>
    </w:p>
    <w:p w14:paraId="19D2F34C" w14:textId="77777777" w:rsidR="00C65477" w:rsidRPr="00E52713" w:rsidRDefault="00C65477" w:rsidP="00C84B0F">
      <w:pPr>
        <w:pStyle w:val="Akapitzlist"/>
        <w:numPr>
          <w:ilvl w:val="0"/>
          <w:numId w:val="33"/>
        </w:numPr>
        <w:spacing w:before="0" w:after="0" w:line="276" w:lineRule="auto"/>
        <w:ind w:right="259"/>
        <w:contextualSpacing w:val="0"/>
        <w:jc w:val="left"/>
        <w:rPr>
          <w:rFonts w:ascii="Cambria" w:eastAsia="Calibri" w:hAnsi="Cambria" w:cs="Calibri"/>
          <w:b/>
          <w:vanish/>
          <w:sz w:val="24"/>
          <w:szCs w:val="24"/>
          <w:lang w:eastAsia="pl-PL"/>
        </w:rPr>
      </w:pPr>
    </w:p>
    <w:p w14:paraId="4CCC7623" w14:textId="77777777" w:rsidR="00C65477" w:rsidRPr="00E52713" w:rsidRDefault="00C65477" w:rsidP="00C84B0F">
      <w:pPr>
        <w:pStyle w:val="Akapitzlist"/>
        <w:numPr>
          <w:ilvl w:val="0"/>
          <w:numId w:val="33"/>
        </w:numPr>
        <w:spacing w:before="0" w:after="0" w:line="276" w:lineRule="auto"/>
        <w:ind w:right="259"/>
        <w:contextualSpacing w:val="0"/>
        <w:jc w:val="left"/>
        <w:rPr>
          <w:rFonts w:ascii="Cambria" w:eastAsia="Calibri" w:hAnsi="Cambria" w:cs="Calibri"/>
          <w:b/>
          <w:vanish/>
          <w:sz w:val="24"/>
          <w:szCs w:val="24"/>
          <w:lang w:eastAsia="pl-PL"/>
        </w:rPr>
      </w:pPr>
    </w:p>
    <w:p w14:paraId="5ADCFA26" w14:textId="77777777" w:rsidR="00C65477" w:rsidRPr="00E52713" w:rsidRDefault="00C65477" w:rsidP="00C84B0F">
      <w:pPr>
        <w:pStyle w:val="Akapitzlist"/>
        <w:numPr>
          <w:ilvl w:val="0"/>
          <w:numId w:val="33"/>
        </w:numPr>
        <w:spacing w:before="0" w:after="0" w:line="276" w:lineRule="auto"/>
        <w:ind w:right="259"/>
        <w:contextualSpacing w:val="0"/>
        <w:jc w:val="left"/>
        <w:rPr>
          <w:rFonts w:ascii="Cambria" w:eastAsia="Calibri" w:hAnsi="Cambria" w:cs="Calibri"/>
          <w:b/>
          <w:vanish/>
          <w:sz w:val="24"/>
          <w:szCs w:val="24"/>
          <w:lang w:eastAsia="pl-PL"/>
        </w:rPr>
      </w:pPr>
    </w:p>
    <w:p w14:paraId="6A75710C" w14:textId="77777777" w:rsidR="00C65477" w:rsidRPr="00E52713" w:rsidRDefault="00C65477" w:rsidP="00C84B0F">
      <w:pPr>
        <w:pStyle w:val="Akapitzlist"/>
        <w:numPr>
          <w:ilvl w:val="0"/>
          <w:numId w:val="33"/>
        </w:numPr>
        <w:spacing w:before="0" w:after="0" w:line="276" w:lineRule="auto"/>
        <w:ind w:right="259"/>
        <w:contextualSpacing w:val="0"/>
        <w:jc w:val="left"/>
        <w:rPr>
          <w:rFonts w:ascii="Cambria" w:eastAsia="Calibri" w:hAnsi="Cambria" w:cs="Calibri"/>
          <w:b/>
          <w:vanish/>
          <w:sz w:val="24"/>
          <w:szCs w:val="24"/>
          <w:lang w:eastAsia="pl-PL"/>
        </w:rPr>
      </w:pPr>
    </w:p>
    <w:p w14:paraId="367ED31E" w14:textId="3CA81739" w:rsidR="008460E9" w:rsidRPr="00A9746D" w:rsidRDefault="008460E9" w:rsidP="008460E9">
      <w:pPr>
        <w:pStyle w:val="Teksttreci5"/>
        <w:widowControl/>
        <w:shd w:val="clear" w:color="auto" w:fill="auto"/>
        <w:tabs>
          <w:tab w:val="left" w:pos="254"/>
        </w:tabs>
        <w:suppressAutoHyphens w:val="0"/>
        <w:spacing w:before="0" w:after="0" w:line="276" w:lineRule="auto"/>
        <w:ind w:right="20" w:firstLine="0"/>
        <w:rPr>
          <w:rFonts w:ascii="Cambria" w:hAnsi="Cambria"/>
          <w:i w:val="0"/>
          <w:sz w:val="24"/>
        </w:rPr>
      </w:pPr>
      <w:r w:rsidRPr="00E52713">
        <w:rPr>
          <w:rFonts w:ascii="Cambria" w:hAnsi="Cambria"/>
          <w:i w:val="0"/>
          <w:sz w:val="24"/>
        </w:rPr>
        <w:t xml:space="preserve">Termin </w:t>
      </w:r>
      <w:r w:rsidRPr="00A9746D">
        <w:rPr>
          <w:rFonts w:ascii="Cambria" w:hAnsi="Cambria"/>
          <w:i w:val="0"/>
          <w:sz w:val="24"/>
        </w:rPr>
        <w:t>wykonania przedmiotu zamówienia:</w:t>
      </w:r>
    </w:p>
    <w:p w14:paraId="3FCD6350" w14:textId="77777777" w:rsidR="00126158" w:rsidRDefault="00126158" w:rsidP="00126158">
      <w:pPr>
        <w:pStyle w:val="Teksttreci5"/>
        <w:widowControl/>
        <w:numPr>
          <w:ilvl w:val="0"/>
          <w:numId w:val="58"/>
        </w:numPr>
        <w:shd w:val="clear" w:color="auto" w:fill="auto"/>
        <w:tabs>
          <w:tab w:val="left" w:pos="426"/>
        </w:tabs>
        <w:suppressAutoHyphens w:val="0"/>
        <w:spacing w:before="0" w:after="0" w:line="276" w:lineRule="auto"/>
        <w:ind w:left="426" w:right="20" w:hanging="426"/>
        <w:rPr>
          <w:rFonts w:ascii="Cambria" w:hAnsi="Cambria"/>
          <w:i w:val="0"/>
          <w:sz w:val="24"/>
        </w:rPr>
      </w:pPr>
      <w:r w:rsidRPr="00126158">
        <w:rPr>
          <w:rFonts w:ascii="Cambria" w:hAnsi="Cambria"/>
          <w:i w:val="0"/>
          <w:sz w:val="24"/>
        </w:rPr>
        <w:t>Okres kredytowania od dnia zawarcia umowy do 30.06.2031 r.</w:t>
      </w:r>
    </w:p>
    <w:p w14:paraId="1835A642" w14:textId="77777777" w:rsidR="00126158" w:rsidRDefault="00224AE7" w:rsidP="00126158">
      <w:pPr>
        <w:pStyle w:val="Teksttreci5"/>
        <w:widowControl/>
        <w:numPr>
          <w:ilvl w:val="0"/>
          <w:numId w:val="58"/>
        </w:numPr>
        <w:shd w:val="clear" w:color="auto" w:fill="auto"/>
        <w:tabs>
          <w:tab w:val="left" w:pos="426"/>
        </w:tabs>
        <w:suppressAutoHyphens w:val="0"/>
        <w:spacing w:before="0" w:after="0" w:line="276" w:lineRule="auto"/>
        <w:ind w:left="426" w:right="20" w:hanging="426"/>
        <w:rPr>
          <w:rFonts w:ascii="Cambria" w:hAnsi="Cambria"/>
          <w:i w:val="0"/>
          <w:sz w:val="24"/>
        </w:rPr>
      </w:pPr>
      <w:r w:rsidRPr="00A9746D">
        <w:rPr>
          <w:rFonts w:ascii="Cambria" w:hAnsi="Cambria"/>
          <w:i w:val="0"/>
          <w:sz w:val="24"/>
        </w:rPr>
        <w:t xml:space="preserve">Uruchomienie kredytu w jednej transzy w terminie do dnia </w:t>
      </w:r>
      <w:r w:rsidR="00126158">
        <w:rPr>
          <w:rFonts w:ascii="Cambria" w:hAnsi="Cambria"/>
          <w:i w:val="0"/>
          <w:sz w:val="24"/>
        </w:rPr>
        <w:t>28</w:t>
      </w:r>
      <w:r w:rsidR="00995A09" w:rsidRPr="00A9746D">
        <w:rPr>
          <w:rFonts w:ascii="Cambria" w:hAnsi="Cambria"/>
          <w:i w:val="0"/>
          <w:sz w:val="24"/>
        </w:rPr>
        <w:t>.12.202</w:t>
      </w:r>
      <w:r w:rsidR="00126158">
        <w:rPr>
          <w:rFonts w:ascii="Cambria" w:hAnsi="Cambria"/>
          <w:i w:val="0"/>
          <w:sz w:val="24"/>
        </w:rPr>
        <w:t>3</w:t>
      </w:r>
      <w:r w:rsidRPr="00A9746D">
        <w:rPr>
          <w:rFonts w:ascii="Cambria" w:hAnsi="Cambria"/>
          <w:i w:val="0"/>
          <w:sz w:val="24"/>
        </w:rPr>
        <w:t xml:space="preserve"> r., w terminie </w:t>
      </w:r>
      <w:r w:rsidR="00995A09" w:rsidRPr="00A9746D">
        <w:rPr>
          <w:rFonts w:ascii="Cambria" w:hAnsi="Cambria"/>
          <w:i w:val="0"/>
          <w:sz w:val="24"/>
        </w:rPr>
        <w:t>nie dłuższym niż 2 dni robocze</w:t>
      </w:r>
      <w:r w:rsidRPr="00A9746D">
        <w:rPr>
          <w:rFonts w:ascii="Cambria" w:hAnsi="Cambria"/>
          <w:i w:val="0"/>
          <w:sz w:val="24"/>
        </w:rPr>
        <w:t xml:space="preserve"> od daty wystawienia pisemnej dyspozycji wypłaty przez Zamawiającego</w:t>
      </w:r>
      <w:r w:rsidR="008460E9" w:rsidRPr="00A9746D">
        <w:rPr>
          <w:rFonts w:ascii="Cambria" w:hAnsi="Cambria"/>
          <w:i w:val="0"/>
          <w:sz w:val="24"/>
        </w:rPr>
        <w:t>.</w:t>
      </w:r>
    </w:p>
    <w:p w14:paraId="2B391658" w14:textId="77777777" w:rsidR="00521F4F" w:rsidRDefault="00521F4F" w:rsidP="00A04E4E">
      <w:pPr>
        <w:pStyle w:val="Akapitzlist"/>
        <w:widowControl w:val="0"/>
        <w:spacing w:before="0" w:after="0" w:line="276" w:lineRule="auto"/>
        <w:ind w:left="340"/>
        <w:outlineLvl w:val="3"/>
        <w:rPr>
          <w:rFonts w:ascii="Cambria" w:hAnsi="Cambria" w:cs="Calibri"/>
          <w:bCs/>
        </w:rPr>
      </w:pPr>
    </w:p>
    <w:p w14:paraId="25F1DCAF" w14:textId="77777777" w:rsidR="00F871C6" w:rsidRPr="00F871C6" w:rsidRDefault="00F871C6" w:rsidP="00A04E4E">
      <w:pPr>
        <w:pStyle w:val="Akapitzlist"/>
        <w:widowControl w:val="0"/>
        <w:spacing w:before="0" w:after="0" w:line="276" w:lineRule="auto"/>
        <w:ind w:left="340"/>
        <w:outlineLvl w:val="3"/>
        <w:rPr>
          <w:rFonts w:ascii="Cambria" w:hAnsi="Cambria" w:cs="Calibri"/>
          <w:bCs/>
        </w:rPr>
      </w:pPr>
    </w:p>
    <w:tbl>
      <w:tblPr>
        <w:tblW w:w="9073" w:type="dxa"/>
        <w:jc w:val="center"/>
        <w:tblLayout w:type="fixed"/>
        <w:tblLook w:val="00A0" w:firstRow="1" w:lastRow="0" w:firstColumn="1" w:lastColumn="0" w:noHBand="0" w:noVBand="0"/>
      </w:tblPr>
      <w:tblGrid>
        <w:gridCol w:w="9073"/>
      </w:tblGrid>
      <w:tr w:rsidR="003443BE" w:rsidRPr="00E52713" w14:paraId="1B33C4EE" w14:textId="77777777" w:rsidTr="003B48D2">
        <w:trPr>
          <w:jc w:val="center"/>
        </w:trPr>
        <w:tc>
          <w:tcPr>
            <w:tcW w:w="9073" w:type="dxa"/>
            <w:tcBorders>
              <w:bottom w:val="single" w:sz="4" w:space="0" w:color="000000"/>
            </w:tcBorders>
            <w:shd w:val="clear" w:color="auto" w:fill="D9D9D9"/>
          </w:tcPr>
          <w:p w14:paraId="481AFD2B"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rPr>
              <w:t>Rozdział 6</w:t>
            </w:r>
          </w:p>
          <w:p w14:paraId="4E6F343C"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b/>
              </w:rPr>
              <w:t>INFORMACJE O WARUNKACH UDZIAŁU W POSTĘPOWANIU</w:t>
            </w:r>
          </w:p>
        </w:tc>
      </w:tr>
    </w:tbl>
    <w:p w14:paraId="2C169DDA" w14:textId="77777777" w:rsidR="00521F4F" w:rsidRPr="00E52713" w:rsidRDefault="00521F4F" w:rsidP="007C126E">
      <w:pPr>
        <w:pStyle w:val="Kolorowalistaakcent11"/>
        <w:widowControl w:val="0"/>
        <w:spacing w:before="0" w:after="0" w:line="276" w:lineRule="auto"/>
        <w:ind w:left="0"/>
        <w:outlineLvl w:val="3"/>
        <w:rPr>
          <w:rFonts w:ascii="Cambria" w:hAnsi="Cambria" w:cs="Calibri"/>
          <w:bCs/>
          <w:sz w:val="24"/>
          <w:szCs w:val="24"/>
          <w:lang w:eastAsia="pl-PL"/>
        </w:rPr>
      </w:pPr>
    </w:p>
    <w:p w14:paraId="7AB2814B" w14:textId="782E1527" w:rsidR="00521F4F" w:rsidRPr="00E52713" w:rsidRDefault="007E253C" w:rsidP="007E253C">
      <w:pPr>
        <w:pStyle w:val="Kolorowalistaakcent11"/>
        <w:widowControl w:val="0"/>
        <w:tabs>
          <w:tab w:val="left" w:pos="0"/>
        </w:tabs>
        <w:spacing w:before="0" w:after="0" w:line="276" w:lineRule="auto"/>
        <w:ind w:left="0"/>
        <w:outlineLvl w:val="3"/>
        <w:rPr>
          <w:rFonts w:ascii="Cambria" w:hAnsi="Cambria" w:cs="Calibri"/>
          <w:bCs/>
          <w:vanish/>
          <w:sz w:val="24"/>
          <w:szCs w:val="24"/>
          <w:lang w:eastAsia="pl-PL"/>
        </w:rPr>
      </w:pPr>
      <w:r>
        <w:rPr>
          <w:rFonts w:ascii="Cambria" w:hAnsi="Cambria" w:cs="Calibri"/>
          <w:bCs/>
          <w:sz w:val="24"/>
          <w:szCs w:val="24"/>
          <w:lang w:eastAsia="pl-PL"/>
        </w:rPr>
        <w:t xml:space="preserve"> </w:t>
      </w:r>
      <w:r w:rsidR="00A04E4E">
        <w:rPr>
          <w:rFonts w:ascii="Cambria" w:hAnsi="Cambria" w:cs="Calibri"/>
          <w:bCs/>
          <w:vanish/>
          <w:sz w:val="24"/>
          <w:szCs w:val="24"/>
          <w:lang w:eastAsia="pl-PL"/>
        </w:rPr>
        <w:tab/>
      </w:r>
    </w:p>
    <w:p w14:paraId="2D1716EE" w14:textId="77777777" w:rsidR="00E2192B" w:rsidRPr="00E52713" w:rsidRDefault="00E2192B" w:rsidP="00E2192B">
      <w:pPr>
        <w:pStyle w:val="Kolorowalistaakcent11"/>
        <w:tabs>
          <w:tab w:val="left" w:pos="567"/>
        </w:tabs>
        <w:autoSpaceDE w:val="0"/>
        <w:autoSpaceDN w:val="0"/>
        <w:adjustRightInd w:val="0"/>
        <w:spacing w:before="0" w:after="0" w:line="276" w:lineRule="auto"/>
        <w:ind w:left="0" w:hanging="142"/>
        <w:rPr>
          <w:rFonts w:ascii="Cambria" w:hAnsi="Cambria" w:cs="Arial"/>
          <w:bCs/>
          <w:sz w:val="24"/>
          <w:szCs w:val="24"/>
        </w:rPr>
      </w:pPr>
      <w:r w:rsidRPr="00E52713">
        <w:rPr>
          <w:rFonts w:ascii="Cambria" w:hAnsi="Cambria" w:cs="Arial"/>
          <w:bCs/>
          <w:sz w:val="24"/>
          <w:szCs w:val="24"/>
        </w:rPr>
        <w:t>Zamawiający nie określa warunków udziału w niniejszym postępowaniu.</w:t>
      </w:r>
    </w:p>
    <w:p w14:paraId="102FE0DC" w14:textId="77777777" w:rsidR="00F871C6" w:rsidRDefault="00F871C6" w:rsidP="007C126E">
      <w:pPr>
        <w:pStyle w:val="Kolorowalistaakcent11"/>
        <w:tabs>
          <w:tab w:val="left" w:pos="567"/>
        </w:tabs>
        <w:autoSpaceDE w:val="0"/>
        <w:autoSpaceDN w:val="0"/>
        <w:adjustRightInd w:val="0"/>
        <w:spacing w:before="0" w:after="0" w:line="276" w:lineRule="auto"/>
        <w:ind w:left="0" w:right="20"/>
        <w:rPr>
          <w:rFonts w:ascii="Cambria" w:hAnsi="Cambria"/>
          <w:iCs/>
          <w:szCs w:val="20"/>
        </w:rPr>
      </w:pPr>
    </w:p>
    <w:p w14:paraId="10348FE3" w14:textId="77777777" w:rsidR="00DB1F19" w:rsidRDefault="00DB1F19" w:rsidP="007C126E">
      <w:pPr>
        <w:pStyle w:val="Kolorowalistaakcent11"/>
        <w:tabs>
          <w:tab w:val="left" w:pos="567"/>
        </w:tabs>
        <w:autoSpaceDE w:val="0"/>
        <w:autoSpaceDN w:val="0"/>
        <w:adjustRightInd w:val="0"/>
        <w:spacing w:before="0" w:after="0" w:line="276" w:lineRule="auto"/>
        <w:ind w:left="0" w:right="20"/>
        <w:rPr>
          <w:rFonts w:ascii="Cambria" w:hAnsi="Cambria"/>
          <w:iCs/>
          <w:szCs w:val="20"/>
        </w:rPr>
      </w:pPr>
    </w:p>
    <w:p w14:paraId="235B712C" w14:textId="77777777" w:rsidR="00DB1F19" w:rsidRDefault="00DB1F19" w:rsidP="007C126E">
      <w:pPr>
        <w:pStyle w:val="Kolorowalistaakcent11"/>
        <w:tabs>
          <w:tab w:val="left" w:pos="567"/>
        </w:tabs>
        <w:autoSpaceDE w:val="0"/>
        <w:autoSpaceDN w:val="0"/>
        <w:adjustRightInd w:val="0"/>
        <w:spacing w:before="0" w:after="0" w:line="276" w:lineRule="auto"/>
        <w:ind w:left="0" w:right="20"/>
        <w:rPr>
          <w:rFonts w:ascii="Cambria" w:hAnsi="Cambria"/>
          <w:iCs/>
          <w:szCs w:val="20"/>
        </w:rPr>
      </w:pPr>
    </w:p>
    <w:p w14:paraId="65193A67" w14:textId="77777777" w:rsidR="00DB1F19" w:rsidRDefault="00DB1F19" w:rsidP="007C126E">
      <w:pPr>
        <w:pStyle w:val="Kolorowalistaakcent11"/>
        <w:tabs>
          <w:tab w:val="left" w:pos="567"/>
        </w:tabs>
        <w:autoSpaceDE w:val="0"/>
        <w:autoSpaceDN w:val="0"/>
        <w:adjustRightInd w:val="0"/>
        <w:spacing w:before="0" w:after="0" w:line="276" w:lineRule="auto"/>
        <w:ind w:left="0" w:right="20"/>
        <w:rPr>
          <w:rFonts w:ascii="Cambria" w:hAnsi="Cambria"/>
          <w:iCs/>
          <w:szCs w:val="20"/>
        </w:rPr>
      </w:pPr>
    </w:p>
    <w:p w14:paraId="73572526" w14:textId="77777777" w:rsidR="00DB1F19" w:rsidRDefault="00DB1F19" w:rsidP="007C126E">
      <w:pPr>
        <w:pStyle w:val="Kolorowalistaakcent11"/>
        <w:tabs>
          <w:tab w:val="left" w:pos="567"/>
        </w:tabs>
        <w:autoSpaceDE w:val="0"/>
        <w:autoSpaceDN w:val="0"/>
        <w:adjustRightInd w:val="0"/>
        <w:spacing w:before="0" w:after="0" w:line="276" w:lineRule="auto"/>
        <w:ind w:left="0" w:right="20"/>
        <w:rPr>
          <w:rFonts w:ascii="Cambria" w:hAnsi="Cambria"/>
          <w:iCs/>
          <w:szCs w:val="20"/>
        </w:rPr>
      </w:pPr>
    </w:p>
    <w:p w14:paraId="33A86773" w14:textId="77777777" w:rsidR="00DB1F19" w:rsidRPr="00F871C6" w:rsidRDefault="00DB1F19" w:rsidP="007C126E">
      <w:pPr>
        <w:pStyle w:val="Kolorowalistaakcent11"/>
        <w:tabs>
          <w:tab w:val="left" w:pos="567"/>
        </w:tabs>
        <w:autoSpaceDE w:val="0"/>
        <w:autoSpaceDN w:val="0"/>
        <w:adjustRightInd w:val="0"/>
        <w:spacing w:before="0" w:after="0" w:line="276" w:lineRule="auto"/>
        <w:ind w:left="0" w:right="20"/>
        <w:rPr>
          <w:rFonts w:ascii="Cambria" w:hAnsi="Cambria"/>
          <w:iCs/>
          <w:szCs w:val="20"/>
        </w:rPr>
      </w:pPr>
    </w:p>
    <w:tbl>
      <w:tblPr>
        <w:tblW w:w="0" w:type="auto"/>
        <w:jc w:val="center"/>
        <w:tblBorders>
          <w:bottom w:val="single" w:sz="4" w:space="0" w:color="auto"/>
        </w:tblBorders>
        <w:tblLook w:val="00A0" w:firstRow="1" w:lastRow="0" w:firstColumn="1" w:lastColumn="0" w:noHBand="0" w:noVBand="0"/>
      </w:tblPr>
      <w:tblGrid>
        <w:gridCol w:w="9068"/>
      </w:tblGrid>
      <w:tr w:rsidR="00FB1FBD" w:rsidRPr="00E52713" w14:paraId="542DA13E" w14:textId="77777777" w:rsidTr="003B48D2">
        <w:trPr>
          <w:jc w:val="center"/>
        </w:trPr>
        <w:tc>
          <w:tcPr>
            <w:tcW w:w="9068" w:type="dxa"/>
            <w:tcBorders>
              <w:bottom w:val="single" w:sz="4" w:space="0" w:color="auto"/>
            </w:tcBorders>
            <w:shd w:val="clear" w:color="auto" w:fill="D9D9D9"/>
          </w:tcPr>
          <w:p w14:paraId="075EC74F" w14:textId="77777777" w:rsidR="00FB1FBD" w:rsidRPr="00E52713" w:rsidRDefault="00FB1FBD" w:rsidP="007C126E">
            <w:pPr>
              <w:spacing w:line="276" w:lineRule="auto"/>
              <w:contextualSpacing/>
              <w:jc w:val="center"/>
              <w:textAlignment w:val="baseline"/>
              <w:rPr>
                <w:rFonts w:ascii="Cambria" w:hAnsi="Cambria"/>
              </w:rPr>
            </w:pPr>
            <w:r w:rsidRPr="00E52713">
              <w:rPr>
                <w:rFonts w:ascii="Cambria" w:hAnsi="Cambria"/>
                <w:b/>
              </w:rPr>
              <w:lastRenderedPageBreak/>
              <w:br w:type="page"/>
            </w:r>
            <w:r w:rsidRPr="00E52713">
              <w:rPr>
                <w:rFonts w:ascii="Cambria" w:hAnsi="Cambria"/>
              </w:rPr>
              <w:t>Rozdział 7</w:t>
            </w:r>
          </w:p>
          <w:p w14:paraId="5A10DE51" w14:textId="77777777" w:rsidR="00FB1FBD" w:rsidRPr="00E52713" w:rsidRDefault="00FB1FBD" w:rsidP="007C126E">
            <w:pPr>
              <w:spacing w:line="276" w:lineRule="auto"/>
              <w:contextualSpacing/>
              <w:jc w:val="center"/>
              <w:textAlignment w:val="baseline"/>
              <w:rPr>
                <w:rFonts w:ascii="Cambria" w:hAnsi="Cambria"/>
              </w:rPr>
            </w:pPr>
            <w:r w:rsidRPr="00E52713">
              <w:rPr>
                <w:rFonts w:ascii="Cambria" w:hAnsi="Cambria"/>
                <w:b/>
                <w:color w:val="000000"/>
              </w:rPr>
              <w:t>PODSTAWY WYKLUCZENIA</w:t>
            </w:r>
          </w:p>
        </w:tc>
      </w:tr>
    </w:tbl>
    <w:p w14:paraId="07894739" w14:textId="77777777" w:rsidR="00F871C6" w:rsidRPr="00F871C6" w:rsidRDefault="00F871C6" w:rsidP="00F871C6">
      <w:pPr>
        <w:pStyle w:val="Kolorowalistaakcent11"/>
        <w:tabs>
          <w:tab w:val="left" w:pos="567"/>
        </w:tabs>
        <w:suppressAutoHyphens w:val="0"/>
        <w:autoSpaceDE w:val="0"/>
        <w:autoSpaceDN w:val="0"/>
        <w:adjustRightInd w:val="0"/>
        <w:spacing w:before="0" w:after="0" w:line="276" w:lineRule="auto"/>
        <w:ind w:left="567"/>
        <w:rPr>
          <w:rFonts w:asciiTheme="majorHAnsi" w:hAnsiTheme="majorHAnsi" w:cs="Arial"/>
          <w:color w:val="000000" w:themeColor="text1"/>
          <w:sz w:val="24"/>
          <w:szCs w:val="24"/>
        </w:rPr>
      </w:pPr>
    </w:p>
    <w:p w14:paraId="2181C638" w14:textId="4E6B5ADA" w:rsidR="00F65AE9" w:rsidRPr="00F65AE9" w:rsidRDefault="00F65AE9" w:rsidP="00F65AE9">
      <w:pPr>
        <w:pStyle w:val="Kolorowalistaakcent11"/>
        <w:numPr>
          <w:ilvl w:val="1"/>
          <w:numId w:val="29"/>
        </w:numPr>
        <w:tabs>
          <w:tab w:val="left" w:pos="567"/>
        </w:tabs>
        <w:suppressAutoHyphens w:val="0"/>
        <w:autoSpaceDE w:val="0"/>
        <w:autoSpaceDN w:val="0"/>
        <w:adjustRightInd w:val="0"/>
        <w:spacing w:before="0" w:after="0" w:line="276" w:lineRule="auto"/>
        <w:ind w:left="567" w:hanging="567"/>
        <w:rPr>
          <w:rFonts w:asciiTheme="majorHAnsi" w:hAnsiTheme="majorHAnsi" w:cs="Arial"/>
          <w:color w:val="000000" w:themeColor="text1"/>
          <w:sz w:val="24"/>
          <w:szCs w:val="24"/>
        </w:rPr>
      </w:pPr>
      <w:r w:rsidRPr="00C6306E">
        <w:rPr>
          <w:rFonts w:asciiTheme="majorHAnsi" w:hAnsiTheme="majorHAnsi" w:cs="Arial"/>
          <w:sz w:val="24"/>
          <w:szCs w:val="24"/>
        </w:rPr>
        <w:t xml:space="preserve">Z postępowania o udzielenie zamówienia wyklucza się Wykonawcę, w stosunku, do którego zachodzi </w:t>
      </w:r>
      <w:r w:rsidRPr="00F65AE9">
        <w:rPr>
          <w:rFonts w:asciiTheme="majorHAnsi" w:hAnsiTheme="majorHAnsi" w:cs="Arial"/>
          <w:color w:val="000000" w:themeColor="text1"/>
          <w:sz w:val="24"/>
          <w:szCs w:val="24"/>
        </w:rPr>
        <w:t xml:space="preserve">którakolwiek z okoliczności, o których mowa w art. 108 ustawy </w:t>
      </w:r>
      <w:proofErr w:type="spellStart"/>
      <w:r w:rsidRPr="00F65AE9">
        <w:rPr>
          <w:rFonts w:asciiTheme="majorHAnsi" w:hAnsiTheme="majorHAnsi" w:cs="Arial"/>
          <w:color w:val="000000" w:themeColor="text1"/>
          <w:sz w:val="24"/>
          <w:szCs w:val="24"/>
        </w:rPr>
        <w:t>Pzp</w:t>
      </w:r>
      <w:proofErr w:type="spellEnd"/>
      <w:r w:rsidRPr="00F65AE9">
        <w:rPr>
          <w:rFonts w:asciiTheme="majorHAnsi" w:hAnsiTheme="majorHAnsi" w:cs="Arial"/>
          <w:color w:val="000000" w:themeColor="text1"/>
          <w:sz w:val="24"/>
          <w:szCs w:val="24"/>
        </w:rPr>
        <w:t xml:space="preserve"> tj. Wykonawcę:</w:t>
      </w:r>
    </w:p>
    <w:p w14:paraId="0A9E1675" w14:textId="77777777" w:rsidR="00F65AE9" w:rsidRPr="00F65AE9" w:rsidRDefault="00F65AE9" w:rsidP="00F65AE9">
      <w:pPr>
        <w:shd w:val="clear" w:color="auto" w:fill="FFFFFF"/>
        <w:spacing w:line="276" w:lineRule="auto"/>
        <w:ind w:left="1134" w:hanging="567"/>
        <w:jc w:val="both"/>
        <w:rPr>
          <w:rFonts w:ascii="Cambria" w:hAnsi="Cambria"/>
          <w:color w:val="000000" w:themeColor="text1"/>
        </w:rPr>
      </w:pPr>
      <w:r w:rsidRPr="00F65AE9">
        <w:rPr>
          <w:rStyle w:val="alb"/>
          <w:rFonts w:ascii="Cambria" w:hAnsi="Cambria"/>
          <w:color w:val="000000" w:themeColor="text1"/>
        </w:rPr>
        <w:t xml:space="preserve">1) </w:t>
      </w:r>
      <w:r w:rsidRPr="00F65AE9">
        <w:rPr>
          <w:rFonts w:ascii="Cambria" w:hAnsi="Cambria"/>
          <w:color w:val="000000" w:themeColor="text1"/>
        </w:rPr>
        <w:t>będącego osobą fizyczną, którego prawomocnie skazano za przestępstwo:</w:t>
      </w:r>
    </w:p>
    <w:p w14:paraId="6DD03E40" w14:textId="77777777" w:rsidR="00F65AE9" w:rsidRPr="00F65AE9" w:rsidRDefault="00F65AE9" w:rsidP="00F65AE9">
      <w:pPr>
        <w:shd w:val="clear" w:color="auto" w:fill="FFFFFF"/>
        <w:spacing w:line="276" w:lineRule="auto"/>
        <w:ind w:left="1276" w:hanging="425"/>
        <w:jc w:val="both"/>
        <w:rPr>
          <w:rFonts w:ascii="Cambria" w:hAnsi="Cambria"/>
          <w:color w:val="000000" w:themeColor="text1"/>
        </w:rPr>
      </w:pPr>
      <w:r w:rsidRPr="00F65AE9">
        <w:rPr>
          <w:rStyle w:val="alb"/>
          <w:rFonts w:ascii="Cambria" w:hAnsi="Cambria"/>
          <w:color w:val="000000" w:themeColor="text1"/>
        </w:rPr>
        <w:t xml:space="preserve">a) </w:t>
      </w:r>
      <w:r w:rsidRPr="00F65AE9">
        <w:rPr>
          <w:rStyle w:val="alb"/>
          <w:rFonts w:ascii="Cambria" w:hAnsi="Cambria"/>
          <w:color w:val="000000" w:themeColor="text1"/>
        </w:rPr>
        <w:tab/>
      </w:r>
      <w:r w:rsidRPr="00F65AE9">
        <w:rPr>
          <w:rFonts w:ascii="Cambria" w:hAnsi="Cambria"/>
          <w:color w:val="000000" w:themeColor="text1"/>
        </w:rPr>
        <w:t xml:space="preserve">udziału w zorganizowanej grupie przestępczej albo związku mającym na celu popełnienie przestępstwa lub przestępstwa skarbowego, o którym mowa w </w:t>
      </w:r>
      <w:hyperlink r:id="rId12" w:anchor="/document/16798683?unitId=art(258)&amp;cm=DOCUMENT" w:tgtFrame="_blank" w:history="1">
        <w:r w:rsidRPr="00F65AE9">
          <w:rPr>
            <w:rStyle w:val="Hipercze"/>
            <w:rFonts w:ascii="Cambria" w:hAnsi="Cambria"/>
            <w:color w:val="000000" w:themeColor="text1"/>
            <w:u w:val="none"/>
          </w:rPr>
          <w:t>art. 258</w:t>
        </w:r>
      </w:hyperlink>
      <w:r w:rsidRPr="00F65AE9">
        <w:rPr>
          <w:rFonts w:ascii="Cambria" w:hAnsi="Cambria"/>
          <w:color w:val="000000" w:themeColor="text1"/>
        </w:rPr>
        <w:t xml:space="preserve"> Kodeksu karnego,</w:t>
      </w:r>
    </w:p>
    <w:p w14:paraId="68F0FC7B" w14:textId="77777777" w:rsidR="00F65AE9" w:rsidRPr="00F65AE9" w:rsidRDefault="00F65AE9" w:rsidP="00F65AE9">
      <w:pPr>
        <w:shd w:val="clear" w:color="auto" w:fill="FFFFFF"/>
        <w:spacing w:line="276" w:lineRule="auto"/>
        <w:ind w:left="1276" w:hanging="425"/>
        <w:jc w:val="both"/>
        <w:rPr>
          <w:rFonts w:ascii="Cambria" w:hAnsi="Cambria"/>
          <w:color w:val="000000" w:themeColor="text1"/>
        </w:rPr>
      </w:pPr>
      <w:r w:rsidRPr="00F65AE9">
        <w:rPr>
          <w:rStyle w:val="alb"/>
          <w:rFonts w:ascii="Cambria" w:hAnsi="Cambria"/>
          <w:color w:val="000000" w:themeColor="text1"/>
        </w:rPr>
        <w:t>b)</w:t>
      </w:r>
      <w:r w:rsidRPr="00F65AE9">
        <w:rPr>
          <w:rStyle w:val="alb"/>
          <w:rFonts w:ascii="Cambria" w:hAnsi="Cambria"/>
          <w:color w:val="000000" w:themeColor="text1"/>
        </w:rPr>
        <w:tab/>
      </w:r>
      <w:r w:rsidRPr="00F65AE9">
        <w:rPr>
          <w:rFonts w:ascii="Cambria" w:hAnsi="Cambria"/>
          <w:color w:val="000000" w:themeColor="text1"/>
        </w:rPr>
        <w:t xml:space="preserve">handlu ludźmi, o którym mowa w </w:t>
      </w:r>
      <w:hyperlink r:id="rId13" w:anchor="/document/16798683?unitId=art(189(a))&amp;cm=DOCUMENT" w:tgtFrame="_blank" w:history="1">
        <w:r w:rsidRPr="00F65AE9">
          <w:rPr>
            <w:rStyle w:val="Hipercze"/>
            <w:rFonts w:ascii="Cambria" w:hAnsi="Cambria"/>
            <w:color w:val="000000" w:themeColor="text1"/>
            <w:u w:val="none"/>
          </w:rPr>
          <w:t>art. 189a</w:t>
        </w:r>
      </w:hyperlink>
      <w:r w:rsidRPr="00F65AE9">
        <w:rPr>
          <w:rFonts w:ascii="Cambria" w:hAnsi="Cambria"/>
          <w:color w:val="000000" w:themeColor="text1"/>
        </w:rPr>
        <w:t xml:space="preserve"> Kodeksu karnego,</w:t>
      </w:r>
    </w:p>
    <w:p w14:paraId="64B59CCE" w14:textId="5B5B1171" w:rsidR="007E253C" w:rsidRPr="007E253C" w:rsidRDefault="007E253C" w:rsidP="007E253C">
      <w:pPr>
        <w:shd w:val="clear" w:color="auto" w:fill="FFFFFF"/>
        <w:spacing w:line="276" w:lineRule="auto"/>
        <w:ind w:left="1276" w:hanging="425"/>
        <w:jc w:val="both"/>
        <w:rPr>
          <w:rStyle w:val="alb"/>
          <w:rFonts w:ascii="Cambria" w:hAnsi="Cambria"/>
          <w:color w:val="000000" w:themeColor="text1"/>
        </w:rPr>
      </w:pPr>
      <w:r>
        <w:rPr>
          <w:rStyle w:val="alb"/>
          <w:rFonts w:ascii="Cambria" w:hAnsi="Cambria"/>
          <w:color w:val="000000" w:themeColor="text1"/>
        </w:rPr>
        <w:t xml:space="preserve">c)   </w:t>
      </w:r>
      <w:r w:rsidRPr="007E253C">
        <w:rPr>
          <w:rStyle w:val="alb"/>
          <w:rFonts w:ascii="Cambria" w:hAnsi="Cambria"/>
        </w:rPr>
        <w:t>o którym mowa w art. 228-230a, art. 250a Kodeksu karnego, w art. 46-48 ustawy z dnia 25 czerwca 2010 r. o sporcie (Dz. U. z 2023 r. poz. 2048 ze zm.) lub w art. 54 ust. 1-4 ustawy z dnia 12 maja 2011 r. o refundacji leków, środków spożywczych specjalnego przeznaczenia żywieniowego oraz wyrobów medycznych (Dz. U. z 2023 r. poz. 826 ze zm.),</w:t>
      </w:r>
    </w:p>
    <w:p w14:paraId="726C30EE" w14:textId="77777777" w:rsidR="00F65AE9" w:rsidRPr="00F65AE9" w:rsidRDefault="00F65AE9" w:rsidP="00F65AE9">
      <w:pPr>
        <w:shd w:val="clear" w:color="auto" w:fill="FFFFFF"/>
        <w:spacing w:line="276" w:lineRule="auto"/>
        <w:ind w:left="1276" w:hanging="425"/>
        <w:jc w:val="both"/>
        <w:rPr>
          <w:rFonts w:ascii="Cambria" w:hAnsi="Cambria"/>
          <w:color w:val="000000" w:themeColor="text1"/>
        </w:rPr>
      </w:pPr>
      <w:r w:rsidRPr="00F65AE9">
        <w:rPr>
          <w:rStyle w:val="alb"/>
          <w:rFonts w:ascii="Cambria" w:hAnsi="Cambria"/>
          <w:color w:val="000000" w:themeColor="text1"/>
        </w:rPr>
        <w:t>d)</w:t>
      </w:r>
      <w:r w:rsidRPr="00F65AE9">
        <w:rPr>
          <w:rStyle w:val="alb"/>
          <w:rFonts w:ascii="Cambria" w:hAnsi="Cambria"/>
          <w:color w:val="000000" w:themeColor="text1"/>
        </w:rPr>
        <w:tab/>
      </w:r>
      <w:r w:rsidRPr="00F65AE9">
        <w:rPr>
          <w:rFonts w:ascii="Cambria" w:hAnsi="Cambria"/>
          <w:color w:val="000000" w:themeColor="text1"/>
        </w:rPr>
        <w:t xml:space="preserve">finansowania przestępstwa o charakterze terrorystycznym, o którym mowa w </w:t>
      </w:r>
      <w:hyperlink r:id="rId14" w:anchor="/document/16798683?unitId=art(165(a))&amp;cm=DOCUMENT" w:tgtFrame="_blank" w:history="1">
        <w:r w:rsidRPr="00F65AE9">
          <w:rPr>
            <w:rStyle w:val="Hipercze"/>
            <w:rFonts w:ascii="Cambria" w:hAnsi="Cambria"/>
            <w:color w:val="000000" w:themeColor="text1"/>
            <w:u w:val="none"/>
          </w:rPr>
          <w:t>art. 165a</w:t>
        </w:r>
      </w:hyperlink>
      <w:r w:rsidRPr="00F65AE9">
        <w:rPr>
          <w:rFonts w:ascii="Cambria" w:hAnsi="Cambria"/>
          <w:color w:val="000000" w:themeColor="text1"/>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F65AE9">
          <w:rPr>
            <w:rStyle w:val="Hipercze"/>
            <w:rFonts w:ascii="Cambria" w:hAnsi="Cambria"/>
            <w:color w:val="000000" w:themeColor="text1"/>
            <w:u w:val="none"/>
          </w:rPr>
          <w:t>art. 299</w:t>
        </w:r>
      </w:hyperlink>
      <w:r w:rsidRPr="00F65AE9">
        <w:rPr>
          <w:rFonts w:ascii="Cambria" w:hAnsi="Cambria"/>
          <w:color w:val="000000" w:themeColor="text1"/>
        </w:rPr>
        <w:t xml:space="preserve"> Kodeksu karnego,</w:t>
      </w:r>
    </w:p>
    <w:p w14:paraId="3B9DFF8B" w14:textId="77777777" w:rsidR="00F65AE9" w:rsidRPr="00F65AE9" w:rsidRDefault="00F65AE9" w:rsidP="00F65AE9">
      <w:pPr>
        <w:shd w:val="clear" w:color="auto" w:fill="FFFFFF"/>
        <w:spacing w:line="276" w:lineRule="auto"/>
        <w:ind w:left="1276" w:hanging="425"/>
        <w:jc w:val="both"/>
        <w:rPr>
          <w:rFonts w:ascii="Cambria" w:hAnsi="Cambria"/>
          <w:color w:val="000000" w:themeColor="text1"/>
        </w:rPr>
      </w:pPr>
      <w:r w:rsidRPr="00F65AE9">
        <w:rPr>
          <w:rStyle w:val="alb"/>
          <w:rFonts w:ascii="Cambria" w:hAnsi="Cambria"/>
          <w:color w:val="000000" w:themeColor="text1"/>
        </w:rPr>
        <w:t>e)</w:t>
      </w:r>
      <w:r w:rsidRPr="00F65AE9">
        <w:rPr>
          <w:rStyle w:val="alb"/>
          <w:rFonts w:ascii="Cambria" w:hAnsi="Cambria"/>
          <w:color w:val="000000" w:themeColor="text1"/>
        </w:rPr>
        <w:tab/>
      </w:r>
      <w:r w:rsidRPr="00F65AE9">
        <w:rPr>
          <w:rFonts w:ascii="Cambria" w:hAnsi="Cambria"/>
          <w:color w:val="000000" w:themeColor="text1"/>
        </w:rPr>
        <w:t xml:space="preserve">o charakterze terrorystycznym, o którym mowa w </w:t>
      </w:r>
      <w:hyperlink r:id="rId16" w:anchor="/document/16798683?unitId=art(115)par(20)&amp;cm=DOCUMENT" w:tgtFrame="_blank" w:history="1">
        <w:r w:rsidRPr="00F65AE9">
          <w:rPr>
            <w:rStyle w:val="Hipercze"/>
            <w:rFonts w:ascii="Cambria" w:hAnsi="Cambria"/>
            <w:color w:val="000000" w:themeColor="text1"/>
            <w:u w:val="none"/>
          </w:rPr>
          <w:t>art. 115 § 20</w:t>
        </w:r>
      </w:hyperlink>
      <w:r w:rsidRPr="00F65AE9">
        <w:rPr>
          <w:rFonts w:ascii="Cambria" w:hAnsi="Cambria"/>
          <w:color w:val="000000" w:themeColor="text1"/>
        </w:rPr>
        <w:t xml:space="preserve"> Kodeksu karnego, lub mające na celu popełnienie tego przestępstwa,</w:t>
      </w:r>
    </w:p>
    <w:p w14:paraId="376139F5" w14:textId="77777777" w:rsidR="00F65AE9" w:rsidRPr="00F65AE9" w:rsidRDefault="00F65AE9" w:rsidP="00F65AE9">
      <w:pPr>
        <w:shd w:val="clear" w:color="auto" w:fill="FFFFFF"/>
        <w:spacing w:line="276" w:lineRule="auto"/>
        <w:ind w:left="1276" w:hanging="425"/>
        <w:jc w:val="both"/>
        <w:rPr>
          <w:rFonts w:ascii="Cambria" w:hAnsi="Cambria"/>
          <w:color w:val="000000" w:themeColor="text1"/>
        </w:rPr>
      </w:pPr>
      <w:r w:rsidRPr="00F65AE9">
        <w:rPr>
          <w:rStyle w:val="alb"/>
          <w:rFonts w:ascii="Cambria" w:hAnsi="Cambria"/>
          <w:color w:val="000000" w:themeColor="text1"/>
        </w:rPr>
        <w:t>f) </w:t>
      </w:r>
      <w:r w:rsidRPr="00F65AE9">
        <w:rPr>
          <w:rStyle w:val="alb"/>
          <w:rFonts w:ascii="Cambria" w:hAnsi="Cambria"/>
          <w:color w:val="000000" w:themeColor="text1"/>
        </w:rPr>
        <w:tab/>
      </w:r>
      <w:r w:rsidRPr="00F65AE9">
        <w:rPr>
          <w:rFonts w:ascii="Cambria" w:hAnsi="Cambria"/>
          <w:color w:val="000000" w:themeColor="text1"/>
        </w:rPr>
        <w:t xml:space="preserve">powierzenia wykonywania pracy małoletniemu cudzoziemcowi, o którym mowa w </w:t>
      </w:r>
      <w:hyperlink r:id="rId17" w:anchor="/document/17896506?unitId=art(9)ust(2)&amp;cm=DOCUMENT" w:tgtFrame="_blank" w:history="1">
        <w:r w:rsidRPr="00F65AE9">
          <w:rPr>
            <w:rStyle w:val="Hipercze"/>
            <w:rFonts w:ascii="Cambria" w:hAnsi="Cambria"/>
            <w:color w:val="000000" w:themeColor="text1"/>
            <w:u w:val="none"/>
          </w:rPr>
          <w:t>art. 9 ust. 2</w:t>
        </w:r>
      </w:hyperlink>
      <w:r w:rsidRPr="00F65AE9">
        <w:rPr>
          <w:rFonts w:ascii="Cambria" w:hAnsi="Cambria"/>
          <w:color w:val="000000" w:themeColor="text1"/>
        </w:rPr>
        <w:t xml:space="preserve"> ustawy z dnia 15 czerwca 2012 r. o skutkach powierzania wykonywania pracy cudzoziemcom przebywającym wbrew przepisom na terytorium Rzeczypospolitej Polskiej (Dz. U. poz. 769),</w:t>
      </w:r>
    </w:p>
    <w:p w14:paraId="27F94A44" w14:textId="77777777" w:rsidR="00F65AE9" w:rsidRPr="00F65AE9" w:rsidRDefault="00F65AE9" w:rsidP="00F65AE9">
      <w:pPr>
        <w:shd w:val="clear" w:color="auto" w:fill="FFFFFF"/>
        <w:spacing w:line="276" w:lineRule="auto"/>
        <w:ind w:left="1276" w:hanging="425"/>
        <w:jc w:val="both"/>
        <w:rPr>
          <w:rFonts w:ascii="Cambria" w:hAnsi="Cambria"/>
          <w:color w:val="000000" w:themeColor="text1"/>
        </w:rPr>
      </w:pPr>
      <w:r w:rsidRPr="00F65AE9">
        <w:rPr>
          <w:rStyle w:val="alb"/>
          <w:rFonts w:ascii="Cambria" w:hAnsi="Cambria"/>
          <w:color w:val="000000" w:themeColor="text1"/>
        </w:rPr>
        <w:t>g)</w:t>
      </w:r>
      <w:r w:rsidRPr="00F65AE9">
        <w:rPr>
          <w:rStyle w:val="alb"/>
          <w:rFonts w:ascii="Cambria" w:hAnsi="Cambria"/>
          <w:color w:val="000000" w:themeColor="text1"/>
        </w:rPr>
        <w:tab/>
      </w:r>
      <w:r w:rsidRPr="00F65AE9">
        <w:rPr>
          <w:rFonts w:ascii="Cambria" w:hAnsi="Cambria"/>
          <w:color w:val="000000" w:themeColor="text1"/>
        </w:rPr>
        <w:t xml:space="preserve">przeciwko obrotowi gospodarczemu, o których mowa w </w:t>
      </w:r>
      <w:hyperlink r:id="rId18" w:anchor="/document/16798683?unitId=art(296)&amp;cm=DOCUMENT" w:tgtFrame="_blank" w:history="1">
        <w:r w:rsidRPr="00F65AE9">
          <w:rPr>
            <w:rStyle w:val="Hipercze"/>
            <w:rFonts w:ascii="Cambria" w:hAnsi="Cambria"/>
            <w:color w:val="000000" w:themeColor="text1"/>
            <w:u w:val="none"/>
          </w:rPr>
          <w:t>art. 296-307</w:t>
        </w:r>
      </w:hyperlink>
      <w:r w:rsidRPr="00F65AE9">
        <w:rPr>
          <w:rFonts w:ascii="Cambria" w:hAnsi="Cambria"/>
          <w:color w:val="000000" w:themeColor="text1"/>
        </w:rPr>
        <w:t xml:space="preserve"> Kodeksu karnego, przestępstwo oszustwa, o którym mowa w </w:t>
      </w:r>
      <w:hyperlink r:id="rId19" w:anchor="/document/16798683?unitId=art(286)&amp;cm=DOCUMENT" w:tgtFrame="_blank" w:history="1">
        <w:r w:rsidRPr="00F65AE9">
          <w:rPr>
            <w:rStyle w:val="Hipercze"/>
            <w:rFonts w:ascii="Cambria" w:hAnsi="Cambria"/>
            <w:color w:val="000000" w:themeColor="text1"/>
            <w:u w:val="none"/>
          </w:rPr>
          <w:t>art. 286</w:t>
        </w:r>
      </w:hyperlink>
      <w:r w:rsidRPr="00F65AE9">
        <w:rPr>
          <w:rFonts w:ascii="Cambria" w:hAnsi="Cambria"/>
          <w:color w:val="000000" w:themeColor="text1"/>
        </w:rPr>
        <w:t xml:space="preserve"> Kodeksu karnego, przestępstwo przeciwko wiarygodności dokumentów, o których mowa w </w:t>
      </w:r>
      <w:hyperlink r:id="rId20" w:anchor="/document/16798683?unitId=art(270)&amp;cm=DOCUMENT" w:tgtFrame="_blank" w:history="1">
        <w:r w:rsidRPr="00F65AE9">
          <w:rPr>
            <w:rStyle w:val="Hipercze"/>
            <w:rFonts w:ascii="Cambria" w:hAnsi="Cambria"/>
            <w:color w:val="000000" w:themeColor="text1"/>
            <w:u w:val="none"/>
          </w:rPr>
          <w:t>art. 270-277d</w:t>
        </w:r>
      </w:hyperlink>
      <w:r w:rsidRPr="00F65AE9">
        <w:rPr>
          <w:rFonts w:ascii="Cambria" w:hAnsi="Cambria"/>
          <w:color w:val="000000" w:themeColor="text1"/>
        </w:rPr>
        <w:t xml:space="preserve"> Kodeksu karnego, lub przestępstwo skarbowe,</w:t>
      </w:r>
    </w:p>
    <w:p w14:paraId="21A2D983" w14:textId="77777777" w:rsidR="00F65AE9" w:rsidRPr="00F65AE9" w:rsidRDefault="00F65AE9" w:rsidP="00F65AE9">
      <w:pPr>
        <w:shd w:val="clear" w:color="auto" w:fill="FFFFFF"/>
        <w:spacing w:line="276" w:lineRule="auto"/>
        <w:ind w:left="1276" w:hanging="425"/>
        <w:jc w:val="both"/>
        <w:rPr>
          <w:rFonts w:ascii="Cambria" w:hAnsi="Cambria"/>
          <w:color w:val="000000" w:themeColor="text1"/>
        </w:rPr>
      </w:pPr>
      <w:r w:rsidRPr="00F65AE9">
        <w:rPr>
          <w:rStyle w:val="alb"/>
          <w:rFonts w:ascii="Cambria" w:hAnsi="Cambria"/>
          <w:color w:val="000000" w:themeColor="text1"/>
        </w:rPr>
        <w:t>h)</w:t>
      </w:r>
      <w:r w:rsidRPr="00F65AE9">
        <w:rPr>
          <w:rStyle w:val="alb"/>
          <w:rFonts w:ascii="Cambria" w:hAnsi="Cambria"/>
          <w:color w:val="000000" w:themeColor="text1"/>
        </w:rPr>
        <w:tab/>
      </w:r>
      <w:r w:rsidRPr="00F65AE9">
        <w:rPr>
          <w:rFonts w:ascii="Cambria" w:hAnsi="Cambria"/>
          <w:color w:val="000000" w:themeColor="text1"/>
        </w:rPr>
        <w:t>o którym mowa w art. 9 ust. 1 i 3 lub art. 10 ustawy z dnia 15 czerwca 2012 r. o skutkach powierzania wykonywania pracy cudzoziemcom przebywającym wbrew przepisom na terytorium Rzeczypospolitej Polskiej</w:t>
      </w:r>
    </w:p>
    <w:p w14:paraId="7F7F4303" w14:textId="77777777" w:rsidR="00F65AE9" w:rsidRPr="00F65AE9" w:rsidRDefault="00F65AE9" w:rsidP="00F65AE9">
      <w:pPr>
        <w:pStyle w:val="text-justify"/>
        <w:shd w:val="clear" w:color="auto" w:fill="FFFFFF"/>
        <w:spacing w:beforeAutospacing="0" w:afterAutospacing="0" w:line="276" w:lineRule="auto"/>
        <w:ind w:left="1701" w:hanging="567"/>
        <w:jc w:val="both"/>
        <w:rPr>
          <w:rFonts w:ascii="Cambria" w:hAnsi="Cambria"/>
          <w:color w:val="000000" w:themeColor="text1"/>
        </w:rPr>
      </w:pPr>
      <w:r w:rsidRPr="00F65AE9">
        <w:rPr>
          <w:rFonts w:ascii="Cambria" w:hAnsi="Cambria"/>
          <w:color w:val="000000" w:themeColor="text1"/>
        </w:rPr>
        <w:t>- lub za odpowiedni czyn zabroniony określony w przepisach prawa obcego;</w:t>
      </w:r>
    </w:p>
    <w:p w14:paraId="503AD4C8" w14:textId="77777777" w:rsidR="00F65AE9" w:rsidRPr="00F65AE9" w:rsidRDefault="00F65AE9" w:rsidP="00F65AE9">
      <w:pPr>
        <w:shd w:val="clear" w:color="auto" w:fill="FFFFFF"/>
        <w:spacing w:line="276" w:lineRule="auto"/>
        <w:ind w:left="882" w:hanging="315"/>
        <w:jc w:val="both"/>
        <w:rPr>
          <w:rFonts w:ascii="Cambria" w:hAnsi="Cambria"/>
          <w:color w:val="000000" w:themeColor="text1"/>
        </w:rPr>
      </w:pPr>
      <w:r w:rsidRPr="00F65AE9">
        <w:rPr>
          <w:rStyle w:val="alb"/>
          <w:rFonts w:ascii="Cambria" w:hAnsi="Cambria"/>
          <w:color w:val="000000" w:themeColor="text1"/>
        </w:rPr>
        <w:t>2)</w:t>
      </w:r>
      <w:r w:rsidRPr="00F65AE9">
        <w:rPr>
          <w:rStyle w:val="alb"/>
          <w:rFonts w:ascii="Cambria" w:hAnsi="Cambria"/>
          <w:color w:val="000000" w:themeColor="text1"/>
        </w:rPr>
        <w:tab/>
      </w:r>
      <w:r w:rsidRPr="00F65AE9">
        <w:rPr>
          <w:rFonts w:ascii="Cambria" w:hAnsi="Cambria"/>
          <w:color w:val="000000" w:themeColor="text1"/>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C01DEE2" w14:textId="77777777" w:rsidR="00F65AE9" w:rsidRPr="00F65AE9" w:rsidRDefault="00F65AE9" w:rsidP="00F65AE9">
      <w:pPr>
        <w:shd w:val="clear" w:color="auto" w:fill="FFFFFF"/>
        <w:spacing w:line="276" w:lineRule="auto"/>
        <w:ind w:left="851" w:hanging="284"/>
        <w:jc w:val="both"/>
        <w:rPr>
          <w:rFonts w:ascii="Cambria" w:hAnsi="Cambria"/>
          <w:color w:val="000000" w:themeColor="text1"/>
        </w:rPr>
      </w:pPr>
      <w:r w:rsidRPr="00F65AE9">
        <w:rPr>
          <w:rStyle w:val="alb"/>
          <w:rFonts w:ascii="Cambria" w:hAnsi="Cambria"/>
          <w:color w:val="000000" w:themeColor="text1"/>
        </w:rPr>
        <w:t>3)</w:t>
      </w:r>
      <w:r w:rsidRPr="00F65AE9">
        <w:rPr>
          <w:rStyle w:val="alb"/>
          <w:rFonts w:ascii="Cambria" w:hAnsi="Cambria"/>
          <w:color w:val="000000" w:themeColor="text1"/>
        </w:rPr>
        <w:tab/>
      </w:r>
      <w:r w:rsidRPr="00F65AE9">
        <w:rPr>
          <w:rFonts w:ascii="Cambria" w:hAnsi="Cambria"/>
          <w:color w:val="000000" w:themeColor="text1"/>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w:t>
      </w:r>
      <w:r w:rsidRPr="00F65AE9">
        <w:rPr>
          <w:rFonts w:ascii="Cambria" w:hAnsi="Cambria"/>
          <w:color w:val="000000" w:themeColor="text1"/>
        </w:rPr>
        <w:lastRenderedPageBreak/>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ED08952" w14:textId="77777777" w:rsidR="00F65AE9" w:rsidRPr="00F65AE9" w:rsidRDefault="00F65AE9" w:rsidP="00F65AE9">
      <w:pPr>
        <w:shd w:val="clear" w:color="auto" w:fill="FFFFFF"/>
        <w:spacing w:line="276" w:lineRule="auto"/>
        <w:ind w:left="851" w:hanging="284"/>
        <w:jc w:val="both"/>
        <w:rPr>
          <w:rFonts w:ascii="Cambria" w:hAnsi="Cambria"/>
          <w:color w:val="000000" w:themeColor="text1"/>
        </w:rPr>
      </w:pPr>
      <w:r w:rsidRPr="00F65AE9">
        <w:rPr>
          <w:rStyle w:val="alb"/>
          <w:rFonts w:ascii="Cambria" w:hAnsi="Cambria"/>
          <w:color w:val="000000" w:themeColor="text1"/>
        </w:rPr>
        <w:t>4) </w:t>
      </w:r>
      <w:r w:rsidRPr="00F65AE9">
        <w:rPr>
          <w:rStyle w:val="fn-ref"/>
          <w:color w:val="000000" w:themeColor="text1"/>
          <w:vertAlign w:val="superscript"/>
        </w:rPr>
        <w:tab/>
      </w:r>
      <w:r w:rsidRPr="00F65AE9">
        <w:rPr>
          <w:rFonts w:ascii="Cambria" w:hAnsi="Cambria"/>
          <w:color w:val="000000" w:themeColor="text1"/>
        </w:rPr>
        <w:t>wobec którego prawomocnie orzeczono zakaz ubiegania się o zamówienia publiczne;</w:t>
      </w:r>
    </w:p>
    <w:p w14:paraId="51310D58" w14:textId="77777777" w:rsidR="00F65AE9" w:rsidRPr="00F65AE9" w:rsidRDefault="00F65AE9" w:rsidP="00F65AE9">
      <w:pPr>
        <w:shd w:val="clear" w:color="auto" w:fill="FFFFFF"/>
        <w:spacing w:line="276" w:lineRule="auto"/>
        <w:ind w:left="851" w:hanging="284"/>
        <w:jc w:val="both"/>
        <w:rPr>
          <w:rFonts w:ascii="Cambria" w:hAnsi="Cambria"/>
          <w:color w:val="000000" w:themeColor="text1"/>
        </w:rPr>
      </w:pPr>
      <w:r w:rsidRPr="00F65AE9">
        <w:rPr>
          <w:rStyle w:val="alb"/>
          <w:rFonts w:ascii="Cambria" w:hAnsi="Cambria"/>
          <w:color w:val="000000" w:themeColor="text1"/>
        </w:rPr>
        <w:t>5)</w:t>
      </w:r>
      <w:r w:rsidRPr="00F65AE9">
        <w:rPr>
          <w:rStyle w:val="alb"/>
          <w:rFonts w:ascii="Cambria" w:hAnsi="Cambria"/>
          <w:color w:val="000000" w:themeColor="text1"/>
        </w:rPr>
        <w:tab/>
      </w:r>
      <w:r w:rsidRPr="00F65AE9">
        <w:rPr>
          <w:rFonts w:ascii="Cambria" w:hAnsi="Cambria"/>
          <w:color w:val="000000" w:themeColor="text1"/>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tgtFrame="_blank" w:history="1">
        <w:r w:rsidRPr="00F65AE9">
          <w:rPr>
            <w:rStyle w:val="Hipercze"/>
            <w:rFonts w:ascii="Cambria" w:hAnsi="Cambria"/>
            <w:color w:val="000000" w:themeColor="text1"/>
            <w:u w:val="none"/>
          </w:rPr>
          <w:t>ustawy</w:t>
        </w:r>
      </w:hyperlink>
      <w:r w:rsidRPr="00F65AE9">
        <w:rPr>
          <w:rFonts w:ascii="Cambria" w:hAnsi="Cambria"/>
          <w:color w:val="000000" w:themeColor="text1"/>
        </w:rPr>
        <w:t xml:space="preserve"> z dnia 16 lutego 2007 r. o ochronie konkurencji i konsumentów, złożyli odrębne oferty, oferty częściowe lub wnioski </w:t>
      </w:r>
      <w:r w:rsidRPr="00F65AE9">
        <w:rPr>
          <w:rFonts w:ascii="Cambria" w:hAnsi="Cambria"/>
          <w:color w:val="000000" w:themeColor="text1"/>
        </w:rPr>
        <w:br/>
        <w:t>o dopuszczenie do udziału w postępowaniu, chyba że wykażą, że przygotowali te oferty lub wnioski niezależnie od siebie;</w:t>
      </w:r>
    </w:p>
    <w:p w14:paraId="61D9BADD" w14:textId="77777777" w:rsidR="00F65AE9" w:rsidRPr="00F65AE9" w:rsidRDefault="00F65AE9" w:rsidP="00F65AE9">
      <w:pPr>
        <w:shd w:val="clear" w:color="auto" w:fill="FFFFFF"/>
        <w:spacing w:line="276" w:lineRule="auto"/>
        <w:ind w:left="851" w:hanging="284"/>
        <w:jc w:val="both"/>
        <w:rPr>
          <w:rFonts w:ascii="Cambria" w:hAnsi="Cambria"/>
          <w:color w:val="000000" w:themeColor="text1"/>
        </w:rPr>
      </w:pPr>
      <w:r w:rsidRPr="00F65AE9">
        <w:rPr>
          <w:rStyle w:val="alb"/>
          <w:rFonts w:ascii="Cambria" w:hAnsi="Cambria"/>
          <w:color w:val="000000" w:themeColor="text1"/>
        </w:rPr>
        <w:t>6)</w:t>
      </w:r>
      <w:r w:rsidRPr="00F65AE9">
        <w:rPr>
          <w:rStyle w:val="alb"/>
          <w:rFonts w:ascii="Cambria" w:hAnsi="Cambria"/>
          <w:color w:val="000000" w:themeColor="text1"/>
        </w:rPr>
        <w:tab/>
      </w:r>
      <w:r w:rsidRPr="00F65AE9">
        <w:rPr>
          <w:rFonts w:ascii="Cambria" w:hAnsi="Cambria"/>
          <w:color w:val="000000" w:themeColor="text1"/>
        </w:rPr>
        <w:t xml:space="preserve">jeżeli, w przypadkach, o których mowa w art. 85 ust. 1, doszło do zakłócenia konkurencji wynikającego z wcześniejszego zaangażowania tego wykonawcy lub podmiotu, który należy z wykonawcą do tej samej grupy kapitałowej </w:t>
      </w:r>
      <w:r w:rsidRPr="00F65AE9">
        <w:rPr>
          <w:rFonts w:ascii="Cambria" w:hAnsi="Cambria"/>
          <w:color w:val="000000" w:themeColor="text1"/>
        </w:rPr>
        <w:br/>
        <w:t xml:space="preserve">w rozumieniu </w:t>
      </w:r>
      <w:hyperlink r:id="rId22" w:anchor="/document/17337528?cm=DOCUMENT" w:tgtFrame="_blank" w:history="1">
        <w:r w:rsidRPr="00F65AE9">
          <w:rPr>
            <w:rStyle w:val="Hipercze"/>
            <w:rFonts w:ascii="Cambria" w:hAnsi="Cambria"/>
            <w:color w:val="000000" w:themeColor="text1"/>
            <w:u w:val="none"/>
          </w:rPr>
          <w:t>ustawy</w:t>
        </w:r>
      </w:hyperlink>
      <w:r w:rsidRPr="00F65AE9">
        <w:rPr>
          <w:rFonts w:ascii="Cambria" w:hAnsi="Cambria"/>
          <w:color w:val="000000" w:themeColor="text1"/>
        </w:rPr>
        <w:t xml:space="preserve"> z dnia 16 lutego 2007 r. o ochronie konkurencji </w:t>
      </w:r>
      <w:r w:rsidRPr="00F65AE9">
        <w:rPr>
          <w:rFonts w:ascii="Cambria" w:hAnsi="Cambria"/>
          <w:color w:val="000000" w:themeColor="text1"/>
        </w:rPr>
        <w:br/>
        <w:t xml:space="preserve">i konsumentów, chyba że spowodowane tym zakłócenie konkurencji może być wyeliminowane w inny sposób niż przez wykluczenie wykonawcy z udziału </w:t>
      </w:r>
      <w:r w:rsidRPr="00F65AE9">
        <w:rPr>
          <w:rFonts w:ascii="Cambria" w:hAnsi="Cambria"/>
          <w:color w:val="000000" w:themeColor="text1"/>
        </w:rPr>
        <w:br/>
        <w:t>w postępowaniu o udzielenie zamówienia.</w:t>
      </w:r>
    </w:p>
    <w:p w14:paraId="78E29E94" w14:textId="77777777" w:rsidR="00F65AE9" w:rsidRPr="00F65AE9" w:rsidRDefault="00F65AE9" w:rsidP="00F65AE9">
      <w:pPr>
        <w:pStyle w:val="Kolorowalistaakcent11"/>
        <w:numPr>
          <w:ilvl w:val="1"/>
          <w:numId w:val="29"/>
        </w:numPr>
        <w:tabs>
          <w:tab w:val="left" w:pos="567"/>
        </w:tabs>
        <w:suppressAutoHyphens w:val="0"/>
        <w:autoSpaceDE w:val="0"/>
        <w:autoSpaceDN w:val="0"/>
        <w:adjustRightInd w:val="0"/>
        <w:spacing w:before="0" w:after="0" w:line="276" w:lineRule="auto"/>
        <w:ind w:left="567" w:hanging="567"/>
        <w:rPr>
          <w:rFonts w:asciiTheme="majorHAnsi" w:hAnsiTheme="majorHAnsi" w:cs="Arial"/>
          <w:color w:val="000000" w:themeColor="text1"/>
          <w:sz w:val="24"/>
          <w:szCs w:val="24"/>
        </w:rPr>
      </w:pPr>
      <w:r w:rsidRPr="00F65AE9">
        <w:rPr>
          <w:rFonts w:asciiTheme="majorHAnsi" w:hAnsiTheme="majorHAnsi" w:cs="Arial"/>
          <w:color w:val="000000" w:themeColor="text1"/>
          <w:sz w:val="24"/>
          <w:szCs w:val="24"/>
        </w:rPr>
        <w:t xml:space="preserve">Zamawiający </w:t>
      </w:r>
      <w:r w:rsidRPr="00E06D63">
        <w:rPr>
          <w:rFonts w:asciiTheme="majorHAnsi" w:hAnsiTheme="majorHAnsi" w:cs="Arial"/>
          <w:bCs/>
          <w:color w:val="000000" w:themeColor="text1"/>
          <w:sz w:val="24"/>
          <w:szCs w:val="24"/>
          <w:u w:val="single"/>
        </w:rPr>
        <w:t>nie przewiduje</w:t>
      </w:r>
      <w:r w:rsidRPr="00F65AE9">
        <w:rPr>
          <w:rFonts w:asciiTheme="majorHAnsi" w:hAnsiTheme="majorHAnsi" w:cs="Arial"/>
          <w:bCs/>
          <w:color w:val="000000" w:themeColor="text1"/>
          <w:sz w:val="24"/>
          <w:szCs w:val="24"/>
        </w:rPr>
        <w:t xml:space="preserve"> podstaw wykluczenia wskazanych w art. 109 ust. 1 ustawy </w:t>
      </w:r>
      <w:proofErr w:type="spellStart"/>
      <w:r w:rsidRPr="00F65AE9">
        <w:rPr>
          <w:rFonts w:asciiTheme="majorHAnsi" w:hAnsiTheme="majorHAnsi" w:cs="Arial"/>
          <w:bCs/>
          <w:color w:val="000000" w:themeColor="text1"/>
          <w:sz w:val="24"/>
          <w:szCs w:val="24"/>
        </w:rPr>
        <w:t>Pzp</w:t>
      </w:r>
      <w:proofErr w:type="spellEnd"/>
      <w:r w:rsidRPr="00F65AE9">
        <w:rPr>
          <w:rFonts w:asciiTheme="majorHAnsi" w:hAnsiTheme="majorHAnsi" w:cs="Arial"/>
          <w:bCs/>
          <w:color w:val="000000" w:themeColor="text1"/>
          <w:sz w:val="24"/>
          <w:szCs w:val="24"/>
        </w:rPr>
        <w:t>.</w:t>
      </w:r>
    </w:p>
    <w:p w14:paraId="28EA7BFE" w14:textId="77777777" w:rsidR="00F65AE9" w:rsidRPr="00F65AE9" w:rsidRDefault="00F65AE9" w:rsidP="00F65AE9">
      <w:pPr>
        <w:pStyle w:val="Kolorowalistaakcent11"/>
        <w:numPr>
          <w:ilvl w:val="1"/>
          <w:numId w:val="29"/>
        </w:numPr>
        <w:tabs>
          <w:tab w:val="left" w:pos="567"/>
        </w:tabs>
        <w:suppressAutoHyphens w:val="0"/>
        <w:autoSpaceDE w:val="0"/>
        <w:autoSpaceDN w:val="0"/>
        <w:adjustRightInd w:val="0"/>
        <w:spacing w:before="0" w:after="0" w:line="276" w:lineRule="auto"/>
        <w:ind w:left="567" w:hanging="567"/>
        <w:rPr>
          <w:rFonts w:ascii="Cambria" w:hAnsi="Cambria" w:cs="Arial"/>
          <w:color w:val="000000" w:themeColor="text1"/>
          <w:sz w:val="24"/>
          <w:szCs w:val="24"/>
        </w:rPr>
      </w:pPr>
      <w:r w:rsidRPr="00F65AE9">
        <w:rPr>
          <w:rFonts w:ascii="Cambria" w:hAnsi="Cambria"/>
          <w:color w:val="000000" w:themeColor="text1"/>
          <w:sz w:val="24"/>
          <w:szCs w:val="24"/>
          <w:shd w:val="clear" w:color="auto" w:fill="FFFFFF"/>
        </w:rPr>
        <w:t>Wykonawca może zostać wykluczony przez Zamawiającego na każdym etapie postępowania o udzielenie zamówienia</w:t>
      </w:r>
    </w:p>
    <w:p w14:paraId="46A38C3A" w14:textId="77777777" w:rsidR="00F65AE9" w:rsidRPr="00F65AE9" w:rsidRDefault="00F65AE9" w:rsidP="00F65AE9">
      <w:pPr>
        <w:pStyle w:val="Kolorowalistaakcent11"/>
        <w:numPr>
          <w:ilvl w:val="1"/>
          <w:numId w:val="29"/>
        </w:numPr>
        <w:tabs>
          <w:tab w:val="left" w:pos="567"/>
        </w:tabs>
        <w:suppressAutoHyphens w:val="0"/>
        <w:autoSpaceDE w:val="0"/>
        <w:autoSpaceDN w:val="0"/>
        <w:adjustRightInd w:val="0"/>
        <w:spacing w:before="0" w:after="0" w:line="276" w:lineRule="auto"/>
        <w:ind w:left="567" w:hanging="567"/>
        <w:rPr>
          <w:rFonts w:ascii="Cambria" w:hAnsi="Cambria"/>
          <w:color w:val="000000" w:themeColor="text1"/>
          <w:sz w:val="24"/>
          <w:szCs w:val="24"/>
        </w:rPr>
      </w:pPr>
      <w:r w:rsidRPr="00F65AE9">
        <w:rPr>
          <w:rFonts w:ascii="Cambria" w:hAnsi="Cambria"/>
          <w:color w:val="000000" w:themeColor="text1"/>
          <w:sz w:val="24"/>
          <w:szCs w:val="24"/>
        </w:rPr>
        <w:t xml:space="preserve">Wykonawca nie podlega wykluczeniu w okolicznościach określonych w art. 108 ust. 1 pkt 1, 2 i 5 </w:t>
      </w:r>
      <w:r w:rsidRPr="00F65AE9">
        <w:rPr>
          <w:rFonts w:asciiTheme="majorHAnsi" w:hAnsiTheme="majorHAnsi" w:cs="Arial"/>
          <w:bCs/>
          <w:color w:val="000000" w:themeColor="text1"/>
          <w:sz w:val="24"/>
          <w:szCs w:val="24"/>
        </w:rPr>
        <w:t xml:space="preserve">ustawy </w:t>
      </w:r>
      <w:proofErr w:type="spellStart"/>
      <w:r w:rsidRPr="00F65AE9">
        <w:rPr>
          <w:rFonts w:asciiTheme="majorHAnsi" w:hAnsiTheme="majorHAnsi" w:cs="Arial"/>
          <w:bCs/>
          <w:color w:val="000000" w:themeColor="text1"/>
          <w:sz w:val="24"/>
          <w:szCs w:val="24"/>
        </w:rPr>
        <w:t>Pzp</w:t>
      </w:r>
      <w:proofErr w:type="spellEnd"/>
      <w:r w:rsidRPr="00F65AE9">
        <w:rPr>
          <w:rFonts w:ascii="Cambria" w:hAnsi="Cambria"/>
          <w:color w:val="000000" w:themeColor="text1"/>
          <w:sz w:val="24"/>
          <w:szCs w:val="24"/>
        </w:rPr>
        <w:t>, jeżeli udowodni Zamawiającemu, że spełnił łącznie następujące przesłanki:</w:t>
      </w:r>
    </w:p>
    <w:p w14:paraId="0B475574" w14:textId="77777777" w:rsidR="00F65AE9" w:rsidRPr="00F65AE9" w:rsidRDefault="00F65AE9" w:rsidP="00F65AE9">
      <w:pPr>
        <w:pStyle w:val="Akapitzlist"/>
        <w:numPr>
          <w:ilvl w:val="2"/>
          <w:numId w:val="30"/>
        </w:numPr>
        <w:shd w:val="clear" w:color="auto" w:fill="FFFFFF"/>
        <w:suppressAutoHyphens w:val="0"/>
        <w:spacing w:before="72" w:after="72" w:line="276" w:lineRule="auto"/>
        <w:ind w:left="993" w:hanging="426"/>
        <w:rPr>
          <w:rFonts w:ascii="Cambria" w:hAnsi="Cambria"/>
          <w:color w:val="000000" w:themeColor="text1"/>
          <w:sz w:val="24"/>
          <w:szCs w:val="24"/>
        </w:rPr>
      </w:pPr>
      <w:r w:rsidRPr="00F65AE9">
        <w:rPr>
          <w:rFonts w:ascii="Cambria" w:hAnsi="Cambria"/>
          <w:color w:val="000000" w:themeColor="text1"/>
          <w:sz w:val="24"/>
          <w:szCs w:val="24"/>
        </w:rPr>
        <w:t xml:space="preserve">naprawił lub zobowiązał się do naprawienia szkody wyrządzonej przestępstwem, wykroczeniem lub swoim nieprawidłowym postępowaniem, </w:t>
      </w:r>
      <w:r w:rsidRPr="00F65AE9">
        <w:rPr>
          <w:rFonts w:ascii="Cambria" w:hAnsi="Cambria"/>
          <w:color w:val="000000" w:themeColor="text1"/>
          <w:sz w:val="24"/>
          <w:szCs w:val="24"/>
        </w:rPr>
        <w:br/>
        <w:t>w tym poprzez zadośćuczynienie pieniężne;</w:t>
      </w:r>
    </w:p>
    <w:p w14:paraId="4AA60873" w14:textId="77777777" w:rsidR="00F65AE9" w:rsidRPr="00F65AE9" w:rsidRDefault="00F65AE9" w:rsidP="00F65AE9">
      <w:pPr>
        <w:pStyle w:val="Akapitzlist"/>
        <w:numPr>
          <w:ilvl w:val="2"/>
          <w:numId w:val="30"/>
        </w:numPr>
        <w:shd w:val="clear" w:color="auto" w:fill="FFFFFF"/>
        <w:suppressAutoHyphens w:val="0"/>
        <w:spacing w:before="72" w:after="72" w:line="276" w:lineRule="auto"/>
        <w:ind w:left="993" w:hanging="426"/>
        <w:rPr>
          <w:rFonts w:ascii="Cambria" w:hAnsi="Cambria"/>
          <w:color w:val="000000" w:themeColor="text1"/>
          <w:sz w:val="24"/>
          <w:szCs w:val="24"/>
        </w:rPr>
      </w:pPr>
      <w:r w:rsidRPr="00F65AE9">
        <w:rPr>
          <w:rFonts w:ascii="Cambria" w:hAnsi="Cambria"/>
          <w:color w:val="000000" w:themeColor="text1"/>
          <w:sz w:val="24"/>
          <w:szCs w:val="24"/>
        </w:rPr>
        <w:t xml:space="preserve">wyczerpująco wyjaśnił fakty i okoliczności związane z przestępstwem, wykroczeniem lub swoim nieprawidłowym postępowaniem oraz spowodowanymi przez nie szkodami, aktywnie współpracując odpowiednio </w:t>
      </w:r>
      <w:r w:rsidRPr="00F65AE9">
        <w:rPr>
          <w:rFonts w:ascii="Cambria" w:hAnsi="Cambria"/>
          <w:color w:val="000000" w:themeColor="text1"/>
          <w:sz w:val="24"/>
          <w:szCs w:val="24"/>
        </w:rPr>
        <w:br/>
        <w:t>z właściwymi organami, w tym organami ścigania, lub zamawiającym;</w:t>
      </w:r>
    </w:p>
    <w:p w14:paraId="5E9EFE4A" w14:textId="77777777" w:rsidR="00F65AE9" w:rsidRPr="00F65AE9" w:rsidRDefault="00F65AE9" w:rsidP="00F65AE9">
      <w:pPr>
        <w:pStyle w:val="Akapitzlist"/>
        <w:numPr>
          <w:ilvl w:val="2"/>
          <w:numId w:val="30"/>
        </w:numPr>
        <w:shd w:val="clear" w:color="auto" w:fill="FFFFFF"/>
        <w:suppressAutoHyphens w:val="0"/>
        <w:spacing w:before="72" w:after="72" w:line="276" w:lineRule="auto"/>
        <w:ind w:left="993" w:hanging="426"/>
        <w:rPr>
          <w:rFonts w:ascii="Cambria" w:hAnsi="Cambria"/>
          <w:color w:val="000000" w:themeColor="text1"/>
          <w:sz w:val="24"/>
          <w:szCs w:val="24"/>
        </w:rPr>
      </w:pPr>
      <w:r w:rsidRPr="00F65AE9">
        <w:rPr>
          <w:rFonts w:ascii="Cambria" w:hAnsi="Cambria"/>
          <w:color w:val="000000" w:themeColor="text1"/>
          <w:sz w:val="24"/>
          <w:szCs w:val="24"/>
        </w:rPr>
        <w:t>podjął konkretne środki techniczne, organizacyjne i kadrowe, odpowiednie dla zapobiegania dalszym przestępstwom, wykroczeniom lub nieprawidłowemu postępowaniu, w szczególności:</w:t>
      </w:r>
    </w:p>
    <w:p w14:paraId="148E46E9" w14:textId="77777777" w:rsidR="00F65AE9" w:rsidRPr="00F65AE9" w:rsidRDefault="00F65AE9" w:rsidP="00F65AE9">
      <w:pPr>
        <w:pStyle w:val="Akapitzlist"/>
        <w:numPr>
          <w:ilvl w:val="1"/>
          <w:numId w:val="31"/>
        </w:numPr>
        <w:shd w:val="clear" w:color="auto" w:fill="FFFFFF"/>
        <w:suppressAutoHyphens w:val="0"/>
        <w:spacing w:before="72" w:after="72" w:line="276" w:lineRule="auto"/>
        <w:ind w:left="1418" w:hanging="425"/>
        <w:rPr>
          <w:rFonts w:ascii="Cambria" w:hAnsi="Cambria"/>
          <w:color w:val="000000" w:themeColor="text1"/>
          <w:sz w:val="24"/>
          <w:szCs w:val="24"/>
        </w:rPr>
      </w:pPr>
      <w:r w:rsidRPr="00F65AE9">
        <w:rPr>
          <w:rFonts w:ascii="Cambria" w:hAnsi="Cambria"/>
          <w:color w:val="000000" w:themeColor="text1"/>
          <w:sz w:val="24"/>
          <w:szCs w:val="24"/>
        </w:rPr>
        <w:t>zerwał wszelkie powiązania z osobami lub podmiotami odpowiedzialnymi za nieprawidłowe postępowanie wykonawcy,</w:t>
      </w:r>
    </w:p>
    <w:p w14:paraId="31430CF2" w14:textId="77777777" w:rsidR="00F65AE9" w:rsidRPr="00F65AE9" w:rsidRDefault="00F65AE9" w:rsidP="00F65AE9">
      <w:pPr>
        <w:pStyle w:val="Akapitzlist"/>
        <w:numPr>
          <w:ilvl w:val="1"/>
          <w:numId w:val="31"/>
        </w:numPr>
        <w:shd w:val="clear" w:color="auto" w:fill="FFFFFF"/>
        <w:suppressAutoHyphens w:val="0"/>
        <w:spacing w:before="72" w:after="72" w:line="276" w:lineRule="auto"/>
        <w:ind w:left="1418" w:hanging="425"/>
        <w:rPr>
          <w:rFonts w:ascii="Cambria" w:hAnsi="Cambria"/>
          <w:color w:val="000000" w:themeColor="text1"/>
          <w:sz w:val="24"/>
          <w:szCs w:val="24"/>
        </w:rPr>
      </w:pPr>
      <w:r w:rsidRPr="00F65AE9">
        <w:rPr>
          <w:rFonts w:ascii="Cambria" w:hAnsi="Cambria"/>
          <w:color w:val="000000" w:themeColor="text1"/>
          <w:sz w:val="24"/>
          <w:szCs w:val="24"/>
        </w:rPr>
        <w:t>zreorganizował personel,</w:t>
      </w:r>
    </w:p>
    <w:p w14:paraId="74547182" w14:textId="77777777" w:rsidR="00F65AE9" w:rsidRPr="00F65AE9" w:rsidRDefault="00F65AE9" w:rsidP="00F65AE9">
      <w:pPr>
        <w:pStyle w:val="Akapitzlist"/>
        <w:numPr>
          <w:ilvl w:val="1"/>
          <w:numId w:val="31"/>
        </w:numPr>
        <w:shd w:val="clear" w:color="auto" w:fill="FFFFFF"/>
        <w:suppressAutoHyphens w:val="0"/>
        <w:spacing w:before="72" w:after="72" w:line="276" w:lineRule="auto"/>
        <w:ind w:left="1418" w:hanging="425"/>
        <w:rPr>
          <w:rFonts w:ascii="Cambria" w:hAnsi="Cambria"/>
          <w:color w:val="000000" w:themeColor="text1"/>
          <w:sz w:val="24"/>
          <w:szCs w:val="24"/>
        </w:rPr>
      </w:pPr>
      <w:r w:rsidRPr="00F65AE9">
        <w:rPr>
          <w:rFonts w:ascii="Cambria" w:hAnsi="Cambria"/>
          <w:color w:val="000000" w:themeColor="text1"/>
          <w:sz w:val="24"/>
          <w:szCs w:val="24"/>
        </w:rPr>
        <w:t>wdrożył system sprawozdawczości i kontroli,</w:t>
      </w:r>
    </w:p>
    <w:p w14:paraId="66938102" w14:textId="77777777" w:rsidR="00F65AE9" w:rsidRPr="00F65AE9" w:rsidRDefault="00F65AE9" w:rsidP="00F65AE9">
      <w:pPr>
        <w:pStyle w:val="Akapitzlist"/>
        <w:numPr>
          <w:ilvl w:val="1"/>
          <w:numId w:val="31"/>
        </w:numPr>
        <w:shd w:val="clear" w:color="auto" w:fill="FFFFFF"/>
        <w:suppressAutoHyphens w:val="0"/>
        <w:spacing w:before="72" w:after="72" w:line="276" w:lineRule="auto"/>
        <w:ind w:left="1418" w:hanging="425"/>
        <w:rPr>
          <w:rFonts w:ascii="Cambria" w:hAnsi="Cambria"/>
          <w:color w:val="000000" w:themeColor="text1"/>
          <w:sz w:val="24"/>
          <w:szCs w:val="24"/>
        </w:rPr>
      </w:pPr>
      <w:r w:rsidRPr="00F65AE9">
        <w:rPr>
          <w:rFonts w:ascii="Cambria" w:hAnsi="Cambria"/>
          <w:color w:val="000000" w:themeColor="text1"/>
          <w:sz w:val="24"/>
          <w:szCs w:val="24"/>
        </w:rPr>
        <w:lastRenderedPageBreak/>
        <w:t>utworzył struktury audytu wewnętrznego do monitorowania przestrzegania przepisów, wewnętrznych regulacji lub standardów,</w:t>
      </w:r>
    </w:p>
    <w:p w14:paraId="43C92270" w14:textId="77777777" w:rsidR="00F65AE9" w:rsidRPr="00F65AE9" w:rsidRDefault="00F65AE9" w:rsidP="00F65AE9">
      <w:pPr>
        <w:pStyle w:val="Akapitzlist"/>
        <w:numPr>
          <w:ilvl w:val="1"/>
          <w:numId w:val="31"/>
        </w:numPr>
        <w:shd w:val="clear" w:color="auto" w:fill="FFFFFF"/>
        <w:suppressAutoHyphens w:val="0"/>
        <w:spacing w:before="72" w:after="72" w:line="276" w:lineRule="auto"/>
        <w:ind w:left="1418" w:hanging="425"/>
        <w:rPr>
          <w:rFonts w:ascii="Cambria" w:hAnsi="Cambria"/>
          <w:color w:val="000000" w:themeColor="text1"/>
          <w:sz w:val="24"/>
          <w:szCs w:val="24"/>
        </w:rPr>
      </w:pPr>
      <w:r w:rsidRPr="00F65AE9">
        <w:rPr>
          <w:rFonts w:ascii="Cambria" w:hAnsi="Cambria"/>
          <w:color w:val="000000" w:themeColor="text1"/>
          <w:sz w:val="24"/>
          <w:szCs w:val="24"/>
        </w:rPr>
        <w:t xml:space="preserve">wprowadził wewnętrzne regulacje dotyczące odpowiedzialności </w:t>
      </w:r>
      <w:r w:rsidRPr="00F65AE9">
        <w:rPr>
          <w:rFonts w:ascii="Cambria" w:hAnsi="Cambria"/>
          <w:color w:val="000000" w:themeColor="text1"/>
          <w:sz w:val="24"/>
          <w:szCs w:val="24"/>
        </w:rPr>
        <w:br/>
        <w:t>i odszkodowań za nieprzestrzeganie przepisów, wewnętrznych regulacji lub standardów.</w:t>
      </w:r>
    </w:p>
    <w:p w14:paraId="163AEE11" w14:textId="77777777" w:rsidR="00F65AE9" w:rsidRPr="00F65AE9" w:rsidRDefault="00F65AE9" w:rsidP="00F65AE9">
      <w:pPr>
        <w:pStyle w:val="Kolorowalistaakcent11"/>
        <w:numPr>
          <w:ilvl w:val="1"/>
          <w:numId w:val="29"/>
        </w:numPr>
        <w:tabs>
          <w:tab w:val="left" w:pos="567"/>
        </w:tabs>
        <w:suppressAutoHyphens w:val="0"/>
        <w:autoSpaceDE w:val="0"/>
        <w:autoSpaceDN w:val="0"/>
        <w:adjustRightInd w:val="0"/>
        <w:spacing w:before="0" w:after="0" w:line="276" w:lineRule="auto"/>
        <w:ind w:left="567" w:hanging="567"/>
        <w:rPr>
          <w:rFonts w:ascii="Cambria" w:hAnsi="Cambria" w:cs="Arial"/>
          <w:iCs/>
          <w:color w:val="000000" w:themeColor="text1"/>
          <w:sz w:val="24"/>
          <w:szCs w:val="24"/>
        </w:rPr>
      </w:pPr>
      <w:r w:rsidRPr="00F65AE9">
        <w:rPr>
          <w:rFonts w:ascii="Cambria" w:hAnsi="Cambria"/>
          <w:color w:val="000000" w:themeColor="text1"/>
          <w:sz w:val="24"/>
          <w:szCs w:val="24"/>
        </w:rPr>
        <w:t xml:space="preserve">Zamawiający ocenia, czy podjęte przez Wykonawcę czynności wskazane w pkt 7.4 SWZ są wystarczające do wykazania jego rzetelności, uwzględniając wagę </w:t>
      </w:r>
      <w:r w:rsidRPr="00F65AE9">
        <w:rPr>
          <w:rFonts w:ascii="Cambria" w:hAnsi="Cambria"/>
          <w:color w:val="000000" w:themeColor="text1"/>
          <w:sz w:val="24"/>
          <w:szCs w:val="24"/>
        </w:rPr>
        <w:br/>
        <w:t>i szczególne okoliczności czynu Wykonawcy. Jeżeli podjęte przez Wykonawcę czynności wskazane w pkt 7.4 SWZ nie są wystarczające do wykazania jego rzetelności, Zamawiający wyklucza Wykonawcę.</w:t>
      </w:r>
    </w:p>
    <w:p w14:paraId="6DCBD1AC" w14:textId="2BF33C07" w:rsidR="00F65AE9" w:rsidRPr="0075436B" w:rsidRDefault="00F65AE9" w:rsidP="00F65AE9">
      <w:pPr>
        <w:pStyle w:val="Kolorowalistaakcent11"/>
        <w:widowControl w:val="0"/>
        <w:numPr>
          <w:ilvl w:val="1"/>
          <w:numId w:val="29"/>
        </w:numPr>
        <w:tabs>
          <w:tab w:val="left" w:pos="567"/>
        </w:tabs>
        <w:spacing w:before="0" w:after="0" w:line="276" w:lineRule="auto"/>
        <w:ind w:left="567" w:hanging="567"/>
        <w:contextualSpacing w:val="0"/>
        <w:rPr>
          <w:rFonts w:ascii="Cambria" w:hAnsi="Cambria" w:cs="Cambria"/>
          <w:sz w:val="24"/>
          <w:szCs w:val="24"/>
        </w:rPr>
      </w:pPr>
      <w:r w:rsidRPr="00F65AE9">
        <w:rPr>
          <w:rFonts w:ascii="Cambria" w:hAnsi="Cambria" w:cs="Cambria"/>
          <w:color w:val="000000" w:themeColor="text1"/>
          <w:sz w:val="24"/>
          <w:szCs w:val="24"/>
        </w:rPr>
        <w:t xml:space="preserve">Wykonawca podlega wykluczeniu także w oparciu o podstawy wykluczenia wskazane </w:t>
      </w:r>
      <w:r w:rsidRPr="00F65AE9">
        <w:rPr>
          <w:rFonts w:ascii="Cambria" w:hAnsi="Cambria" w:cs="Cambria"/>
          <w:iCs/>
          <w:color w:val="000000" w:themeColor="text1"/>
          <w:sz w:val="24"/>
          <w:szCs w:val="24"/>
        </w:rPr>
        <w:t>art. 7 ustawy</w:t>
      </w:r>
      <w:r w:rsidRPr="00F65AE9">
        <w:rPr>
          <w:rFonts w:ascii="Cambria" w:hAnsi="Cambria" w:cs="Cambria"/>
          <w:color w:val="000000" w:themeColor="text1"/>
          <w:sz w:val="24"/>
          <w:szCs w:val="24"/>
        </w:rPr>
        <w:t xml:space="preserve"> z dnia 13 kwietnia 2022 r. o</w:t>
      </w:r>
      <w:r w:rsidRPr="0075436B">
        <w:rPr>
          <w:rFonts w:ascii="Cambria" w:hAnsi="Cambria" w:cs="Cambria"/>
          <w:sz w:val="24"/>
          <w:szCs w:val="24"/>
        </w:rPr>
        <w:t xml:space="preserve"> szczególnych rozwiązaniach w zakresie przeciwdziałania wspieraniu agresji na Ukrainę oraz służących ochronie bezpieczeństwa narodowego</w:t>
      </w:r>
      <w:r>
        <w:rPr>
          <w:rFonts w:ascii="Cambria" w:hAnsi="Cambria" w:cs="Cambria"/>
          <w:sz w:val="24"/>
          <w:szCs w:val="24"/>
        </w:rPr>
        <w:t xml:space="preserve"> </w:t>
      </w:r>
      <w:r w:rsidRPr="00056E9A">
        <w:rPr>
          <w:rFonts w:ascii="Cambria" w:hAnsi="Cambria" w:cs="Cambria"/>
          <w:sz w:val="24"/>
          <w:szCs w:val="24"/>
        </w:rPr>
        <w:t>(t. j. Dz. U. 202</w:t>
      </w:r>
      <w:r w:rsidR="00E06D63">
        <w:rPr>
          <w:rFonts w:ascii="Cambria" w:hAnsi="Cambria" w:cs="Cambria"/>
          <w:sz w:val="24"/>
          <w:szCs w:val="24"/>
        </w:rPr>
        <w:t>3</w:t>
      </w:r>
      <w:r w:rsidRPr="00056E9A">
        <w:rPr>
          <w:rFonts w:ascii="Cambria" w:hAnsi="Cambria" w:cs="Cambria"/>
          <w:sz w:val="24"/>
          <w:szCs w:val="24"/>
        </w:rPr>
        <w:t xml:space="preserve"> r., poz. </w:t>
      </w:r>
      <w:r w:rsidR="00E06D63">
        <w:rPr>
          <w:rFonts w:ascii="Cambria" w:hAnsi="Cambria" w:cs="Cambria"/>
          <w:sz w:val="24"/>
          <w:szCs w:val="24"/>
        </w:rPr>
        <w:t>1497</w:t>
      </w:r>
      <w:r w:rsidRPr="00056E9A">
        <w:rPr>
          <w:rFonts w:ascii="Cambria" w:hAnsi="Cambria" w:cs="Cambria"/>
          <w:sz w:val="24"/>
          <w:szCs w:val="24"/>
        </w:rPr>
        <w:t xml:space="preserve">z </w:t>
      </w:r>
      <w:proofErr w:type="spellStart"/>
      <w:r w:rsidRPr="00056E9A">
        <w:rPr>
          <w:rFonts w:ascii="Cambria" w:hAnsi="Cambria" w:cs="Cambria"/>
          <w:sz w:val="24"/>
          <w:szCs w:val="24"/>
        </w:rPr>
        <w:t>późn</w:t>
      </w:r>
      <w:proofErr w:type="spellEnd"/>
      <w:r w:rsidRPr="00056E9A">
        <w:rPr>
          <w:rFonts w:ascii="Cambria" w:hAnsi="Cambria" w:cs="Cambria"/>
          <w:sz w:val="24"/>
          <w:szCs w:val="24"/>
        </w:rPr>
        <w:t>. zm.)</w:t>
      </w:r>
      <w:r>
        <w:rPr>
          <w:rFonts w:ascii="Cambria" w:hAnsi="Cambria" w:cs="Cambria"/>
          <w:sz w:val="24"/>
          <w:szCs w:val="24"/>
        </w:rPr>
        <w:t>.</w:t>
      </w:r>
    </w:p>
    <w:p w14:paraId="3F37A8F9" w14:textId="77777777" w:rsidR="00F65AE9" w:rsidRPr="0075436B" w:rsidRDefault="00F65AE9" w:rsidP="00F65AE9">
      <w:pPr>
        <w:pStyle w:val="Kolorowalistaakcent11"/>
        <w:widowControl w:val="0"/>
        <w:numPr>
          <w:ilvl w:val="1"/>
          <w:numId w:val="29"/>
        </w:numPr>
        <w:tabs>
          <w:tab w:val="left" w:pos="567"/>
        </w:tabs>
        <w:spacing w:before="0" w:after="0" w:line="276" w:lineRule="auto"/>
        <w:ind w:left="567" w:hanging="567"/>
        <w:contextualSpacing w:val="0"/>
        <w:rPr>
          <w:rFonts w:ascii="Cambria" w:hAnsi="Cambria" w:cs="Cambria"/>
          <w:sz w:val="24"/>
          <w:szCs w:val="24"/>
        </w:rPr>
      </w:pPr>
      <w:r w:rsidRPr="0075436B">
        <w:rPr>
          <w:rFonts w:ascii="Cambria" w:hAnsi="Cambria" w:cs="Cambria"/>
          <w:iCs/>
          <w:sz w:val="24"/>
          <w:szCs w:val="24"/>
        </w:rPr>
        <w:t>Zamawiający informuje, że wykluczeniu z postępowania na podstawie pkt 7.6 SWZ podlegają:</w:t>
      </w:r>
    </w:p>
    <w:p w14:paraId="18186593" w14:textId="77777777" w:rsidR="00E06D63" w:rsidRDefault="00E06D63" w:rsidP="00E06D63">
      <w:pPr>
        <w:pStyle w:val="Kolorowalistaakcent11"/>
        <w:numPr>
          <w:ilvl w:val="0"/>
          <w:numId w:val="60"/>
        </w:numPr>
        <w:spacing w:before="0" w:after="0" w:line="276" w:lineRule="auto"/>
        <w:ind w:left="851" w:hanging="284"/>
        <w:rPr>
          <w:rFonts w:ascii="Cambria" w:hAnsi="Cambria" w:cs="Cambria"/>
          <w:sz w:val="24"/>
          <w:szCs w:val="24"/>
        </w:rPr>
      </w:pPr>
      <w:r w:rsidRPr="00944A2D">
        <w:rPr>
          <w:rFonts w:ascii="Cambria" w:hAnsi="Cambria" w:cs="Cambria"/>
          <w:sz w:val="24"/>
          <w:szCs w:val="24"/>
        </w:rPr>
        <w:t>wykonawc</w:t>
      </w:r>
      <w:r>
        <w:rPr>
          <w:rFonts w:ascii="Cambria" w:hAnsi="Cambria" w:cs="Cambria"/>
          <w:sz w:val="24"/>
          <w:szCs w:val="24"/>
        </w:rPr>
        <w:t>y</w:t>
      </w:r>
      <w:r w:rsidRPr="00944A2D">
        <w:rPr>
          <w:rFonts w:ascii="Cambria" w:hAnsi="Cambria" w:cs="Cambria"/>
          <w:sz w:val="24"/>
          <w:szCs w:val="24"/>
        </w:rPr>
        <w:t xml:space="preserve"> wymieni</w:t>
      </w:r>
      <w:r>
        <w:rPr>
          <w:rFonts w:ascii="Cambria" w:hAnsi="Cambria" w:cs="Cambria"/>
          <w:sz w:val="24"/>
          <w:szCs w:val="24"/>
        </w:rPr>
        <w:t>eni</w:t>
      </w:r>
      <w:r w:rsidRPr="00944A2D">
        <w:rPr>
          <w:rFonts w:ascii="Cambria" w:hAnsi="Cambria" w:cs="Cambria"/>
          <w:sz w:val="24"/>
          <w:szCs w:val="24"/>
        </w:rPr>
        <w:t xml:space="preserve">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944A2D">
        <w:rPr>
          <w:rFonts w:ascii="Cambria" w:hAnsi="Cambria" w:cs="Cambria"/>
          <w:sz w:val="24"/>
          <w:szCs w:val="24"/>
        </w:rPr>
        <w:t>późn</w:t>
      </w:r>
      <w:proofErr w:type="spellEnd"/>
      <w:r w:rsidRPr="00944A2D">
        <w:rPr>
          <w:rFonts w:ascii="Cambria" w:hAnsi="Cambria" w:cs="Cambria"/>
          <w:sz w:val="24"/>
          <w:szCs w:val="24"/>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44A2D">
        <w:rPr>
          <w:rFonts w:ascii="Cambria" w:hAnsi="Cambria" w:cs="Cambria"/>
          <w:sz w:val="24"/>
          <w:szCs w:val="24"/>
        </w:rPr>
        <w:t>późn</w:t>
      </w:r>
      <w:proofErr w:type="spellEnd"/>
      <w:r w:rsidRPr="00944A2D">
        <w:rPr>
          <w:rFonts w:ascii="Cambria" w:hAnsi="Cambria" w:cs="Cambria"/>
          <w:sz w:val="24"/>
          <w:szCs w:val="24"/>
        </w:rPr>
        <w:t>. zm.4)) albo wpisan</w:t>
      </w:r>
      <w:r>
        <w:rPr>
          <w:rFonts w:ascii="Cambria" w:hAnsi="Cambria" w:cs="Cambria"/>
          <w:sz w:val="24"/>
          <w:szCs w:val="24"/>
        </w:rPr>
        <w:t>i</w:t>
      </w:r>
      <w:r w:rsidRPr="00944A2D">
        <w:rPr>
          <w:rFonts w:ascii="Cambria" w:hAnsi="Cambria" w:cs="Cambria"/>
          <w:sz w:val="24"/>
          <w:szCs w:val="24"/>
        </w:rPr>
        <w:t xml:space="preserve"> na listę </w:t>
      </w:r>
      <w:r>
        <w:rPr>
          <w:rFonts w:ascii="Cambria" w:hAnsi="Cambria" w:cs="Cambria"/>
          <w:sz w:val="24"/>
          <w:szCs w:val="24"/>
        </w:rPr>
        <w:t xml:space="preserve">o której mowa w art. 2 ustawy z dnia 13 kwietnia 2022 r. o szczególnych rozwiązaniach w zakresie przeciwdziałania wspieraniu agresji na Ukrainę oraz służących ochronie bezpieczeństwa narodowego, </w:t>
      </w:r>
      <w:r w:rsidRPr="00944A2D">
        <w:rPr>
          <w:rFonts w:ascii="Cambria" w:hAnsi="Cambria" w:cs="Cambria"/>
          <w:sz w:val="24"/>
          <w:szCs w:val="24"/>
        </w:rPr>
        <w:t xml:space="preserve">na podstawie decyzji w sprawie wpisu na </w:t>
      </w:r>
      <w:r>
        <w:rPr>
          <w:rFonts w:ascii="Cambria" w:hAnsi="Cambria" w:cs="Cambria"/>
          <w:sz w:val="24"/>
          <w:szCs w:val="24"/>
        </w:rPr>
        <w:t xml:space="preserve">ww. </w:t>
      </w:r>
      <w:r w:rsidRPr="00944A2D">
        <w:rPr>
          <w:rFonts w:ascii="Cambria" w:hAnsi="Cambria" w:cs="Cambria"/>
          <w:sz w:val="24"/>
          <w:szCs w:val="24"/>
        </w:rPr>
        <w:t>listę rozstrzygającej o zastosowaniu środka, o którym mowa w art. 1 pkt 3</w:t>
      </w:r>
      <w:r>
        <w:rPr>
          <w:rFonts w:ascii="Cambria" w:hAnsi="Cambria" w:cs="Cambria"/>
          <w:sz w:val="24"/>
          <w:szCs w:val="24"/>
        </w:rPr>
        <w:t xml:space="preserve"> powołanej ustawy</w:t>
      </w:r>
      <w:r w:rsidRPr="00944A2D">
        <w:rPr>
          <w:rFonts w:ascii="Cambria" w:hAnsi="Cambria" w:cs="Cambria"/>
          <w:sz w:val="24"/>
          <w:szCs w:val="24"/>
        </w:rPr>
        <w:t xml:space="preserve">; </w:t>
      </w:r>
    </w:p>
    <w:p w14:paraId="7AFD86D9" w14:textId="77777777" w:rsidR="00E06D63" w:rsidRDefault="00E06D63" w:rsidP="00E06D63">
      <w:pPr>
        <w:pStyle w:val="Kolorowalistaakcent11"/>
        <w:numPr>
          <w:ilvl w:val="0"/>
          <w:numId w:val="60"/>
        </w:numPr>
        <w:spacing w:before="0" w:after="0" w:line="276" w:lineRule="auto"/>
        <w:ind w:left="851" w:hanging="284"/>
        <w:rPr>
          <w:rFonts w:ascii="Cambria" w:hAnsi="Cambria" w:cs="Cambria"/>
          <w:sz w:val="24"/>
          <w:szCs w:val="24"/>
        </w:rPr>
      </w:pPr>
      <w:r w:rsidRPr="00C71BD0">
        <w:rPr>
          <w:rFonts w:ascii="Cambria" w:hAnsi="Cambria" w:cs="Cambria"/>
          <w:sz w:val="24"/>
          <w:szCs w:val="24"/>
        </w:rPr>
        <w:t xml:space="preserve">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C71BD0">
        <w:rPr>
          <w:rFonts w:ascii="Cambria" w:hAnsi="Cambria" w:cs="Cambria"/>
          <w:sz w:val="24"/>
          <w:szCs w:val="24"/>
        </w:rPr>
        <w:t>późn</w:t>
      </w:r>
      <w:proofErr w:type="spellEnd"/>
      <w:r w:rsidRPr="00C71BD0">
        <w:rPr>
          <w:rFonts w:ascii="Cambria" w:hAnsi="Cambria" w:cs="Cambria"/>
          <w:sz w:val="24"/>
          <w:szCs w:val="24"/>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71BD0">
        <w:rPr>
          <w:rFonts w:ascii="Cambria" w:hAnsi="Cambria" w:cs="Cambria"/>
          <w:sz w:val="24"/>
          <w:szCs w:val="24"/>
        </w:rPr>
        <w:t>późn</w:t>
      </w:r>
      <w:proofErr w:type="spellEnd"/>
      <w:r w:rsidRPr="00C71BD0">
        <w:rPr>
          <w:rFonts w:ascii="Cambria" w:hAnsi="Cambria" w:cs="Cambria"/>
          <w:sz w:val="24"/>
          <w:szCs w:val="24"/>
        </w:rPr>
        <w:t>. zm.4)) albo wpisani na listę o której mowa w art. 2 ustawy z dnia 13 kwietnia 2022 r. o szczególnych rozwiązaniach w zakresie przeciwdziałania wspieraniu agresji na Ukrainę oraz służących ochronie bezpieczeństwa</w:t>
      </w:r>
      <w:r w:rsidRPr="00C71BD0">
        <w:rPr>
          <w:rFonts w:ascii="Cambria" w:hAnsi="Cambria" w:cs="Cambria"/>
        </w:rPr>
        <w:t xml:space="preserve"> </w:t>
      </w:r>
      <w:r>
        <w:rPr>
          <w:rFonts w:ascii="Cambria" w:hAnsi="Cambria" w:cs="Cambria"/>
          <w:sz w:val="24"/>
          <w:szCs w:val="24"/>
        </w:rPr>
        <w:t xml:space="preserve">narodowego, </w:t>
      </w:r>
      <w:r w:rsidRPr="00204A33">
        <w:rPr>
          <w:rFonts w:ascii="Cambria" w:hAnsi="Cambria" w:cs="Cambria"/>
          <w:sz w:val="24"/>
          <w:szCs w:val="24"/>
        </w:rPr>
        <w:t>lub będąc</w:t>
      </w:r>
      <w:r>
        <w:rPr>
          <w:rFonts w:ascii="Cambria" w:hAnsi="Cambria" w:cs="Cambria"/>
          <w:sz w:val="24"/>
          <w:szCs w:val="24"/>
        </w:rPr>
        <w:t>y</w:t>
      </w:r>
      <w:r w:rsidRPr="00204A33">
        <w:rPr>
          <w:rFonts w:ascii="Cambria" w:hAnsi="Cambria" w:cs="Cambria"/>
          <w:sz w:val="24"/>
          <w:szCs w:val="24"/>
        </w:rPr>
        <w:t xml:space="preserve"> takim beneficjentem rzeczywistym od dnia 24 lutego 2022 r., o ile zosta</w:t>
      </w:r>
      <w:r>
        <w:rPr>
          <w:rFonts w:ascii="Cambria" w:hAnsi="Cambria" w:cs="Cambria"/>
          <w:sz w:val="24"/>
          <w:szCs w:val="24"/>
        </w:rPr>
        <w:t>li</w:t>
      </w:r>
      <w:r w:rsidRPr="00204A33">
        <w:rPr>
          <w:rFonts w:ascii="Cambria" w:hAnsi="Cambria" w:cs="Cambria"/>
          <w:sz w:val="24"/>
          <w:szCs w:val="24"/>
        </w:rPr>
        <w:t xml:space="preserve"> wpisan</w:t>
      </w:r>
      <w:r>
        <w:rPr>
          <w:rFonts w:ascii="Cambria" w:hAnsi="Cambria" w:cs="Cambria"/>
          <w:sz w:val="24"/>
          <w:szCs w:val="24"/>
        </w:rPr>
        <w:t>i</w:t>
      </w:r>
      <w:r w:rsidRPr="00204A33">
        <w:rPr>
          <w:rFonts w:ascii="Cambria" w:hAnsi="Cambria" w:cs="Cambria"/>
          <w:sz w:val="24"/>
          <w:szCs w:val="24"/>
        </w:rPr>
        <w:t xml:space="preserve"> na </w:t>
      </w:r>
      <w:r>
        <w:rPr>
          <w:rFonts w:ascii="Cambria" w:hAnsi="Cambria" w:cs="Cambria"/>
          <w:sz w:val="24"/>
          <w:szCs w:val="24"/>
        </w:rPr>
        <w:lastRenderedPageBreak/>
        <w:t xml:space="preserve">ww. </w:t>
      </w:r>
      <w:r w:rsidRPr="00204A33">
        <w:rPr>
          <w:rFonts w:ascii="Cambria" w:hAnsi="Cambria" w:cs="Cambria"/>
          <w:sz w:val="24"/>
          <w:szCs w:val="24"/>
        </w:rPr>
        <w:t>listę na podstawie decyzji w sprawie wpisu na listę rozstrzygającej o zastosowaniu środka, o którym mowa w art. 1 pkt 3</w:t>
      </w:r>
      <w:r>
        <w:rPr>
          <w:rFonts w:ascii="Cambria" w:hAnsi="Cambria" w:cs="Cambria"/>
          <w:sz w:val="24"/>
          <w:szCs w:val="24"/>
        </w:rPr>
        <w:t xml:space="preserve"> ustawy z dnia 13 kwietnia 2022 r. o szczególnych rozwiązaniach w zakresie przeciwdziałania wspieraniu agresji na Ukrainę oraz służących ochronie bezpieczeństwa narodowego </w:t>
      </w:r>
      <w:r w:rsidRPr="00944A2D">
        <w:rPr>
          <w:rFonts w:ascii="Cambria" w:hAnsi="Cambria" w:cs="Cambria"/>
          <w:sz w:val="24"/>
          <w:szCs w:val="24"/>
        </w:rPr>
        <w:t>.</w:t>
      </w:r>
      <w:r w:rsidRPr="00204A33">
        <w:rPr>
          <w:rFonts w:ascii="Cambria" w:hAnsi="Cambria" w:cs="Cambria"/>
          <w:sz w:val="24"/>
          <w:szCs w:val="24"/>
        </w:rPr>
        <w:t>;</w:t>
      </w:r>
    </w:p>
    <w:p w14:paraId="6B2B39DA" w14:textId="221A18D6" w:rsidR="00E06D63" w:rsidRDefault="00E06D63" w:rsidP="00E06D63">
      <w:pPr>
        <w:pStyle w:val="Kolorowalistaakcent11"/>
        <w:numPr>
          <w:ilvl w:val="0"/>
          <w:numId w:val="60"/>
        </w:numPr>
        <w:spacing w:before="0" w:after="0" w:line="276" w:lineRule="auto"/>
        <w:ind w:left="851" w:hanging="284"/>
        <w:rPr>
          <w:rFonts w:ascii="Cambria" w:hAnsi="Cambria" w:cs="Cambria"/>
          <w:sz w:val="24"/>
          <w:szCs w:val="24"/>
        </w:rPr>
      </w:pPr>
      <w:r w:rsidRPr="00944A2D">
        <w:rPr>
          <w:rFonts w:ascii="Cambria" w:hAnsi="Cambria" w:cs="Cambria"/>
          <w:sz w:val="24"/>
          <w:szCs w:val="24"/>
        </w:rPr>
        <w:t>wykonawc</w:t>
      </w:r>
      <w:r>
        <w:rPr>
          <w:rFonts w:ascii="Cambria" w:hAnsi="Cambria" w:cs="Cambria"/>
          <w:sz w:val="24"/>
          <w:szCs w:val="24"/>
        </w:rPr>
        <w:t>y</w:t>
      </w:r>
      <w:r w:rsidRPr="00944A2D">
        <w:rPr>
          <w:rFonts w:ascii="Cambria" w:hAnsi="Cambria" w:cs="Cambria"/>
          <w:sz w:val="24"/>
          <w:szCs w:val="24"/>
        </w:rPr>
        <w:t>, któr</w:t>
      </w:r>
      <w:r>
        <w:rPr>
          <w:rFonts w:ascii="Cambria" w:hAnsi="Cambria" w:cs="Cambria"/>
          <w:sz w:val="24"/>
          <w:szCs w:val="24"/>
        </w:rPr>
        <w:t>ych</w:t>
      </w:r>
      <w:r w:rsidRPr="00944A2D">
        <w:rPr>
          <w:rFonts w:ascii="Cambria" w:hAnsi="Cambria" w:cs="Cambria"/>
          <w:sz w:val="24"/>
          <w:szCs w:val="24"/>
        </w:rPr>
        <w:t xml:space="preserve">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944A2D">
        <w:rPr>
          <w:rFonts w:ascii="Cambria" w:hAnsi="Cambria" w:cs="Cambria"/>
          <w:sz w:val="24"/>
          <w:szCs w:val="24"/>
        </w:rPr>
        <w:t>późn</w:t>
      </w:r>
      <w:proofErr w:type="spellEnd"/>
      <w:r w:rsidRPr="00944A2D">
        <w:rPr>
          <w:rFonts w:ascii="Cambria" w:hAnsi="Cambria" w:cs="Cambria"/>
          <w:sz w:val="24"/>
          <w:szCs w:val="24"/>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44A2D">
        <w:rPr>
          <w:rFonts w:ascii="Cambria" w:hAnsi="Cambria" w:cs="Cambria"/>
          <w:sz w:val="24"/>
          <w:szCs w:val="24"/>
        </w:rPr>
        <w:t>późn</w:t>
      </w:r>
      <w:proofErr w:type="spellEnd"/>
      <w:r w:rsidRPr="00944A2D">
        <w:rPr>
          <w:rFonts w:ascii="Cambria" w:hAnsi="Cambria" w:cs="Cambria"/>
          <w:sz w:val="24"/>
          <w:szCs w:val="24"/>
        </w:rPr>
        <w:t>. zm.4)) albo wpisan</w:t>
      </w:r>
      <w:r>
        <w:rPr>
          <w:rFonts w:ascii="Cambria" w:hAnsi="Cambria" w:cs="Cambria"/>
          <w:sz w:val="24"/>
          <w:szCs w:val="24"/>
        </w:rPr>
        <w:t>y</w:t>
      </w:r>
      <w:r w:rsidRPr="00944A2D">
        <w:rPr>
          <w:rFonts w:ascii="Cambria" w:hAnsi="Cambria" w:cs="Cambria"/>
          <w:sz w:val="24"/>
          <w:szCs w:val="24"/>
        </w:rPr>
        <w:t xml:space="preserve"> na listę </w:t>
      </w:r>
      <w:r>
        <w:rPr>
          <w:rFonts w:ascii="Cambria" w:hAnsi="Cambria" w:cs="Cambria"/>
          <w:sz w:val="24"/>
          <w:szCs w:val="24"/>
        </w:rPr>
        <w:t xml:space="preserve">o której mowa w art. 2 ustawy z dnia 13 kwietnia 2022 r. o szczególnych rozwiązaniach w zakresie przeciwdziałania wspieraniu agresji na Ukrainę oraz służących ochronie bezpieczeństwa narodowego, </w:t>
      </w:r>
      <w:r w:rsidRPr="00944A2D">
        <w:rPr>
          <w:rFonts w:ascii="Cambria" w:hAnsi="Cambria" w:cs="Cambria"/>
          <w:sz w:val="24"/>
          <w:szCs w:val="24"/>
        </w:rPr>
        <w:t xml:space="preserve">lub będący taką jednostką dominującą od dnia 24 lutego 2022 r., o ile został wpisany na listę na podstawie decyzji w sprawie wpisu na </w:t>
      </w:r>
      <w:r>
        <w:rPr>
          <w:rFonts w:ascii="Cambria" w:hAnsi="Cambria" w:cs="Cambria"/>
          <w:sz w:val="24"/>
          <w:szCs w:val="24"/>
        </w:rPr>
        <w:t xml:space="preserve">ww. </w:t>
      </w:r>
      <w:r w:rsidRPr="00944A2D">
        <w:rPr>
          <w:rFonts w:ascii="Cambria" w:hAnsi="Cambria" w:cs="Cambria"/>
          <w:sz w:val="24"/>
          <w:szCs w:val="24"/>
        </w:rPr>
        <w:t>listę rozstrzygającej o zastosowaniu środka, o którym mowa w art. 1 pkt 3</w:t>
      </w:r>
      <w:r>
        <w:rPr>
          <w:rFonts w:ascii="Cambria" w:hAnsi="Cambria" w:cs="Cambria"/>
          <w:sz w:val="24"/>
          <w:szCs w:val="24"/>
        </w:rPr>
        <w:t xml:space="preserve"> ustawy z dnia 13 kwietnia 2022 r. o szczególnych rozwiązaniach w zakresie przeciwdziałania wspieraniu agresji na Ukrainę oraz służących ochronie bezpieczeństwa narodowego</w:t>
      </w:r>
      <w:r w:rsidRPr="00944A2D">
        <w:rPr>
          <w:rFonts w:ascii="Cambria" w:hAnsi="Cambria" w:cs="Cambria"/>
          <w:sz w:val="24"/>
          <w:szCs w:val="24"/>
        </w:rPr>
        <w:t xml:space="preserve">. </w:t>
      </w:r>
    </w:p>
    <w:p w14:paraId="404183B2" w14:textId="77777777" w:rsidR="00F65AE9" w:rsidRPr="0075436B" w:rsidRDefault="00F65AE9" w:rsidP="00F65AE9">
      <w:pPr>
        <w:pStyle w:val="Kolorowalistaakcent11"/>
        <w:widowControl w:val="0"/>
        <w:numPr>
          <w:ilvl w:val="1"/>
          <w:numId w:val="29"/>
        </w:numPr>
        <w:tabs>
          <w:tab w:val="left" w:pos="567"/>
        </w:tabs>
        <w:spacing w:before="0" w:after="0" w:line="276" w:lineRule="auto"/>
        <w:ind w:left="567" w:hanging="567"/>
        <w:contextualSpacing w:val="0"/>
        <w:rPr>
          <w:rFonts w:ascii="Cambria" w:hAnsi="Cambria" w:cs="Cambria"/>
          <w:sz w:val="24"/>
          <w:szCs w:val="24"/>
        </w:rPr>
      </w:pPr>
      <w:r w:rsidRPr="0075436B">
        <w:rPr>
          <w:rFonts w:ascii="Cambria" w:hAnsi="Cambria" w:cs="Cambria"/>
          <w:sz w:val="24"/>
          <w:szCs w:val="24"/>
        </w:rPr>
        <w:t>Wykluczenie, o którym mowa w pkt 7.6 SWZ następuje na okres trwania ww. okoliczności.</w:t>
      </w:r>
    </w:p>
    <w:p w14:paraId="2C660F31" w14:textId="77777777" w:rsidR="00F65AE9" w:rsidRPr="0075436B" w:rsidRDefault="00F65AE9" w:rsidP="00F65AE9">
      <w:pPr>
        <w:pStyle w:val="Kolorowalistaakcent11"/>
        <w:widowControl w:val="0"/>
        <w:numPr>
          <w:ilvl w:val="1"/>
          <w:numId w:val="29"/>
        </w:numPr>
        <w:tabs>
          <w:tab w:val="left" w:pos="567"/>
        </w:tabs>
        <w:spacing w:before="0" w:after="0" w:line="276" w:lineRule="auto"/>
        <w:ind w:left="567" w:hanging="567"/>
        <w:contextualSpacing w:val="0"/>
        <w:rPr>
          <w:rFonts w:ascii="Cambria" w:hAnsi="Cambria" w:cs="Cambria"/>
          <w:sz w:val="24"/>
          <w:szCs w:val="24"/>
        </w:rPr>
      </w:pPr>
      <w:r w:rsidRPr="0075436B">
        <w:rPr>
          <w:rFonts w:ascii="Cambria" w:hAnsi="Cambria" w:cs="Cambria"/>
          <w:sz w:val="24"/>
          <w:szCs w:val="24"/>
        </w:rPr>
        <w:t>W przypadku Wykonawcy wykluczonego na podstawie przesłanek wskazanych w pkt 7.7 SWZ, Zamawiający odrzuca ofertę takiego Wykonawcy.</w:t>
      </w:r>
    </w:p>
    <w:p w14:paraId="6261A83C" w14:textId="0F1A0BF7" w:rsidR="00F65AE9" w:rsidRPr="0075436B" w:rsidRDefault="00F65AE9" w:rsidP="00F65AE9">
      <w:pPr>
        <w:pStyle w:val="Kolorowalistaakcent11"/>
        <w:widowControl w:val="0"/>
        <w:numPr>
          <w:ilvl w:val="1"/>
          <w:numId w:val="29"/>
        </w:numPr>
        <w:tabs>
          <w:tab w:val="left" w:pos="567"/>
        </w:tabs>
        <w:spacing w:before="0" w:after="0" w:line="276" w:lineRule="auto"/>
        <w:ind w:left="567" w:hanging="567"/>
        <w:contextualSpacing w:val="0"/>
        <w:rPr>
          <w:rFonts w:ascii="Cambria" w:hAnsi="Cambria" w:cs="Cambria"/>
          <w:sz w:val="24"/>
          <w:szCs w:val="24"/>
        </w:rPr>
      </w:pPr>
      <w:r w:rsidRPr="0075436B">
        <w:rPr>
          <w:rFonts w:ascii="Cambria" w:hAnsi="Cambria" w:cs="Cambria"/>
          <w:sz w:val="24"/>
          <w:szCs w:val="24"/>
        </w:rPr>
        <w:t>Osoba lub podmiot podlegające wykluczeniu</w:t>
      </w:r>
      <w:r>
        <w:rPr>
          <w:rFonts w:ascii="Cambria" w:hAnsi="Cambria" w:cs="Cambria"/>
          <w:sz w:val="24"/>
          <w:szCs w:val="24"/>
        </w:rPr>
        <w:t xml:space="preserve"> na podstawie pkt 7.6</w:t>
      </w:r>
      <w:r w:rsidR="00E06D63">
        <w:rPr>
          <w:rFonts w:ascii="Cambria" w:hAnsi="Cambria" w:cs="Cambria"/>
          <w:sz w:val="24"/>
          <w:szCs w:val="24"/>
        </w:rPr>
        <w:t xml:space="preserve"> SWZ</w:t>
      </w:r>
      <w:r w:rsidRPr="0075436B">
        <w:rPr>
          <w:rFonts w:ascii="Cambria" w:hAnsi="Cambria" w:cs="Cambria"/>
          <w:sz w:val="24"/>
          <w:szCs w:val="24"/>
        </w:rPr>
        <w:t xml:space="preserve">,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 </w:t>
      </w:r>
    </w:p>
    <w:p w14:paraId="577FF30B" w14:textId="77777777" w:rsidR="00F65AE9" w:rsidRPr="00F660FA" w:rsidRDefault="00F65AE9" w:rsidP="00F65AE9">
      <w:pPr>
        <w:pStyle w:val="Kolorowalistaakcent11"/>
        <w:numPr>
          <w:ilvl w:val="1"/>
          <w:numId w:val="29"/>
        </w:numPr>
        <w:tabs>
          <w:tab w:val="left" w:pos="567"/>
        </w:tabs>
        <w:spacing w:before="0" w:after="0" w:line="276" w:lineRule="auto"/>
        <w:ind w:left="567" w:hanging="567"/>
        <w:rPr>
          <w:rFonts w:ascii="Cambria" w:hAnsi="Cambria" w:cs="Arial"/>
          <w:iCs/>
          <w:sz w:val="24"/>
          <w:szCs w:val="24"/>
        </w:rPr>
      </w:pPr>
      <w:r w:rsidRPr="0075436B">
        <w:rPr>
          <w:rFonts w:ascii="Cambria" w:hAnsi="Cambria"/>
          <w:iCs/>
          <w:sz w:val="24"/>
          <w:szCs w:val="24"/>
        </w:rPr>
        <w:t>Sposób wykazania braku podstaw wykluczenia wskazano w rozdziale 8 SWZ.</w:t>
      </w:r>
    </w:p>
    <w:p w14:paraId="629BC064" w14:textId="77777777" w:rsidR="00F660FA" w:rsidRPr="0075436B" w:rsidRDefault="00F660FA" w:rsidP="00F660FA">
      <w:pPr>
        <w:pStyle w:val="Kolorowalistaakcent11"/>
        <w:tabs>
          <w:tab w:val="left" w:pos="567"/>
        </w:tabs>
        <w:spacing w:before="0" w:after="0" w:line="276" w:lineRule="auto"/>
        <w:ind w:left="567"/>
        <w:rPr>
          <w:rFonts w:ascii="Cambria" w:hAnsi="Cambria" w:cs="Arial"/>
          <w:iCs/>
          <w:sz w:val="24"/>
          <w:szCs w:val="24"/>
        </w:rPr>
      </w:pPr>
    </w:p>
    <w:tbl>
      <w:tblPr>
        <w:tblW w:w="9072" w:type="dxa"/>
        <w:jc w:val="center"/>
        <w:tblLayout w:type="fixed"/>
        <w:tblLook w:val="00A0" w:firstRow="1" w:lastRow="0" w:firstColumn="1" w:lastColumn="0" w:noHBand="0" w:noVBand="0"/>
      </w:tblPr>
      <w:tblGrid>
        <w:gridCol w:w="9072"/>
      </w:tblGrid>
      <w:tr w:rsidR="00521F4F" w:rsidRPr="00E52713" w14:paraId="454E5C58" w14:textId="77777777" w:rsidTr="003B48D2">
        <w:trPr>
          <w:jc w:val="center"/>
        </w:trPr>
        <w:tc>
          <w:tcPr>
            <w:tcW w:w="9072" w:type="dxa"/>
            <w:tcBorders>
              <w:bottom w:val="single" w:sz="4" w:space="0" w:color="000000"/>
            </w:tcBorders>
            <w:shd w:val="clear" w:color="auto" w:fill="D9D9D9"/>
          </w:tcPr>
          <w:p w14:paraId="0C309C8A" w14:textId="77777777" w:rsidR="00521F4F" w:rsidRPr="00E52713" w:rsidRDefault="00E51E35" w:rsidP="007C126E">
            <w:pPr>
              <w:widowControl w:val="0"/>
              <w:spacing w:line="276" w:lineRule="auto"/>
              <w:contextualSpacing/>
              <w:jc w:val="center"/>
              <w:textAlignment w:val="baseline"/>
              <w:rPr>
                <w:rFonts w:ascii="Cambria" w:hAnsi="Cambria" w:cs="Calibri"/>
                <w:highlight w:val="yellow"/>
              </w:rPr>
            </w:pPr>
            <w:r w:rsidRPr="00E52713">
              <w:rPr>
                <w:rFonts w:ascii="Cambria" w:hAnsi="Cambria" w:cs="Calibri"/>
              </w:rPr>
              <w:t>Rozdział 8</w:t>
            </w:r>
          </w:p>
          <w:p w14:paraId="3FF2164D" w14:textId="5D7CAA5F" w:rsidR="00521F4F" w:rsidRPr="00E06D63" w:rsidRDefault="00E06D63" w:rsidP="007C126E">
            <w:pPr>
              <w:widowControl w:val="0"/>
              <w:spacing w:line="276" w:lineRule="auto"/>
              <w:contextualSpacing/>
              <w:jc w:val="center"/>
              <w:textAlignment w:val="baseline"/>
              <w:rPr>
                <w:rFonts w:ascii="Cambria" w:hAnsi="Cambria" w:cs="Calibri"/>
              </w:rPr>
            </w:pPr>
            <w:r w:rsidRPr="00E06D63">
              <w:rPr>
                <w:rFonts w:asciiTheme="majorHAnsi" w:hAnsiTheme="majorHAnsi"/>
                <w:b/>
              </w:rPr>
              <w:t>INFORMACJA O OŚWIADCZENIU WSTĘPNYM</w:t>
            </w:r>
          </w:p>
        </w:tc>
      </w:tr>
    </w:tbl>
    <w:p w14:paraId="6A3963AC" w14:textId="77777777" w:rsidR="008D1960" w:rsidRPr="00E52713" w:rsidRDefault="008D1960" w:rsidP="008D1960">
      <w:pPr>
        <w:pStyle w:val="Kolorowalistaakcent11"/>
        <w:suppressAutoHyphens w:val="0"/>
        <w:autoSpaceDE w:val="0"/>
        <w:autoSpaceDN w:val="0"/>
        <w:adjustRightInd w:val="0"/>
        <w:spacing w:before="0" w:after="0" w:line="276" w:lineRule="auto"/>
        <w:ind w:left="709"/>
        <w:rPr>
          <w:rFonts w:ascii="Cambria" w:hAnsi="Cambria" w:cs="Arial"/>
          <w:b/>
          <w:sz w:val="24"/>
          <w:szCs w:val="24"/>
        </w:rPr>
      </w:pPr>
    </w:p>
    <w:p w14:paraId="36B1B72B" w14:textId="13707A55" w:rsidR="00E2192B" w:rsidRPr="00E52713" w:rsidRDefault="00FB53D8" w:rsidP="00F36D83">
      <w:pPr>
        <w:pStyle w:val="Kolorowalistaakcent11"/>
        <w:numPr>
          <w:ilvl w:val="1"/>
          <w:numId w:val="36"/>
        </w:numPr>
        <w:suppressAutoHyphens w:val="0"/>
        <w:autoSpaceDE w:val="0"/>
        <w:autoSpaceDN w:val="0"/>
        <w:adjustRightInd w:val="0"/>
        <w:spacing w:line="276" w:lineRule="auto"/>
        <w:ind w:left="567" w:hanging="567"/>
        <w:rPr>
          <w:rFonts w:ascii="Cambria" w:hAnsi="Cambria"/>
          <w:b/>
          <w:sz w:val="24"/>
          <w:szCs w:val="24"/>
        </w:rPr>
      </w:pPr>
      <w:r w:rsidRPr="00E52713">
        <w:rPr>
          <w:rFonts w:ascii="Cambria" w:hAnsi="Cambria"/>
          <w:bCs/>
          <w:sz w:val="24"/>
          <w:szCs w:val="24"/>
        </w:rPr>
        <w:t xml:space="preserve">Wykonawca zobowiązany jest złożyć </w:t>
      </w:r>
      <w:r w:rsidRPr="00E52713">
        <w:rPr>
          <w:rFonts w:ascii="Cambria" w:hAnsi="Cambria"/>
          <w:b/>
          <w:sz w:val="24"/>
          <w:szCs w:val="24"/>
        </w:rPr>
        <w:t xml:space="preserve">wraz z ofertą </w:t>
      </w:r>
      <w:r w:rsidRPr="00E52713">
        <w:rPr>
          <w:rFonts w:ascii="Cambria" w:hAnsi="Cambria"/>
          <w:sz w:val="24"/>
          <w:szCs w:val="24"/>
        </w:rPr>
        <w:t xml:space="preserve">oświadczenie stanowiące wstępne potwierdzenie, że Wykonawca na dzień składania ofert </w:t>
      </w:r>
      <w:r w:rsidRPr="00F36D83">
        <w:rPr>
          <w:rFonts w:ascii="Cambria" w:hAnsi="Cambria"/>
          <w:sz w:val="24"/>
          <w:szCs w:val="24"/>
        </w:rPr>
        <w:t>nie podlega wykluczeniu</w:t>
      </w:r>
      <w:r w:rsidR="00F36D83">
        <w:rPr>
          <w:rFonts w:ascii="Cambria" w:hAnsi="Cambria"/>
          <w:sz w:val="24"/>
          <w:szCs w:val="24"/>
        </w:rPr>
        <w:t>.</w:t>
      </w:r>
    </w:p>
    <w:p w14:paraId="5ACCC5DC" w14:textId="37BF2125" w:rsidR="00E2192B" w:rsidRPr="00E52713" w:rsidRDefault="00FB53D8" w:rsidP="00F36D83">
      <w:pPr>
        <w:pStyle w:val="Kolorowalistaakcent11"/>
        <w:numPr>
          <w:ilvl w:val="2"/>
          <w:numId w:val="43"/>
        </w:numPr>
        <w:suppressAutoHyphens w:val="0"/>
        <w:autoSpaceDE w:val="0"/>
        <w:autoSpaceDN w:val="0"/>
        <w:adjustRightInd w:val="0"/>
        <w:spacing w:line="276" w:lineRule="auto"/>
        <w:ind w:left="1276" w:hanging="709"/>
        <w:rPr>
          <w:rFonts w:ascii="Cambria" w:hAnsi="Cambria"/>
          <w:sz w:val="24"/>
          <w:szCs w:val="24"/>
        </w:rPr>
      </w:pPr>
      <w:r w:rsidRPr="00E52713">
        <w:rPr>
          <w:rFonts w:ascii="Cambria" w:hAnsi="Cambria"/>
          <w:sz w:val="24"/>
          <w:szCs w:val="24"/>
        </w:rPr>
        <w:t xml:space="preserve">Oświadczenie należy złożyć wg wymogów </w:t>
      </w:r>
      <w:r w:rsidR="00B929BA" w:rsidRPr="00B929BA">
        <w:rPr>
          <w:rFonts w:ascii="Cambria" w:hAnsi="Cambria"/>
          <w:b/>
          <w:sz w:val="24"/>
          <w:szCs w:val="24"/>
        </w:rPr>
        <w:t>Z</w:t>
      </w:r>
      <w:r w:rsidRPr="00B929BA">
        <w:rPr>
          <w:rFonts w:ascii="Cambria" w:hAnsi="Cambria"/>
          <w:b/>
          <w:sz w:val="24"/>
          <w:szCs w:val="24"/>
        </w:rPr>
        <w:t xml:space="preserve">ałącznika nr </w:t>
      </w:r>
      <w:r w:rsidR="00B929BA" w:rsidRPr="00B929BA">
        <w:rPr>
          <w:rFonts w:ascii="Cambria" w:hAnsi="Cambria"/>
          <w:b/>
          <w:sz w:val="24"/>
          <w:szCs w:val="24"/>
        </w:rPr>
        <w:t>3</w:t>
      </w:r>
      <w:r w:rsidRPr="00B929BA">
        <w:rPr>
          <w:rFonts w:ascii="Cambria" w:hAnsi="Cambria"/>
          <w:b/>
          <w:sz w:val="24"/>
          <w:szCs w:val="24"/>
        </w:rPr>
        <w:t xml:space="preserve"> do SWZ</w:t>
      </w:r>
      <w:r w:rsidRPr="00E52713">
        <w:rPr>
          <w:rFonts w:ascii="Cambria" w:hAnsi="Cambria"/>
          <w:bCs/>
          <w:sz w:val="24"/>
          <w:szCs w:val="24"/>
        </w:rPr>
        <w:t>.</w:t>
      </w:r>
    </w:p>
    <w:p w14:paraId="7CCF6F92" w14:textId="1CF4408D" w:rsidR="00E2192B" w:rsidRPr="00E52713" w:rsidRDefault="00FB53D8" w:rsidP="00F36D83">
      <w:pPr>
        <w:pStyle w:val="Kolorowalistaakcent11"/>
        <w:numPr>
          <w:ilvl w:val="2"/>
          <w:numId w:val="43"/>
        </w:numPr>
        <w:suppressAutoHyphens w:val="0"/>
        <w:autoSpaceDE w:val="0"/>
        <w:autoSpaceDN w:val="0"/>
        <w:adjustRightInd w:val="0"/>
        <w:spacing w:line="276" w:lineRule="auto"/>
        <w:ind w:left="1276" w:hanging="709"/>
        <w:rPr>
          <w:rFonts w:ascii="Cambria" w:hAnsi="Cambria"/>
          <w:sz w:val="24"/>
          <w:szCs w:val="24"/>
        </w:rPr>
      </w:pPr>
      <w:r w:rsidRPr="00E52713">
        <w:rPr>
          <w:rFonts w:ascii="Cambria" w:hAnsi="Cambria"/>
          <w:sz w:val="24"/>
          <w:szCs w:val="24"/>
        </w:rPr>
        <w:t>Jeżeli Wykonawca nie złożył oświadcze</w:t>
      </w:r>
      <w:r w:rsidR="00F36D83">
        <w:rPr>
          <w:rFonts w:ascii="Cambria" w:hAnsi="Cambria"/>
          <w:sz w:val="24"/>
          <w:szCs w:val="24"/>
        </w:rPr>
        <w:t>nia</w:t>
      </w:r>
      <w:r w:rsidRPr="00E52713">
        <w:rPr>
          <w:rFonts w:ascii="Cambria" w:hAnsi="Cambria"/>
          <w:sz w:val="24"/>
          <w:szCs w:val="24"/>
        </w:rPr>
        <w:t>, o którym mowa w pkt 8.1</w:t>
      </w:r>
      <w:r w:rsidR="00F36D83">
        <w:rPr>
          <w:rFonts w:ascii="Cambria" w:hAnsi="Cambria"/>
          <w:sz w:val="24"/>
          <w:szCs w:val="24"/>
        </w:rPr>
        <w:t xml:space="preserve"> SWZ</w:t>
      </w:r>
      <w:r w:rsidRPr="00E52713">
        <w:rPr>
          <w:rFonts w:ascii="Cambria" w:hAnsi="Cambria"/>
          <w:sz w:val="24"/>
          <w:szCs w:val="24"/>
        </w:rPr>
        <w:t xml:space="preserve"> lub </w:t>
      </w:r>
      <w:r w:rsidR="00F36D83">
        <w:rPr>
          <w:rFonts w:ascii="Cambria" w:hAnsi="Cambria"/>
          <w:sz w:val="24"/>
          <w:szCs w:val="24"/>
        </w:rPr>
        <w:t>jest</w:t>
      </w:r>
      <w:r w:rsidRPr="00E52713">
        <w:rPr>
          <w:rFonts w:ascii="Cambria" w:hAnsi="Cambria"/>
          <w:sz w:val="24"/>
          <w:szCs w:val="24"/>
        </w:rPr>
        <w:t xml:space="preserve"> on</w:t>
      </w:r>
      <w:r w:rsidR="00F36D83">
        <w:rPr>
          <w:rFonts w:ascii="Cambria" w:hAnsi="Cambria"/>
          <w:sz w:val="24"/>
          <w:szCs w:val="24"/>
        </w:rPr>
        <w:t>o</w:t>
      </w:r>
      <w:r w:rsidRPr="00E52713">
        <w:rPr>
          <w:rFonts w:ascii="Cambria" w:hAnsi="Cambria"/>
          <w:sz w:val="24"/>
          <w:szCs w:val="24"/>
        </w:rPr>
        <w:t xml:space="preserve"> niekompletne lub zawiera błędy, Zamawiający wezwie Wykonawcę odpowiednio do ich złożenia, poprawienia lub uzupełnienia w </w:t>
      </w:r>
      <w:r w:rsidRPr="00E52713">
        <w:rPr>
          <w:rFonts w:ascii="Cambria" w:hAnsi="Cambria"/>
          <w:sz w:val="24"/>
          <w:szCs w:val="24"/>
        </w:rPr>
        <w:lastRenderedPageBreak/>
        <w:t>wyznaczonym terminie, chyba że oferta Wykonawcy podlega odrzuceniu bez względu na ich złożenie, uzupełnienie lub poprawienie lub zachodzą przesłanki unieważnienia postępowania.</w:t>
      </w:r>
    </w:p>
    <w:p w14:paraId="3CF82E66" w14:textId="5EC76CF7" w:rsidR="00E2192B" w:rsidRPr="00E52713" w:rsidRDefault="00FB53D8" w:rsidP="00F36D83">
      <w:pPr>
        <w:pStyle w:val="Kolorowalistaakcent11"/>
        <w:numPr>
          <w:ilvl w:val="2"/>
          <w:numId w:val="43"/>
        </w:numPr>
        <w:suppressAutoHyphens w:val="0"/>
        <w:autoSpaceDE w:val="0"/>
        <w:autoSpaceDN w:val="0"/>
        <w:adjustRightInd w:val="0"/>
        <w:spacing w:line="276" w:lineRule="auto"/>
        <w:ind w:left="1276" w:hanging="709"/>
        <w:rPr>
          <w:rFonts w:ascii="Cambria" w:hAnsi="Cambria"/>
          <w:sz w:val="24"/>
          <w:szCs w:val="24"/>
        </w:rPr>
      </w:pPr>
      <w:r w:rsidRPr="00E52713">
        <w:rPr>
          <w:rFonts w:ascii="Cambria" w:hAnsi="Cambria"/>
          <w:sz w:val="24"/>
          <w:szCs w:val="24"/>
        </w:rPr>
        <w:t>Zamawiający może żądać od Wykonawców wyjaśnień dotyczących treści złożon</w:t>
      </w:r>
      <w:r w:rsidR="00F36D83">
        <w:rPr>
          <w:rFonts w:ascii="Cambria" w:hAnsi="Cambria"/>
          <w:sz w:val="24"/>
          <w:szCs w:val="24"/>
        </w:rPr>
        <w:t>ego</w:t>
      </w:r>
      <w:r w:rsidRPr="00E52713">
        <w:rPr>
          <w:rFonts w:ascii="Cambria" w:hAnsi="Cambria"/>
          <w:sz w:val="24"/>
          <w:szCs w:val="24"/>
        </w:rPr>
        <w:t xml:space="preserve"> oświadcze</w:t>
      </w:r>
      <w:r w:rsidR="00F36D83">
        <w:rPr>
          <w:rFonts w:ascii="Cambria" w:hAnsi="Cambria"/>
          <w:sz w:val="24"/>
          <w:szCs w:val="24"/>
        </w:rPr>
        <w:t>nia</w:t>
      </w:r>
      <w:r w:rsidRPr="00E52713">
        <w:rPr>
          <w:rFonts w:ascii="Cambria" w:hAnsi="Cambria"/>
          <w:sz w:val="24"/>
          <w:szCs w:val="24"/>
        </w:rPr>
        <w:t>, o który</w:t>
      </w:r>
      <w:r w:rsidR="00F36D83">
        <w:rPr>
          <w:rFonts w:ascii="Cambria" w:hAnsi="Cambria"/>
          <w:sz w:val="24"/>
          <w:szCs w:val="24"/>
        </w:rPr>
        <w:t>m</w:t>
      </w:r>
      <w:r w:rsidRPr="00E52713">
        <w:rPr>
          <w:rFonts w:ascii="Cambria" w:hAnsi="Cambria"/>
          <w:sz w:val="24"/>
          <w:szCs w:val="24"/>
        </w:rPr>
        <w:t xml:space="preserve"> mowa w pkt 8.1</w:t>
      </w:r>
      <w:r w:rsidR="00F36D83">
        <w:rPr>
          <w:rFonts w:ascii="Cambria" w:hAnsi="Cambria"/>
          <w:sz w:val="24"/>
          <w:szCs w:val="24"/>
        </w:rPr>
        <w:t xml:space="preserve"> SWZ.</w:t>
      </w:r>
    </w:p>
    <w:p w14:paraId="1818CA5C" w14:textId="7BD1BFEC" w:rsidR="00E2192B" w:rsidRPr="00E52713" w:rsidRDefault="00FB53D8" w:rsidP="00F36D83">
      <w:pPr>
        <w:pStyle w:val="Kolorowalistaakcent11"/>
        <w:numPr>
          <w:ilvl w:val="2"/>
          <w:numId w:val="43"/>
        </w:numPr>
        <w:suppressAutoHyphens w:val="0"/>
        <w:autoSpaceDE w:val="0"/>
        <w:autoSpaceDN w:val="0"/>
        <w:adjustRightInd w:val="0"/>
        <w:spacing w:line="276" w:lineRule="auto"/>
        <w:ind w:left="1276" w:hanging="709"/>
        <w:rPr>
          <w:rFonts w:ascii="Cambria" w:hAnsi="Cambria"/>
          <w:sz w:val="24"/>
          <w:szCs w:val="24"/>
        </w:rPr>
      </w:pPr>
      <w:r w:rsidRPr="00E52713">
        <w:rPr>
          <w:rFonts w:ascii="Cambria" w:hAnsi="Cambria"/>
          <w:sz w:val="24"/>
          <w:szCs w:val="24"/>
        </w:rPr>
        <w:t>Jeżeli złożone przez Wykonawcę oświadczeni</w:t>
      </w:r>
      <w:r w:rsidR="00F36D83">
        <w:rPr>
          <w:rFonts w:ascii="Cambria" w:hAnsi="Cambria"/>
          <w:sz w:val="24"/>
          <w:szCs w:val="24"/>
        </w:rPr>
        <w:t>e</w:t>
      </w:r>
      <w:r w:rsidRPr="00E52713">
        <w:rPr>
          <w:rFonts w:ascii="Cambria" w:hAnsi="Cambria"/>
          <w:sz w:val="24"/>
          <w:szCs w:val="24"/>
        </w:rPr>
        <w:t>, o którym mowa w pkt 8.1</w:t>
      </w:r>
      <w:r w:rsidR="00F36D83">
        <w:rPr>
          <w:rFonts w:ascii="Cambria" w:hAnsi="Cambria"/>
          <w:sz w:val="24"/>
          <w:szCs w:val="24"/>
        </w:rPr>
        <w:t xml:space="preserve"> SWZ</w:t>
      </w:r>
      <w:r w:rsidRPr="00E52713">
        <w:rPr>
          <w:rFonts w:ascii="Cambria" w:hAnsi="Cambria"/>
          <w:sz w:val="24"/>
          <w:szCs w:val="24"/>
        </w:rPr>
        <w:t xml:space="preserve"> bud</w:t>
      </w:r>
      <w:r w:rsidR="00F36D83">
        <w:rPr>
          <w:rFonts w:ascii="Cambria" w:hAnsi="Cambria"/>
          <w:sz w:val="24"/>
          <w:szCs w:val="24"/>
        </w:rPr>
        <w:t>zi</w:t>
      </w:r>
      <w:r w:rsidRPr="00E52713">
        <w:rPr>
          <w:rFonts w:ascii="Cambria" w:hAnsi="Cambria"/>
          <w:sz w:val="24"/>
          <w:szCs w:val="24"/>
        </w:rPr>
        <w:t xml:space="preserve"> wątpliwości Zamawiającego, może on zwrócić się bezpośrednio do podmiotu, który jest w posiadaniu informacji lub dokumentów istotnych w tym zakresie dla oceny spełniania przez Wykonawcę braku podstaw wykluczenia, o przedstawienie takich informacji lub dokumentów.</w:t>
      </w:r>
    </w:p>
    <w:p w14:paraId="0A17F3F5" w14:textId="12112126" w:rsidR="00E2192B" w:rsidRPr="00F36D83" w:rsidRDefault="00FB53D8" w:rsidP="00F36D83">
      <w:pPr>
        <w:pStyle w:val="Kolorowalistaakcent11"/>
        <w:numPr>
          <w:ilvl w:val="1"/>
          <w:numId w:val="36"/>
        </w:numPr>
        <w:suppressAutoHyphens w:val="0"/>
        <w:autoSpaceDE w:val="0"/>
        <w:autoSpaceDN w:val="0"/>
        <w:adjustRightInd w:val="0"/>
        <w:spacing w:line="276" w:lineRule="auto"/>
        <w:ind w:left="567" w:hanging="567"/>
        <w:rPr>
          <w:rFonts w:ascii="Cambria" w:hAnsi="Cambria"/>
          <w:sz w:val="24"/>
          <w:szCs w:val="24"/>
        </w:rPr>
      </w:pPr>
      <w:r w:rsidRPr="00F36D83">
        <w:rPr>
          <w:rFonts w:ascii="Cambria" w:hAnsi="Cambria"/>
          <w:sz w:val="24"/>
          <w:szCs w:val="24"/>
        </w:rPr>
        <w:t>Oświadczeni</w:t>
      </w:r>
      <w:r w:rsidR="00F36D83" w:rsidRPr="00F36D83">
        <w:rPr>
          <w:rFonts w:ascii="Cambria" w:hAnsi="Cambria"/>
          <w:sz w:val="24"/>
          <w:szCs w:val="24"/>
        </w:rPr>
        <w:t>e</w:t>
      </w:r>
      <w:r w:rsidR="00F36D83">
        <w:rPr>
          <w:rFonts w:ascii="Cambria" w:hAnsi="Cambria"/>
          <w:sz w:val="24"/>
          <w:szCs w:val="24"/>
        </w:rPr>
        <w:t>,</w:t>
      </w:r>
      <w:r w:rsidRPr="00F36D83">
        <w:rPr>
          <w:rFonts w:ascii="Cambria" w:hAnsi="Cambria"/>
          <w:sz w:val="24"/>
          <w:szCs w:val="24"/>
        </w:rPr>
        <w:t xml:space="preserve"> o który</w:t>
      </w:r>
      <w:r w:rsidR="00F36D83">
        <w:rPr>
          <w:rFonts w:ascii="Cambria" w:hAnsi="Cambria"/>
          <w:sz w:val="24"/>
          <w:szCs w:val="24"/>
        </w:rPr>
        <w:t>m</w:t>
      </w:r>
      <w:r w:rsidRPr="00F36D83">
        <w:rPr>
          <w:rFonts w:ascii="Cambria" w:hAnsi="Cambria"/>
          <w:sz w:val="24"/>
          <w:szCs w:val="24"/>
        </w:rPr>
        <w:t xml:space="preserve"> mowa w rozdziale 8.1</w:t>
      </w:r>
      <w:r w:rsidR="00F36D83">
        <w:rPr>
          <w:rFonts w:ascii="Cambria" w:hAnsi="Cambria"/>
          <w:sz w:val="24"/>
          <w:szCs w:val="24"/>
        </w:rPr>
        <w:t xml:space="preserve"> SWZ</w:t>
      </w:r>
      <w:r w:rsidRPr="00F36D83">
        <w:rPr>
          <w:rFonts w:ascii="Cambria" w:hAnsi="Cambria"/>
          <w:sz w:val="24"/>
          <w:szCs w:val="24"/>
        </w:rPr>
        <w:t xml:space="preserve"> </w:t>
      </w:r>
      <w:r w:rsidRPr="00F36D83">
        <w:rPr>
          <w:rFonts w:ascii="Cambria" w:hAnsi="Cambria"/>
          <w:sz w:val="24"/>
          <w:szCs w:val="24"/>
          <w:shd w:val="clear" w:color="auto" w:fill="FFFFFF"/>
        </w:rPr>
        <w:t>składa się, pod rygorem nieważności, w formie elektronicznej lub w postaci elektronicznej opatrzonej podpisem zaufanym lub podpisem osobistym.</w:t>
      </w:r>
    </w:p>
    <w:p w14:paraId="53F6AAE3" w14:textId="1184C44B" w:rsidR="00E2192B" w:rsidRPr="00E52713" w:rsidRDefault="00FB53D8" w:rsidP="00F36D83">
      <w:pPr>
        <w:pStyle w:val="Kolorowalistaakcent11"/>
        <w:numPr>
          <w:ilvl w:val="1"/>
          <w:numId w:val="36"/>
        </w:numPr>
        <w:suppressAutoHyphens w:val="0"/>
        <w:autoSpaceDE w:val="0"/>
        <w:autoSpaceDN w:val="0"/>
        <w:adjustRightInd w:val="0"/>
        <w:spacing w:line="276" w:lineRule="auto"/>
        <w:ind w:left="567" w:hanging="567"/>
        <w:rPr>
          <w:rFonts w:ascii="Cambria" w:hAnsi="Cambria"/>
          <w:sz w:val="24"/>
          <w:szCs w:val="24"/>
        </w:rPr>
      </w:pPr>
      <w:r w:rsidRPr="00E52713">
        <w:rPr>
          <w:rFonts w:ascii="Cambria" w:hAnsi="Cambria"/>
          <w:sz w:val="24"/>
          <w:szCs w:val="24"/>
        </w:rPr>
        <w:t>Oświadczeni</w:t>
      </w:r>
      <w:r w:rsidR="00F36D83">
        <w:rPr>
          <w:rFonts w:ascii="Cambria" w:hAnsi="Cambria"/>
          <w:sz w:val="24"/>
          <w:szCs w:val="24"/>
        </w:rPr>
        <w:t>e</w:t>
      </w:r>
      <w:r w:rsidRPr="00E52713">
        <w:rPr>
          <w:rFonts w:ascii="Cambria" w:hAnsi="Cambria"/>
          <w:sz w:val="24"/>
          <w:szCs w:val="24"/>
        </w:rPr>
        <w:t xml:space="preserve"> wskazane w rozdziale 8.1</w:t>
      </w:r>
      <w:r w:rsidR="00F36D83">
        <w:rPr>
          <w:rFonts w:ascii="Cambria" w:hAnsi="Cambria"/>
          <w:sz w:val="24"/>
          <w:szCs w:val="24"/>
        </w:rPr>
        <w:t xml:space="preserve"> SWZ</w:t>
      </w:r>
      <w:r w:rsidRPr="00E52713">
        <w:rPr>
          <w:rFonts w:ascii="Cambria" w:hAnsi="Cambria"/>
          <w:sz w:val="24"/>
          <w:szCs w:val="24"/>
        </w:rPr>
        <w:t xml:space="preserve"> przekazuje się środkiem komunikacji elektronicznej wskazanym w rozdziale 11</w:t>
      </w:r>
      <w:r w:rsidR="00F36D83">
        <w:rPr>
          <w:rFonts w:ascii="Cambria" w:hAnsi="Cambria"/>
          <w:sz w:val="24"/>
          <w:szCs w:val="24"/>
        </w:rPr>
        <w:t xml:space="preserve"> SWZ</w:t>
      </w:r>
      <w:r w:rsidRPr="00E52713">
        <w:rPr>
          <w:rFonts w:ascii="Cambria" w:hAnsi="Cambria"/>
          <w:sz w:val="24"/>
          <w:szCs w:val="24"/>
        </w:rPr>
        <w:t>.</w:t>
      </w:r>
    </w:p>
    <w:p w14:paraId="390698BD" w14:textId="3A675312" w:rsidR="00E2192B" w:rsidRPr="00E52713" w:rsidRDefault="00FB53D8" w:rsidP="00F36D83">
      <w:pPr>
        <w:pStyle w:val="Kolorowalistaakcent11"/>
        <w:numPr>
          <w:ilvl w:val="1"/>
          <w:numId w:val="36"/>
        </w:numPr>
        <w:suppressAutoHyphens w:val="0"/>
        <w:autoSpaceDE w:val="0"/>
        <w:autoSpaceDN w:val="0"/>
        <w:adjustRightInd w:val="0"/>
        <w:spacing w:line="276" w:lineRule="auto"/>
        <w:ind w:left="567" w:hanging="567"/>
        <w:rPr>
          <w:rFonts w:ascii="Cambria" w:hAnsi="Cambria"/>
          <w:sz w:val="24"/>
          <w:szCs w:val="24"/>
        </w:rPr>
      </w:pPr>
      <w:r w:rsidRPr="00E52713">
        <w:rPr>
          <w:rFonts w:ascii="Cambria" w:hAnsi="Cambria"/>
          <w:sz w:val="24"/>
          <w:szCs w:val="24"/>
          <w:shd w:val="clear" w:color="auto" w:fill="FFFFFF"/>
        </w:rPr>
        <w:t>W przypadku gdy oświadczeni</w:t>
      </w:r>
      <w:r w:rsidR="00F36D83">
        <w:rPr>
          <w:rFonts w:ascii="Cambria" w:hAnsi="Cambria"/>
          <w:sz w:val="24"/>
          <w:szCs w:val="24"/>
          <w:shd w:val="clear" w:color="auto" w:fill="FFFFFF"/>
        </w:rPr>
        <w:t>e,</w:t>
      </w:r>
      <w:r w:rsidRPr="00E52713">
        <w:rPr>
          <w:rFonts w:ascii="Cambria" w:hAnsi="Cambria"/>
          <w:sz w:val="24"/>
          <w:szCs w:val="24"/>
          <w:shd w:val="clear" w:color="auto" w:fill="FFFFFF"/>
        </w:rPr>
        <w:t xml:space="preserve"> o który</w:t>
      </w:r>
      <w:r w:rsidR="00F36D83">
        <w:rPr>
          <w:rFonts w:ascii="Cambria" w:hAnsi="Cambria"/>
          <w:sz w:val="24"/>
          <w:szCs w:val="24"/>
          <w:shd w:val="clear" w:color="auto" w:fill="FFFFFF"/>
        </w:rPr>
        <w:t>m</w:t>
      </w:r>
      <w:r w:rsidRPr="00E52713">
        <w:rPr>
          <w:rFonts w:ascii="Cambria" w:hAnsi="Cambria"/>
          <w:sz w:val="24"/>
          <w:szCs w:val="24"/>
          <w:shd w:val="clear" w:color="auto" w:fill="FFFFFF"/>
        </w:rPr>
        <w:t xml:space="preserve"> mowa w </w:t>
      </w:r>
      <w:r w:rsidR="00F36D83">
        <w:rPr>
          <w:rFonts w:ascii="Cambria" w:hAnsi="Cambria"/>
          <w:sz w:val="24"/>
          <w:szCs w:val="24"/>
          <w:shd w:val="clear" w:color="auto" w:fill="FFFFFF"/>
        </w:rPr>
        <w:t xml:space="preserve">pkt </w:t>
      </w:r>
      <w:r w:rsidRPr="00E52713">
        <w:rPr>
          <w:rFonts w:ascii="Cambria" w:hAnsi="Cambria"/>
          <w:sz w:val="24"/>
          <w:szCs w:val="24"/>
          <w:shd w:val="clear" w:color="auto" w:fill="FFFFFF"/>
        </w:rPr>
        <w:t>8.1</w:t>
      </w:r>
      <w:r w:rsidR="00F36D83">
        <w:rPr>
          <w:rFonts w:ascii="Cambria" w:hAnsi="Cambria"/>
          <w:sz w:val="24"/>
          <w:szCs w:val="24"/>
          <w:shd w:val="clear" w:color="auto" w:fill="FFFFFF"/>
        </w:rPr>
        <w:t xml:space="preserve"> SWZ</w:t>
      </w:r>
      <w:r w:rsidRPr="00E52713">
        <w:rPr>
          <w:rFonts w:ascii="Cambria" w:hAnsi="Cambria"/>
          <w:sz w:val="24"/>
          <w:szCs w:val="24"/>
          <w:shd w:val="clear" w:color="auto" w:fill="FFFFFF"/>
        </w:rPr>
        <w:t xml:space="preserve"> zawiera informacje stanowiące tajemnicę przedsiębiorstwa w rozumieniu przepisów ustawy z dnia 16 kwietnia 1993 r. o zwalczaniu nieuczciwej konkurencji (t.</w:t>
      </w:r>
      <w:r w:rsidR="00B929BA">
        <w:rPr>
          <w:rFonts w:ascii="Cambria" w:hAnsi="Cambria"/>
          <w:sz w:val="24"/>
          <w:szCs w:val="24"/>
          <w:shd w:val="clear" w:color="auto" w:fill="FFFFFF"/>
        </w:rPr>
        <w:t xml:space="preserve"> </w:t>
      </w:r>
      <w:r w:rsidRPr="00E52713">
        <w:rPr>
          <w:rFonts w:ascii="Cambria" w:hAnsi="Cambria"/>
          <w:sz w:val="24"/>
          <w:szCs w:val="24"/>
          <w:shd w:val="clear" w:color="auto" w:fill="FFFFFF"/>
        </w:rPr>
        <w:t>j. Dz. U. z 2022 r. poz. 1233</w:t>
      </w:r>
      <w:r w:rsidR="00F36D83">
        <w:rPr>
          <w:rFonts w:ascii="Cambria" w:hAnsi="Cambria"/>
          <w:sz w:val="24"/>
          <w:szCs w:val="24"/>
          <w:shd w:val="clear" w:color="auto" w:fill="FFFFFF"/>
        </w:rPr>
        <w:t xml:space="preserve"> ze zm.</w:t>
      </w:r>
      <w:r w:rsidRPr="00E52713">
        <w:rPr>
          <w:rFonts w:ascii="Cambria" w:hAnsi="Cambria"/>
          <w:sz w:val="24"/>
          <w:szCs w:val="24"/>
          <w:shd w:val="clear" w:color="auto" w:fill="FFFFFF"/>
        </w:rPr>
        <w:t>), Wykonawca, w celu utrzymania w poufności tych informacji, przekazuje je w wydzielonym i odpowiednio oznaczonym pliku.</w:t>
      </w:r>
    </w:p>
    <w:p w14:paraId="4D1E4F12" w14:textId="77777777" w:rsidR="00E2192B" w:rsidRPr="00E52713" w:rsidRDefault="00FB53D8" w:rsidP="00F36D83">
      <w:pPr>
        <w:pStyle w:val="Kolorowalistaakcent11"/>
        <w:numPr>
          <w:ilvl w:val="1"/>
          <w:numId w:val="36"/>
        </w:numPr>
        <w:suppressAutoHyphens w:val="0"/>
        <w:autoSpaceDE w:val="0"/>
        <w:autoSpaceDN w:val="0"/>
        <w:adjustRightInd w:val="0"/>
        <w:spacing w:line="276" w:lineRule="auto"/>
        <w:ind w:left="567" w:hanging="567"/>
        <w:rPr>
          <w:rFonts w:ascii="Cambria" w:hAnsi="Cambria"/>
          <w:sz w:val="24"/>
          <w:szCs w:val="24"/>
        </w:rPr>
      </w:pPr>
      <w:r w:rsidRPr="00E52713">
        <w:rPr>
          <w:rFonts w:ascii="Cambria" w:hAnsi="Cambria"/>
          <w:sz w:val="24"/>
          <w:szCs w:val="24"/>
          <w:shd w:val="clear" w:color="auto" w:fill="FFFFFF"/>
        </w:rPr>
        <w:t>Dokumenty elektroniczne muszą spełniać łącznie następujące wymagania:</w:t>
      </w:r>
    </w:p>
    <w:p w14:paraId="1ECC3929" w14:textId="77777777" w:rsidR="00E2192B" w:rsidRPr="00E52713" w:rsidRDefault="00FB53D8" w:rsidP="00F36D83">
      <w:pPr>
        <w:shd w:val="clear" w:color="auto" w:fill="FFFFFF"/>
        <w:tabs>
          <w:tab w:val="left" w:pos="567"/>
        </w:tabs>
        <w:spacing w:line="276" w:lineRule="auto"/>
        <w:ind w:left="851" w:hanging="284"/>
        <w:contextualSpacing/>
        <w:jc w:val="both"/>
        <w:rPr>
          <w:rFonts w:ascii="Cambria" w:hAnsi="Cambria"/>
        </w:rPr>
      </w:pPr>
      <w:r w:rsidRPr="00E52713">
        <w:rPr>
          <w:rFonts w:ascii="Cambria" w:hAnsi="Cambria"/>
        </w:rPr>
        <w:t>1)</w:t>
      </w:r>
      <w:r w:rsidRPr="00E52713">
        <w:rPr>
          <w:rFonts w:ascii="Cambria" w:hAnsi="Cambria"/>
        </w:rPr>
        <w:tab/>
        <w:t xml:space="preserve">są utrwalone w sposób umożliwiający ich wielokrotne odczytanie, zapisanie </w:t>
      </w:r>
      <w:r w:rsidRPr="00E52713">
        <w:rPr>
          <w:rFonts w:ascii="Cambria" w:hAnsi="Cambria"/>
        </w:rPr>
        <w:br/>
        <w:t>i powielenie, a także przekazanie przy użyciu środków komunikacji elektronicznej lub na informatycznym nośniku danych;</w:t>
      </w:r>
    </w:p>
    <w:p w14:paraId="1BB9A8A6" w14:textId="77777777" w:rsidR="00E2192B" w:rsidRPr="00E52713" w:rsidRDefault="00FB53D8" w:rsidP="00F36D83">
      <w:pPr>
        <w:shd w:val="clear" w:color="auto" w:fill="FFFFFF"/>
        <w:tabs>
          <w:tab w:val="left" w:pos="567"/>
        </w:tabs>
        <w:spacing w:line="276" w:lineRule="auto"/>
        <w:ind w:left="851" w:hanging="284"/>
        <w:contextualSpacing/>
        <w:jc w:val="both"/>
        <w:rPr>
          <w:rFonts w:ascii="Cambria" w:hAnsi="Cambria"/>
        </w:rPr>
      </w:pPr>
      <w:r w:rsidRPr="00E52713">
        <w:rPr>
          <w:rFonts w:ascii="Cambria" w:hAnsi="Cambria"/>
        </w:rPr>
        <w:t>2)</w:t>
      </w:r>
      <w:r w:rsidRPr="00E52713">
        <w:rPr>
          <w:rFonts w:ascii="Cambria" w:hAnsi="Cambria"/>
        </w:rPr>
        <w:tab/>
        <w:t>umożliwiają prezentację treści w postaci elektronicznej, w szczególności przez wyświetlenie tej treści na monitorze ekranowym;</w:t>
      </w:r>
    </w:p>
    <w:p w14:paraId="3C87981C" w14:textId="3112E2DD" w:rsidR="00E2192B" w:rsidRPr="00E52713" w:rsidRDefault="00FB53D8" w:rsidP="00F36D83">
      <w:pPr>
        <w:shd w:val="clear" w:color="auto" w:fill="FFFFFF"/>
        <w:tabs>
          <w:tab w:val="left" w:pos="567"/>
        </w:tabs>
        <w:spacing w:line="276" w:lineRule="auto"/>
        <w:ind w:left="851" w:hanging="284"/>
        <w:contextualSpacing/>
        <w:jc w:val="both"/>
        <w:rPr>
          <w:rFonts w:ascii="Cambria" w:hAnsi="Cambria"/>
        </w:rPr>
      </w:pPr>
      <w:r w:rsidRPr="00E52713">
        <w:rPr>
          <w:rFonts w:ascii="Cambria" w:hAnsi="Cambria"/>
        </w:rPr>
        <w:t>3)</w:t>
      </w:r>
      <w:r w:rsidRPr="00E52713">
        <w:rPr>
          <w:rFonts w:ascii="Cambria" w:hAnsi="Cambria"/>
        </w:rPr>
        <w:tab/>
        <w:t xml:space="preserve">umożliwiają prezentację treści w postaci papierowej, w szczególności </w:t>
      </w:r>
      <w:r w:rsidR="00F36D83">
        <w:rPr>
          <w:rFonts w:ascii="Cambria" w:hAnsi="Cambria"/>
        </w:rPr>
        <w:br/>
      </w:r>
      <w:r w:rsidRPr="00E52713">
        <w:rPr>
          <w:rFonts w:ascii="Cambria" w:hAnsi="Cambria"/>
        </w:rPr>
        <w:t>za pomocą wydruku;</w:t>
      </w:r>
    </w:p>
    <w:p w14:paraId="38E33FAA" w14:textId="77777777" w:rsidR="00E2192B" w:rsidRPr="00E52713" w:rsidRDefault="00FB53D8" w:rsidP="00F36D83">
      <w:pPr>
        <w:shd w:val="clear" w:color="auto" w:fill="FFFFFF"/>
        <w:tabs>
          <w:tab w:val="left" w:pos="567"/>
        </w:tabs>
        <w:spacing w:line="276" w:lineRule="auto"/>
        <w:ind w:left="851" w:hanging="284"/>
        <w:contextualSpacing/>
        <w:jc w:val="both"/>
        <w:rPr>
          <w:rFonts w:ascii="Cambria" w:hAnsi="Cambria"/>
        </w:rPr>
      </w:pPr>
      <w:r w:rsidRPr="00E52713">
        <w:rPr>
          <w:rFonts w:ascii="Cambria" w:hAnsi="Cambria"/>
        </w:rPr>
        <w:t>4)</w:t>
      </w:r>
      <w:r w:rsidRPr="00E52713">
        <w:rPr>
          <w:rFonts w:ascii="Cambria" w:hAnsi="Cambria"/>
        </w:rPr>
        <w:tab/>
        <w:t xml:space="preserve">zawierają dane w układzie niepozostawiającym wątpliwości co do treści </w:t>
      </w:r>
      <w:r w:rsidRPr="00E52713">
        <w:rPr>
          <w:rFonts w:ascii="Cambria" w:hAnsi="Cambria"/>
        </w:rPr>
        <w:br/>
        <w:t>i kontekstu zapisanych informacji.</w:t>
      </w:r>
    </w:p>
    <w:p w14:paraId="010E4044" w14:textId="77777777" w:rsidR="008D1960" w:rsidRPr="00E52713" w:rsidRDefault="008D1960" w:rsidP="008D1960">
      <w:pPr>
        <w:pStyle w:val="Akapitzlist"/>
        <w:shd w:val="clear" w:color="auto" w:fill="FFFFFF"/>
        <w:suppressAutoHyphens w:val="0"/>
        <w:spacing w:before="0" w:after="0" w:line="276" w:lineRule="auto"/>
        <w:ind w:left="1134"/>
        <w:rPr>
          <w:rFonts w:ascii="Cambria" w:hAnsi="Cambria"/>
          <w:color w:val="000000"/>
          <w:sz w:val="24"/>
          <w:szCs w:val="24"/>
        </w:rPr>
      </w:pPr>
    </w:p>
    <w:tbl>
      <w:tblPr>
        <w:tblW w:w="9073" w:type="dxa"/>
        <w:jc w:val="center"/>
        <w:tblLayout w:type="fixed"/>
        <w:tblLook w:val="00A0" w:firstRow="1" w:lastRow="0" w:firstColumn="1" w:lastColumn="0" w:noHBand="0" w:noVBand="0"/>
      </w:tblPr>
      <w:tblGrid>
        <w:gridCol w:w="9073"/>
      </w:tblGrid>
      <w:tr w:rsidR="00521F4F" w:rsidRPr="00E52713" w14:paraId="054C3353" w14:textId="77777777" w:rsidTr="003B48D2">
        <w:trPr>
          <w:jc w:val="center"/>
        </w:trPr>
        <w:tc>
          <w:tcPr>
            <w:tcW w:w="9073" w:type="dxa"/>
            <w:tcBorders>
              <w:bottom w:val="single" w:sz="4" w:space="0" w:color="000000"/>
            </w:tcBorders>
            <w:shd w:val="clear" w:color="auto" w:fill="D9D9D9"/>
          </w:tcPr>
          <w:p w14:paraId="72EEBBE6" w14:textId="77777777" w:rsidR="00521F4F" w:rsidRPr="00F36D83" w:rsidRDefault="00E51E35" w:rsidP="007C126E">
            <w:pPr>
              <w:widowControl w:val="0"/>
              <w:spacing w:line="276" w:lineRule="auto"/>
              <w:contextualSpacing/>
              <w:jc w:val="center"/>
              <w:textAlignment w:val="baseline"/>
              <w:rPr>
                <w:rFonts w:ascii="Cambria" w:hAnsi="Cambria" w:cs="Calibri"/>
              </w:rPr>
            </w:pPr>
            <w:r w:rsidRPr="00F36D83">
              <w:rPr>
                <w:rFonts w:ascii="Cambria" w:hAnsi="Cambria" w:cs="Calibri"/>
              </w:rPr>
              <w:t>Rozdział 9</w:t>
            </w:r>
          </w:p>
          <w:p w14:paraId="4BAB4A3F"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b/>
              </w:rPr>
              <w:t>INFORMACJA DLA WYKONAWCÓW ZAMIERZAJĄCYCH POWIERZYĆ WYKONANIE CZĘŚCI ZAMÓWIENIA PODWYKONAWCOM</w:t>
            </w:r>
          </w:p>
        </w:tc>
      </w:tr>
    </w:tbl>
    <w:p w14:paraId="5759A1DC" w14:textId="77777777" w:rsidR="00521F4F" w:rsidRPr="00E52713" w:rsidRDefault="00521F4F" w:rsidP="007C126E">
      <w:pPr>
        <w:pStyle w:val="Akapitzlist"/>
        <w:spacing w:before="0" w:after="0" w:line="276" w:lineRule="auto"/>
        <w:ind w:left="709"/>
        <w:rPr>
          <w:rFonts w:ascii="Cambria" w:hAnsi="Cambria" w:cs="Calibri"/>
          <w:sz w:val="24"/>
          <w:szCs w:val="24"/>
        </w:rPr>
      </w:pPr>
    </w:p>
    <w:p w14:paraId="24A3634B" w14:textId="77777777" w:rsidR="00E51E35" w:rsidRPr="00E52713" w:rsidRDefault="00E51E35" w:rsidP="00C84B0F">
      <w:pPr>
        <w:pStyle w:val="Akapitzlist"/>
        <w:widowControl w:val="0"/>
        <w:numPr>
          <w:ilvl w:val="0"/>
          <w:numId w:val="15"/>
        </w:numPr>
        <w:tabs>
          <w:tab w:val="left" w:pos="564"/>
        </w:tabs>
        <w:suppressAutoHyphens w:val="0"/>
        <w:autoSpaceDE w:val="0"/>
        <w:autoSpaceDN w:val="0"/>
        <w:spacing w:before="0" w:after="0" w:line="276" w:lineRule="auto"/>
        <w:ind w:right="219"/>
        <w:rPr>
          <w:rFonts w:ascii="Cambria" w:hAnsi="Cambria" w:cs="Calibri"/>
          <w:vanish/>
          <w:sz w:val="24"/>
          <w:szCs w:val="24"/>
        </w:rPr>
      </w:pPr>
    </w:p>
    <w:p w14:paraId="2B24FD14" w14:textId="77777777" w:rsidR="00E51E35" w:rsidRPr="00E52713" w:rsidRDefault="00E51E35" w:rsidP="00C84B0F">
      <w:pPr>
        <w:pStyle w:val="Akapitzlist"/>
        <w:widowControl w:val="0"/>
        <w:numPr>
          <w:ilvl w:val="0"/>
          <w:numId w:val="15"/>
        </w:numPr>
        <w:tabs>
          <w:tab w:val="left" w:pos="564"/>
        </w:tabs>
        <w:suppressAutoHyphens w:val="0"/>
        <w:autoSpaceDE w:val="0"/>
        <w:autoSpaceDN w:val="0"/>
        <w:spacing w:before="0" w:after="0" w:line="276" w:lineRule="auto"/>
        <w:ind w:right="219"/>
        <w:rPr>
          <w:rFonts w:ascii="Cambria" w:hAnsi="Cambria" w:cs="Calibri"/>
          <w:vanish/>
          <w:sz w:val="24"/>
          <w:szCs w:val="24"/>
        </w:rPr>
      </w:pPr>
    </w:p>
    <w:p w14:paraId="450DB105" w14:textId="77777777" w:rsidR="00E2192B" w:rsidRPr="00B929BA" w:rsidRDefault="00E2192B" w:rsidP="00E2192B">
      <w:pPr>
        <w:autoSpaceDE w:val="0"/>
        <w:autoSpaceDN w:val="0"/>
        <w:adjustRightInd w:val="0"/>
        <w:spacing w:line="276" w:lineRule="auto"/>
        <w:jc w:val="both"/>
        <w:rPr>
          <w:rFonts w:ascii="Cambria" w:hAnsi="Cambria" w:cs="Arial"/>
        </w:rPr>
      </w:pPr>
      <w:r w:rsidRPr="00B929BA">
        <w:rPr>
          <w:rFonts w:ascii="Cambria" w:hAnsi="Cambria"/>
          <w:color w:val="000000"/>
        </w:rPr>
        <w:t>Zamawiający nie żąda wskazania przez Wykonawcę, w ofercie, części zamówienia, których wykonanie zamierza powierzyć podwykonawcom oraz podania nazw ewentualnych podwykonawców.</w:t>
      </w:r>
    </w:p>
    <w:p w14:paraId="394CF4F8" w14:textId="77777777" w:rsidR="00194EFE" w:rsidRDefault="00194EFE" w:rsidP="007C126E">
      <w:pPr>
        <w:spacing w:line="276" w:lineRule="auto"/>
        <w:rPr>
          <w:rFonts w:ascii="Cambria" w:hAnsi="Cambria" w:cs="Calibri"/>
        </w:rPr>
      </w:pPr>
    </w:p>
    <w:p w14:paraId="5F249E76" w14:textId="77777777" w:rsidR="00B929BA" w:rsidRDefault="00B929BA" w:rsidP="007C126E">
      <w:pPr>
        <w:spacing w:line="276" w:lineRule="auto"/>
        <w:rPr>
          <w:rFonts w:ascii="Cambria" w:hAnsi="Cambria" w:cs="Calibri"/>
        </w:rPr>
      </w:pPr>
    </w:p>
    <w:p w14:paraId="1EB26673" w14:textId="77777777" w:rsidR="00B929BA" w:rsidRDefault="00B929BA" w:rsidP="007C126E">
      <w:pPr>
        <w:spacing w:line="276" w:lineRule="auto"/>
        <w:rPr>
          <w:rFonts w:ascii="Cambria" w:hAnsi="Cambria" w:cs="Calibri"/>
        </w:rPr>
      </w:pPr>
    </w:p>
    <w:p w14:paraId="533D30D7" w14:textId="77777777" w:rsidR="00B929BA" w:rsidRDefault="00B929BA" w:rsidP="007C126E">
      <w:pPr>
        <w:spacing w:line="276" w:lineRule="auto"/>
        <w:rPr>
          <w:rFonts w:ascii="Cambria" w:hAnsi="Cambria" w:cs="Calibri"/>
        </w:rPr>
      </w:pPr>
    </w:p>
    <w:p w14:paraId="03DB83B8" w14:textId="77777777" w:rsidR="00B929BA" w:rsidRPr="00E52713" w:rsidRDefault="00B929BA" w:rsidP="007C126E">
      <w:pPr>
        <w:spacing w:line="276" w:lineRule="auto"/>
        <w:rPr>
          <w:rFonts w:ascii="Cambria" w:hAnsi="Cambria" w:cs="Calibri"/>
        </w:rPr>
      </w:pPr>
    </w:p>
    <w:tbl>
      <w:tblPr>
        <w:tblW w:w="9002" w:type="dxa"/>
        <w:jc w:val="center"/>
        <w:tblLayout w:type="fixed"/>
        <w:tblLook w:val="00A0" w:firstRow="1" w:lastRow="0" w:firstColumn="1" w:lastColumn="0" w:noHBand="0" w:noVBand="0"/>
      </w:tblPr>
      <w:tblGrid>
        <w:gridCol w:w="9002"/>
      </w:tblGrid>
      <w:tr w:rsidR="00521F4F" w:rsidRPr="00E52713" w14:paraId="7B48D39B" w14:textId="77777777" w:rsidTr="00B929BA">
        <w:trPr>
          <w:jc w:val="center"/>
        </w:trPr>
        <w:tc>
          <w:tcPr>
            <w:tcW w:w="9002" w:type="dxa"/>
            <w:tcBorders>
              <w:bottom w:val="single" w:sz="4" w:space="0" w:color="000000"/>
            </w:tcBorders>
            <w:shd w:val="clear" w:color="auto" w:fill="D9D9D9"/>
          </w:tcPr>
          <w:p w14:paraId="585E9400" w14:textId="77777777" w:rsidR="00521F4F" w:rsidRPr="00E52713" w:rsidRDefault="00E51E35" w:rsidP="007C126E">
            <w:pPr>
              <w:widowControl w:val="0"/>
              <w:spacing w:line="276" w:lineRule="auto"/>
              <w:contextualSpacing/>
              <w:jc w:val="center"/>
              <w:textAlignment w:val="baseline"/>
              <w:rPr>
                <w:rFonts w:ascii="Cambria" w:hAnsi="Cambria" w:cs="Calibri"/>
              </w:rPr>
            </w:pPr>
            <w:r w:rsidRPr="00E52713">
              <w:rPr>
                <w:rFonts w:ascii="Cambria" w:hAnsi="Cambria" w:cs="Calibri"/>
              </w:rPr>
              <w:lastRenderedPageBreak/>
              <w:t>Rozdział 10</w:t>
            </w:r>
          </w:p>
          <w:p w14:paraId="3F60AFE6"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b/>
              </w:rPr>
              <w:t xml:space="preserve">INFORMACJA DLA WYKONAWCÓW WSPÓLNIE UBIEGAJĄCYCH SIĘ </w:t>
            </w:r>
            <w:r w:rsidRPr="00E52713">
              <w:rPr>
                <w:rFonts w:ascii="Cambria" w:hAnsi="Cambria" w:cs="Calibri"/>
                <w:b/>
              </w:rPr>
              <w:br/>
              <w:t>O UDZIELENIE ZAMÓWIENIA (W TYM SPÓŁKI CYWILNE)</w:t>
            </w:r>
          </w:p>
        </w:tc>
      </w:tr>
    </w:tbl>
    <w:p w14:paraId="33EAE555" w14:textId="77777777" w:rsidR="00521F4F" w:rsidRPr="00E52713" w:rsidRDefault="00521F4F" w:rsidP="007C126E">
      <w:pPr>
        <w:pStyle w:val="Akapitzlist"/>
        <w:widowControl w:val="0"/>
        <w:spacing w:before="0" w:after="0" w:line="276" w:lineRule="auto"/>
        <w:ind w:left="709"/>
        <w:outlineLvl w:val="3"/>
        <w:rPr>
          <w:rFonts w:ascii="Cambria" w:hAnsi="Cambria" w:cs="Calibri"/>
          <w:bCs/>
          <w:sz w:val="24"/>
          <w:szCs w:val="24"/>
        </w:rPr>
      </w:pPr>
    </w:p>
    <w:p w14:paraId="556CC9AA" w14:textId="77777777" w:rsidR="00E51E35" w:rsidRPr="00E52713" w:rsidRDefault="00E51E35" w:rsidP="00C84B0F">
      <w:pPr>
        <w:pStyle w:val="Akapitzlist"/>
        <w:widowControl w:val="0"/>
        <w:numPr>
          <w:ilvl w:val="0"/>
          <w:numId w:val="16"/>
        </w:numPr>
        <w:tabs>
          <w:tab w:val="left" w:pos="965"/>
        </w:tabs>
        <w:suppressAutoHyphens w:val="0"/>
        <w:autoSpaceDE w:val="0"/>
        <w:autoSpaceDN w:val="0"/>
        <w:spacing w:before="0" w:after="0" w:line="276" w:lineRule="auto"/>
        <w:ind w:right="218"/>
        <w:rPr>
          <w:rFonts w:ascii="Cambria" w:hAnsi="Cambria" w:cs="Calibri"/>
          <w:vanish/>
          <w:sz w:val="24"/>
          <w:szCs w:val="24"/>
        </w:rPr>
      </w:pPr>
    </w:p>
    <w:p w14:paraId="49816C27" w14:textId="77777777" w:rsidR="00E51E35" w:rsidRPr="00E52713" w:rsidRDefault="00E51E35" w:rsidP="00C84B0F">
      <w:pPr>
        <w:pStyle w:val="Akapitzlist"/>
        <w:widowControl w:val="0"/>
        <w:numPr>
          <w:ilvl w:val="0"/>
          <w:numId w:val="16"/>
        </w:numPr>
        <w:tabs>
          <w:tab w:val="left" w:pos="965"/>
        </w:tabs>
        <w:suppressAutoHyphens w:val="0"/>
        <w:autoSpaceDE w:val="0"/>
        <w:autoSpaceDN w:val="0"/>
        <w:spacing w:before="0" w:after="0" w:line="276" w:lineRule="auto"/>
        <w:ind w:right="218"/>
        <w:rPr>
          <w:rFonts w:ascii="Cambria" w:hAnsi="Cambria" w:cs="Calibri"/>
          <w:vanish/>
          <w:sz w:val="24"/>
          <w:szCs w:val="24"/>
        </w:rPr>
      </w:pPr>
    </w:p>
    <w:p w14:paraId="1F5FA70F" w14:textId="77777777" w:rsidR="00B929BA" w:rsidRPr="00B929BA" w:rsidRDefault="00E2192B" w:rsidP="00B929BA">
      <w:pPr>
        <w:pStyle w:val="Akapitzlist"/>
        <w:widowControl w:val="0"/>
        <w:numPr>
          <w:ilvl w:val="1"/>
          <w:numId w:val="61"/>
        </w:numPr>
        <w:tabs>
          <w:tab w:val="left" w:pos="567"/>
        </w:tabs>
        <w:suppressAutoHyphens w:val="0"/>
        <w:spacing w:line="276" w:lineRule="auto"/>
        <w:ind w:left="567" w:hanging="567"/>
        <w:outlineLvl w:val="3"/>
        <w:rPr>
          <w:rFonts w:ascii="Cambria" w:hAnsi="Cambria" w:cs="Arial"/>
          <w:bCs/>
          <w:sz w:val="24"/>
          <w:szCs w:val="24"/>
        </w:rPr>
      </w:pPr>
      <w:r w:rsidRPr="00B929BA">
        <w:rPr>
          <w:rFonts w:ascii="Cambria" w:hAnsi="Cambria" w:cs="Arial"/>
          <w:bCs/>
          <w:sz w:val="24"/>
          <w:szCs w:val="24"/>
        </w:rPr>
        <w:t xml:space="preserve">Wykonawcy </w:t>
      </w:r>
      <w:r w:rsidRPr="00B929BA">
        <w:rPr>
          <w:rFonts w:ascii="Cambria" w:hAnsi="Cambria"/>
          <w:color w:val="000000"/>
          <w:sz w:val="24"/>
          <w:szCs w:val="24"/>
        </w:rPr>
        <w:t xml:space="preserve">mogą wspólnie ubiegać się o udzielenie zamówienia. W takim przypadku, Wykonawcy ustanawiają pełnomocnika do reprezentowania </w:t>
      </w:r>
      <w:r w:rsidRPr="00B929BA">
        <w:rPr>
          <w:rFonts w:ascii="Cambria" w:hAnsi="Cambria"/>
          <w:color w:val="000000"/>
          <w:sz w:val="24"/>
          <w:szCs w:val="24"/>
        </w:rPr>
        <w:br/>
        <w:t>ich w postępowaniu o udzielenie zamówienia albo do reprezentowania w postępowaniu i zawarcia umowy w sprawie zamówienia publicznego</w:t>
      </w:r>
    </w:p>
    <w:p w14:paraId="2C2F9321" w14:textId="5215B930" w:rsidR="00B929BA" w:rsidRPr="00B929BA" w:rsidRDefault="00E2192B" w:rsidP="00B929BA">
      <w:pPr>
        <w:pStyle w:val="Akapitzlist"/>
        <w:widowControl w:val="0"/>
        <w:numPr>
          <w:ilvl w:val="1"/>
          <w:numId w:val="61"/>
        </w:numPr>
        <w:tabs>
          <w:tab w:val="left" w:pos="567"/>
        </w:tabs>
        <w:suppressAutoHyphens w:val="0"/>
        <w:spacing w:line="276" w:lineRule="auto"/>
        <w:ind w:left="567" w:hanging="567"/>
        <w:outlineLvl w:val="3"/>
        <w:rPr>
          <w:rFonts w:ascii="Cambria" w:hAnsi="Cambria" w:cs="Arial"/>
          <w:bCs/>
          <w:sz w:val="24"/>
          <w:szCs w:val="24"/>
        </w:rPr>
      </w:pPr>
      <w:r w:rsidRPr="00B929BA">
        <w:rPr>
          <w:rFonts w:ascii="Cambria" w:hAnsi="Cambria" w:cs="Arial"/>
          <w:bCs/>
          <w:sz w:val="24"/>
          <w:szCs w:val="24"/>
        </w:rPr>
        <w:t xml:space="preserve">W przypadku Wykonawców wspólnie ubiegających się o udzielenie zamówienia oświadczenie, o którym mowa w pkt. 8.1 SWZ </w:t>
      </w:r>
      <w:r w:rsidRPr="00B929BA">
        <w:rPr>
          <w:rFonts w:ascii="Cambria" w:hAnsi="Cambria" w:cs="Arial"/>
          <w:b/>
          <w:bCs/>
          <w:sz w:val="24"/>
          <w:szCs w:val="24"/>
          <w:u w:val="single"/>
        </w:rPr>
        <w:t xml:space="preserve">składa </w:t>
      </w:r>
      <w:r w:rsidRPr="00B929BA">
        <w:rPr>
          <w:rFonts w:ascii="Cambria" w:hAnsi="Cambria" w:cs="Arial"/>
          <w:b/>
          <w:sz w:val="24"/>
          <w:szCs w:val="24"/>
          <w:u w:val="single"/>
        </w:rPr>
        <w:t>z ofertą</w:t>
      </w:r>
      <w:r w:rsidRPr="00B929BA">
        <w:rPr>
          <w:rFonts w:ascii="Cambria" w:hAnsi="Cambria" w:cs="Arial"/>
          <w:b/>
          <w:bCs/>
          <w:sz w:val="24"/>
          <w:szCs w:val="24"/>
          <w:u w:val="single"/>
        </w:rPr>
        <w:t xml:space="preserve"> każdy </w:t>
      </w:r>
      <w:r w:rsidR="00B929BA" w:rsidRPr="00B929BA">
        <w:rPr>
          <w:rFonts w:ascii="Cambria" w:hAnsi="Cambria" w:cs="Arial"/>
          <w:b/>
          <w:bCs/>
          <w:sz w:val="24"/>
          <w:szCs w:val="24"/>
          <w:u w:val="single"/>
        </w:rPr>
        <w:br/>
      </w:r>
      <w:r w:rsidRPr="00B929BA">
        <w:rPr>
          <w:rFonts w:ascii="Cambria" w:hAnsi="Cambria" w:cs="Arial"/>
          <w:b/>
          <w:bCs/>
          <w:sz w:val="24"/>
          <w:szCs w:val="24"/>
          <w:u w:val="single"/>
        </w:rPr>
        <w:t>z Wykonawców wspólnie ubiegających się o zamówienie</w:t>
      </w:r>
      <w:r w:rsidRPr="00B929BA">
        <w:rPr>
          <w:rFonts w:ascii="Cambria" w:hAnsi="Cambria" w:cs="Arial"/>
          <w:bCs/>
          <w:sz w:val="24"/>
          <w:szCs w:val="24"/>
          <w:u w:val="single"/>
        </w:rPr>
        <w:t>.</w:t>
      </w:r>
      <w:r w:rsidRPr="00B929BA">
        <w:rPr>
          <w:rFonts w:ascii="Cambria" w:hAnsi="Cambria" w:cs="Arial"/>
          <w:bCs/>
          <w:sz w:val="24"/>
          <w:szCs w:val="24"/>
        </w:rPr>
        <w:t xml:space="preserve"> </w:t>
      </w:r>
      <w:r w:rsidRPr="00B929BA">
        <w:rPr>
          <w:rFonts w:ascii="Cambria" w:hAnsi="Cambria"/>
          <w:color w:val="000000"/>
          <w:sz w:val="24"/>
          <w:szCs w:val="24"/>
          <w:shd w:val="clear" w:color="auto" w:fill="FFFFFF"/>
        </w:rPr>
        <w:t>Oświadczenie to potwierdza brak podstaw wykluczenia w zakresie, w jakim każdy z Wykonawców wykazuje brak podstaw wykluczenia w postępowaniu.</w:t>
      </w:r>
    </w:p>
    <w:p w14:paraId="61D44382" w14:textId="248562E4" w:rsidR="00E2192B" w:rsidRPr="00B929BA" w:rsidRDefault="00E2192B" w:rsidP="00B929BA">
      <w:pPr>
        <w:pStyle w:val="Akapitzlist"/>
        <w:widowControl w:val="0"/>
        <w:numPr>
          <w:ilvl w:val="1"/>
          <w:numId w:val="61"/>
        </w:numPr>
        <w:tabs>
          <w:tab w:val="left" w:pos="567"/>
        </w:tabs>
        <w:suppressAutoHyphens w:val="0"/>
        <w:spacing w:line="276" w:lineRule="auto"/>
        <w:ind w:left="567" w:hanging="567"/>
        <w:outlineLvl w:val="3"/>
        <w:rPr>
          <w:rFonts w:ascii="Cambria" w:hAnsi="Cambria" w:cs="Arial"/>
          <w:bCs/>
          <w:sz w:val="24"/>
          <w:szCs w:val="24"/>
        </w:rPr>
      </w:pPr>
      <w:r w:rsidRPr="00B929BA">
        <w:rPr>
          <w:rFonts w:ascii="Cambria" w:hAnsi="Cambria"/>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50AF85B6" w14:textId="77777777" w:rsidR="00B929BA" w:rsidRDefault="00B929BA" w:rsidP="00B929BA">
      <w:pPr>
        <w:pStyle w:val="Akapitzlist"/>
        <w:widowControl w:val="0"/>
        <w:spacing w:line="276" w:lineRule="auto"/>
        <w:ind w:left="709"/>
        <w:outlineLvl w:val="3"/>
        <w:rPr>
          <w:rFonts w:ascii="Cambria" w:hAnsi="Cambria"/>
          <w:color w:val="000000"/>
          <w:sz w:val="24"/>
          <w:szCs w:val="24"/>
          <w:shd w:val="clear" w:color="auto" w:fill="FFFFFF"/>
        </w:rPr>
      </w:pPr>
    </w:p>
    <w:tbl>
      <w:tblPr>
        <w:tblW w:w="9072" w:type="dxa"/>
        <w:jc w:val="center"/>
        <w:tblLayout w:type="fixed"/>
        <w:tblLook w:val="00A0" w:firstRow="1" w:lastRow="0" w:firstColumn="1" w:lastColumn="0" w:noHBand="0" w:noVBand="0"/>
      </w:tblPr>
      <w:tblGrid>
        <w:gridCol w:w="9072"/>
      </w:tblGrid>
      <w:tr w:rsidR="00B929BA" w14:paraId="523E2666" w14:textId="77777777" w:rsidTr="00186646">
        <w:trPr>
          <w:trHeight w:val="819"/>
          <w:jc w:val="center"/>
        </w:trPr>
        <w:tc>
          <w:tcPr>
            <w:tcW w:w="9072" w:type="dxa"/>
            <w:tcBorders>
              <w:bottom w:val="single" w:sz="4" w:space="0" w:color="000000"/>
            </w:tcBorders>
            <w:shd w:val="clear" w:color="auto" w:fill="D9D9D9" w:themeFill="background1" w:themeFillShade="D9"/>
          </w:tcPr>
          <w:p w14:paraId="78A982B6" w14:textId="77777777" w:rsidR="00B929BA" w:rsidRDefault="00B929BA" w:rsidP="00186646">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11</w:t>
            </w:r>
          </w:p>
          <w:p w14:paraId="1A087A07" w14:textId="77777777" w:rsidR="00B929BA" w:rsidRDefault="00B929BA" w:rsidP="00186646">
            <w:pPr>
              <w:widowControl w:val="0"/>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 xml:space="preserve">INFORMACJE O ŚRODKACH KOMUNIKACJI ELEKTRONICZNEJ, PRZY UŻYCIU KTÓRYCH ZAMAWIAJĄCY BĘDZIE KOMUNIKOWAŁ SIĘ Z WYKONAWCAMI, ORAZ INFORMACJE O WYMAGANIACH TECHNICZNYCH </w:t>
            </w:r>
            <w:r>
              <w:rPr>
                <w:rFonts w:asciiTheme="majorHAnsi" w:hAnsiTheme="majorHAnsi"/>
                <w:b/>
                <w:sz w:val="26"/>
                <w:szCs w:val="26"/>
              </w:rPr>
              <w:br/>
              <w:t>I ORGANIZACYJNYCH SPORZĄDZANIA, WYSYŁANIA I ODBIERANIA KORESPONDENCJI ELEKTRONICZNEJ</w:t>
            </w:r>
          </w:p>
        </w:tc>
      </w:tr>
    </w:tbl>
    <w:p w14:paraId="3553F850" w14:textId="77777777" w:rsidR="00B929BA" w:rsidRDefault="00B929BA" w:rsidP="00B929BA">
      <w:pPr>
        <w:pStyle w:val="Kolorowalistaakcent11"/>
        <w:widowControl w:val="0"/>
        <w:spacing w:line="276" w:lineRule="auto"/>
        <w:ind w:left="0"/>
        <w:outlineLvl w:val="3"/>
        <w:rPr>
          <w:rFonts w:asciiTheme="majorHAnsi" w:hAnsiTheme="majorHAnsi"/>
          <w:b/>
          <w:sz w:val="24"/>
          <w:szCs w:val="24"/>
          <w:highlight w:val="yellow"/>
        </w:rPr>
      </w:pPr>
    </w:p>
    <w:p w14:paraId="7169E60F" w14:textId="77777777" w:rsidR="00B929BA" w:rsidRPr="00DC7AD3" w:rsidRDefault="00B929BA" w:rsidP="00B929BA">
      <w:pPr>
        <w:pStyle w:val="Akapitzlist"/>
        <w:numPr>
          <w:ilvl w:val="1"/>
          <w:numId w:val="70"/>
        </w:numPr>
        <w:suppressAutoHyphens w:val="0"/>
        <w:spacing w:before="0" w:after="0" w:line="276" w:lineRule="auto"/>
        <w:ind w:left="709" w:hanging="709"/>
        <w:rPr>
          <w:rFonts w:ascii="Cambria" w:hAnsi="Cambria"/>
          <w:b/>
          <w:bCs/>
          <w:sz w:val="24"/>
          <w:szCs w:val="24"/>
        </w:rPr>
      </w:pPr>
      <w:r w:rsidRPr="00DC7AD3">
        <w:rPr>
          <w:rFonts w:ascii="Cambria" w:hAnsi="Cambria"/>
          <w:b/>
          <w:bCs/>
          <w:sz w:val="24"/>
          <w:szCs w:val="24"/>
        </w:rPr>
        <w:t xml:space="preserve">W postępowaniu o udzielenie zamówienia publicznego komunikacja </w:t>
      </w:r>
      <w:r>
        <w:rPr>
          <w:rFonts w:ascii="Cambria" w:hAnsi="Cambria"/>
          <w:b/>
          <w:bCs/>
          <w:sz w:val="24"/>
          <w:szCs w:val="24"/>
        </w:rPr>
        <w:br/>
      </w:r>
      <w:r w:rsidRPr="00DC7AD3">
        <w:rPr>
          <w:rFonts w:ascii="Cambria" w:hAnsi="Cambria"/>
          <w:b/>
          <w:bCs/>
          <w:sz w:val="24"/>
          <w:szCs w:val="24"/>
        </w:rPr>
        <w:t xml:space="preserve">między Zamawiającym, a Wykonawcami odbywa się przy użyciu </w:t>
      </w:r>
      <w:r>
        <w:rPr>
          <w:rFonts w:ascii="Cambria" w:hAnsi="Cambria"/>
          <w:b/>
          <w:bCs/>
          <w:sz w:val="24"/>
          <w:szCs w:val="24"/>
        </w:rPr>
        <w:br/>
      </w:r>
      <w:r w:rsidRPr="00DC7AD3">
        <w:rPr>
          <w:rFonts w:ascii="Cambria" w:hAnsi="Cambria"/>
          <w:b/>
          <w:bCs/>
          <w:sz w:val="24"/>
          <w:szCs w:val="24"/>
        </w:rPr>
        <w:t>Platformy e-Zamówienia, która jest dostępna pod adresem</w:t>
      </w:r>
      <w:r>
        <w:rPr>
          <w:rFonts w:ascii="Cambria" w:hAnsi="Cambria"/>
          <w:b/>
          <w:bCs/>
          <w:sz w:val="24"/>
          <w:szCs w:val="24"/>
        </w:rPr>
        <w:t xml:space="preserve">: </w:t>
      </w:r>
      <w:hyperlink r:id="rId23" w:history="1">
        <w:r w:rsidRPr="00B06385">
          <w:rPr>
            <w:rStyle w:val="Hipercze"/>
            <w:rFonts w:ascii="Cambria" w:hAnsi="Cambria"/>
            <w:b/>
            <w:bCs/>
            <w:color w:val="0070C0"/>
            <w:sz w:val="24"/>
            <w:szCs w:val="24"/>
          </w:rPr>
          <w:t>https://ezamowienia.gov.pl</w:t>
        </w:r>
      </w:hyperlink>
      <w:r w:rsidRPr="00DC7AD3">
        <w:rPr>
          <w:rFonts w:ascii="Cambria" w:hAnsi="Cambria"/>
          <w:b/>
          <w:bCs/>
          <w:sz w:val="24"/>
          <w:szCs w:val="24"/>
        </w:rPr>
        <w:t xml:space="preserve"> </w:t>
      </w:r>
    </w:p>
    <w:p w14:paraId="06ABB4DB" w14:textId="77777777" w:rsidR="00B929BA" w:rsidRPr="00DC7AD3"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DC7AD3">
        <w:rPr>
          <w:rFonts w:ascii="Cambria" w:hAnsi="Cambria"/>
          <w:sz w:val="24"/>
          <w:szCs w:val="24"/>
        </w:rPr>
        <w:t>Korzystanie z Platformy e-Zamówienia jest bezpłatne.</w:t>
      </w:r>
    </w:p>
    <w:p w14:paraId="0445DC27" w14:textId="77777777" w:rsidR="00B929BA"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Zamawiający wyznacza następujące osoby do kontaktu z Wykonawcami:</w:t>
      </w:r>
    </w:p>
    <w:p w14:paraId="0805D11A" w14:textId="62338279" w:rsidR="00C6291A" w:rsidRPr="00FF41A8" w:rsidRDefault="00C6291A" w:rsidP="00C6291A">
      <w:pPr>
        <w:pStyle w:val="Akapitzlist"/>
        <w:suppressAutoHyphens w:val="0"/>
        <w:spacing w:before="0" w:after="0" w:line="276" w:lineRule="auto"/>
        <w:ind w:left="709"/>
        <w:rPr>
          <w:rFonts w:ascii="Cambria" w:hAnsi="Cambria"/>
          <w:sz w:val="24"/>
          <w:szCs w:val="24"/>
        </w:rPr>
      </w:pPr>
      <w:r w:rsidRPr="00C6291A">
        <w:rPr>
          <w:rFonts w:ascii="Cambria" w:hAnsi="Cambria"/>
          <w:sz w:val="24"/>
          <w:szCs w:val="24"/>
        </w:rPr>
        <w:t>w sprawach dot. merytorycznie kredytu</w:t>
      </w:r>
    </w:p>
    <w:p w14:paraId="7210AFEE" w14:textId="69143B8D" w:rsidR="005D7A8A" w:rsidRPr="00C82F54" w:rsidRDefault="005D7A8A" w:rsidP="005D7A8A">
      <w:pPr>
        <w:widowControl w:val="0"/>
        <w:spacing w:line="276" w:lineRule="auto"/>
        <w:ind w:left="708" w:firstLine="1"/>
        <w:outlineLvl w:val="3"/>
        <w:rPr>
          <w:rFonts w:asciiTheme="majorHAnsi" w:hAnsiTheme="majorHAnsi"/>
        </w:rPr>
      </w:pPr>
      <w:r w:rsidRPr="00C82F54">
        <w:rPr>
          <w:rFonts w:asciiTheme="majorHAnsi" w:hAnsiTheme="majorHAnsi"/>
          <w:b/>
          <w:bCs/>
        </w:rPr>
        <w:t>Lidia Pawlak</w:t>
      </w:r>
      <w:r w:rsidRPr="00C82F54">
        <w:rPr>
          <w:rFonts w:asciiTheme="majorHAnsi" w:hAnsiTheme="majorHAnsi"/>
        </w:rPr>
        <w:t xml:space="preserve">-Skarbnik Gminy, </w:t>
      </w:r>
      <w:proofErr w:type="spellStart"/>
      <w:r w:rsidRPr="00C82F54">
        <w:rPr>
          <w:rFonts w:asciiTheme="majorHAnsi" w:hAnsiTheme="majorHAnsi"/>
        </w:rPr>
        <w:t>tel</w:t>
      </w:r>
      <w:proofErr w:type="spellEnd"/>
      <w:r w:rsidRPr="00C82F54">
        <w:rPr>
          <w:rFonts w:asciiTheme="majorHAnsi" w:hAnsiTheme="majorHAnsi"/>
        </w:rPr>
        <w:t xml:space="preserve"> (43) 84 15 023,</w:t>
      </w:r>
    </w:p>
    <w:p w14:paraId="412C04BF" w14:textId="1F4CD341" w:rsidR="00B929BA" w:rsidRPr="00C82F54" w:rsidRDefault="005D7A8A" w:rsidP="005D7A8A">
      <w:pPr>
        <w:widowControl w:val="0"/>
        <w:spacing w:line="276" w:lineRule="auto"/>
        <w:ind w:left="708" w:firstLine="1"/>
        <w:outlineLvl w:val="3"/>
        <w:rPr>
          <w:rStyle w:val="Hipercze"/>
          <w:rFonts w:asciiTheme="majorHAnsi" w:hAnsiTheme="majorHAnsi"/>
        </w:rPr>
      </w:pPr>
      <w:r w:rsidRPr="00C82F54">
        <w:rPr>
          <w:rFonts w:asciiTheme="majorHAnsi" w:hAnsiTheme="majorHAnsi"/>
        </w:rPr>
        <w:t xml:space="preserve">email: </w:t>
      </w:r>
      <w:hyperlink r:id="rId24" w:history="1">
        <w:r w:rsidRPr="00C82F54">
          <w:rPr>
            <w:rStyle w:val="Hipercze"/>
            <w:rFonts w:asciiTheme="majorHAnsi" w:hAnsiTheme="majorHAnsi"/>
          </w:rPr>
          <w:t>skarbnikugostrowek@poczta.fm</w:t>
        </w:r>
      </w:hyperlink>
      <w:r w:rsidR="00C6291A" w:rsidRPr="00C82F54">
        <w:rPr>
          <w:rStyle w:val="Hipercze"/>
          <w:rFonts w:asciiTheme="majorHAnsi" w:hAnsiTheme="majorHAnsi"/>
        </w:rPr>
        <w:t>,</w:t>
      </w:r>
    </w:p>
    <w:p w14:paraId="59258BAA" w14:textId="77777777" w:rsidR="009E6B18" w:rsidRDefault="00C6291A" w:rsidP="00C6291A">
      <w:pPr>
        <w:widowControl w:val="0"/>
        <w:spacing w:line="276" w:lineRule="auto"/>
        <w:ind w:left="708"/>
        <w:outlineLvl w:val="3"/>
        <w:rPr>
          <w:rFonts w:asciiTheme="majorHAnsi" w:hAnsiTheme="majorHAnsi"/>
          <w:u w:val="single"/>
        </w:rPr>
      </w:pPr>
      <w:r w:rsidRPr="00C6291A">
        <w:rPr>
          <w:rFonts w:asciiTheme="majorHAnsi" w:hAnsiTheme="majorHAnsi"/>
        </w:rPr>
        <w:t>w sprawach formalno-prawnych procedury przetargowej</w:t>
      </w:r>
      <w:r w:rsidR="009E6B18">
        <w:rPr>
          <w:rFonts w:asciiTheme="majorHAnsi" w:hAnsiTheme="majorHAnsi"/>
          <w:u w:val="single"/>
        </w:rPr>
        <w:t xml:space="preserve"> </w:t>
      </w:r>
    </w:p>
    <w:p w14:paraId="005596B5" w14:textId="5A5DBCEC" w:rsidR="00C6291A" w:rsidRPr="00C82F54" w:rsidRDefault="00C6291A" w:rsidP="00C6291A">
      <w:pPr>
        <w:widowControl w:val="0"/>
        <w:spacing w:line="276" w:lineRule="auto"/>
        <w:ind w:left="708"/>
        <w:outlineLvl w:val="3"/>
        <w:rPr>
          <w:rFonts w:asciiTheme="majorHAnsi" w:hAnsiTheme="majorHAnsi"/>
          <w:color w:val="0000FF"/>
          <w:u w:val="single"/>
        </w:rPr>
      </w:pPr>
      <w:r w:rsidRPr="00C6291A">
        <w:rPr>
          <w:rFonts w:asciiTheme="majorHAnsi" w:hAnsiTheme="majorHAnsi"/>
          <w:b/>
          <w:bCs/>
        </w:rPr>
        <w:t>Andrzej Grzybowski</w:t>
      </w:r>
      <w:r w:rsidRPr="00C6291A">
        <w:rPr>
          <w:rFonts w:asciiTheme="majorHAnsi" w:hAnsiTheme="majorHAnsi"/>
        </w:rPr>
        <w:t xml:space="preserve">-Inspektor ds. inwestycji i dróg gminnych, </w:t>
      </w:r>
      <w:proofErr w:type="spellStart"/>
      <w:r w:rsidRPr="00C6291A">
        <w:rPr>
          <w:rFonts w:asciiTheme="majorHAnsi" w:hAnsiTheme="majorHAnsi"/>
        </w:rPr>
        <w:t>tel</w:t>
      </w:r>
      <w:proofErr w:type="spellEnd"/>
      <w:r w:rsidRPr="00C6291A">
        <w:rPr>
          <w:rFonts w:asciiTheme="majorHAnsi" w:hAnsiTheme="majorHAnsi"/>
        </w:rPr>
        <w:t xml:space="preserve"> 43 84 15 023,</w:t>
      </w:r>
      <w:r w:rsidRPr="00C6291A">
        <w:rPr>
          <w:rFonts w:asciiTheme="majorHAnsi" w:hAnsiTheme="majorHAnsi"/>
          <w:color w:val="0000FF"/>
        </w:rPr>
        <w:t xml:space="preserve"> </w:t>
      </w:r>
      <w:r w:rsidRPr="00C6291A">
        <w:rPr>
          <w:rFonts w:asciiTheme="majorHAnsi" w:hAnsiTheme="majorHAnsi"/>
          <w:color w:val="0000FF"/>
          <w:u w:val="single"/>
        </w:rPr>
        <w:t xml:space="preserve">email: </w:t>
      </w:r>
      <w:bookmarkStart w:id="5" w:name="_Hlk65230499"/>
      <w:bookmarkEnd w:id="5"/>
      <w:r w:rsidRPr="00C6291A">
        <w:rPr>
          <w:rFonts w:asciiTheme="majorHAnsi" w:hAnsiTheme="majorHAnsi"/>
          <w:color w:val="0000FF"/>
          <w:u w:val="single"/>
        </w:rPr>
        <w:fldChar w:fldCharType="begin"/>
      </w:r>
      <w:r w:rsidRPr="00C6291A">
        <w:rPr>
          <w:rFonts w:asciiTheme="majorHAnsi" w:hAnsiTheme="majorHAnsi"/>
          <w:color w:val="0000FF"/>
          <w:u w:val="single"/>
        </w:rPr>
        <w:instrText xml:space="preserve"> HYPERLINK "mailto:drogiugostrowek@poczta.fm" </w:instrText>
      </w:r>
      <w:r w:rsidRPr="00C6291A">
        <w:rPr>
          <w:rFonts w:asciiTheme="majorHAnsi" w:hAnsiTheme="majorHAnsi"/>
          <w:color w:val="0000FF"/>
          <w:u w:val="single"/>
        </w:rPr>
      </w:r>
      <w:r w:rsidRPr="00C6291A">
        <w:rPr>
          <w:rFonts w:asciiTheme="majorHAnsi" w:hAnsiTheme="majorHAnsi"/>
          <w:color w:val="0000FF"/>
          <w:u w:val="single"/>
        </w:rPr>
        <w:fldChar w:fldCharType="separate"/>
      </w:r>
      <w:r w:rsidRPr="00C6291A">
        <w:rPr>
          <w:rStyle w:val="Hipercze"/>
          <w:rFonts w:asciiTheme="majorHAnsi" w:hAnsiTheme="majorHAnsi"/>
        </w:rPr>
        <w:t>drogiugostrowek@poczta.fm</w:t>
      </w:r>
      <w:r w:rsidRPr="00C6291A">
        <w:rPr>
          <w:rFonts w:asciiTheme="majorHAnsi" w:hAnsiTheme="majorHAnsi"/>
          <w:color w:val="0000FF"/>
          <w:u w:val="single"/>
        </w:rPr>
        <w:fldChar w:fldCharType="end"/>
      </w:r>
      <w:r w:rsidRPr="00C6291A">
        <w:rPr>
          <w:rFonts w:asciiTheme="majorHAnsi" w:hAnsiTheme="majorHAnsi"/>
          <w:color w:val="0000FF"/>
          <w:u w:val="single"/>
        </w:rPr>
        <w:t>,</w:t>
      </w:r>
    </w:p>
    <w:p w14:paraId="50BEEDE6" w14:textId="77777777" w:rsidR="00B929BA" w:rsidRPr="00DC7AD3"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DC7AD3">
        <w:rPr>
          <w:rFonts w:ascii="Cambria" w:hAnsi="Cambria"/>
          <w:sz w:val="24"/>
          <w:szCs w:val="24"/>
        </w:rPr>
        <w:t xml:space="preserve">Wykonawca zamierzający wziąć udział w postępowaniu o udzielenie </w:t>
      </w:r>
      <w:r w:rsidRPr="00DC7AD3">
        <w:rPr>
          <w:rFonts w:ascii="Cambria" w:hAnsi="Cambria"/>
          <w:sz w:val="24"/>
          <w:szCs w:val="24"/>
        </w:rPr>
        <w:br/>
        <w:t xml:space="preserve">zamówienia publicznego musi posiadać konto podmiotu </w:t>
      </w:r>
      <w:r w:rsidRPr="00DC7AD3">
        <w:rPr>
          <w:rFonts w:ascii="Cambria" w:hAnsi="Cambria"/>
          <w:i/>
          <w:iCs/>
          <w:sz w:val="24"/>
          <w:szCs w:val="24"/>
        </w:rPr>
        <w:t>„Wykonawca”</w:t>
      </w:r>
      <w:r w:rsidRPr="00DC7AD3">
        <w:rPr>
          <w:rFonts w:ascii="Cambria" w:hAnsi="Cambria"/>
          <w:sz w:val="24"/>
          <w:szCs w:val="24"/>
        </w:rPr>
        <w:t xml:space="preserve"> </w:t>
      </w:r>
      <w:r>
        <w:rPr>
          <w:rFonts w:ascii="Cambria" w:hAnsi="Cambria"/>
          <w:sz w:val="24"/>
          <w:szCs w:val="24"/>
        </w:rPr>
        <w:br/>
      </w:r>
      <w:r w:rsidRPr="00DC7AD3">
        <w:rPr>
          <w:rFonts w:ascii="Cambria" w:hAnsi="Cambria"/>
          <w:sz w:val="24"/>
          <w:szCs w:val="24"/>
        </w:rPr>
        <w:t xml:space="preserve">na Platformie e-Zamówienia. Szczegółowe informacje na temat zakładania kont podmiotów oraz zasady i warunki korzystania z Platformy e-Zamówienia określa </w:t>
      </w:r>
      <w:r w:rsidRPr="00DC7AD3">
        <w:rPr>
          <w:rFonts w:ascii="Cambria" w:hAnsi="Cambria"/>
          <w:sz w:val="24"/>
          <w:szCs w:val="24"/>
        </w:rPr>
        <w:br/>
        <w:t xml:space="preserve">Regulamin Platformy e-Zamówienia, dostępny na stronie internetowej </w:t>
      </w:r>
      <w:hyperlink r:id="rId25" w:anchor="regulamin-serwisu" w:history="1">
        <w:r w:rsidRPr="00DC7AD3">
          <w:rPr>
            <w:rStyle w:val="Hipercze"/>
            <w:rFonts w:ascii="Cambria" w:hAnsi="Cambria"/>
            <w:color w:val="0070C0"/>
            <w:sz w:val="24"/>
            <w:szCs w:val="24"/>
          </w:rPr>
          <w:t>https://ezamowienia.gov.pl/pl/regulamin/#regulamin-serwisu</w:t>
        </w:r>
      </w:hyperlink>
      <w:r w:rsidRPr="00DC7AD3">
        <w:rPr>
          <w:rFonts w:ascii="Cambria" w:hAnsi="Cambria"/>
          <w:sz w:val="24"/>
          <w:szCs w:val="24"/>
        </w:rPr>
        <w:t xml:space="preserve"> oraz informacje zamieszczone w zakładce </w:t>
      </w:r>
      <w:r w:rsidRPr="00DC7AD3">
        <w:rPr>
          <w:rFonts w:ascii="Cambria" w:hAnsi="Cambria"/>
          <w:i/>
          <w:iCs/>
          <w:sz w:val="24"/>
          <w:szCs w:val="24"/>
        </w:rPr>
        <w:t>„Centrum Pomocy”.</w:t>
      </w:r>
    </w:p>
    <w:p w14:paraId="47B97A94"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Przeglądanie i pobieranie publicznej treści dokumentacji postępowania nie</w:t>
      </w:r>
      <w:r>
        <w:rPr>
          <w:rFonts w:ascii="Cambria" w:hAnsi="Cambria"/>
          <w:sz w:val="24"/>
          <w:szCs w:val="24"/>
        </w:rPr>
        <w:t xml:space="preserve">        </w:t>
      </w:r>
      <w:r w:rsidRPr="00FF41A8">
        <w:rPr>
          <w:rFonts w:ascii="Cambria" w:hAnsi="Cambria"/>
          <w:sz w:val="24"/>
          <w:szCs w:val="24"/>
        </w:rPr>
        <w:t xml:space="preserve"> wymaga posiadania konta na Platformie e-Zamówienia ani logowania do Platformy </w:t>
      </w:r>
      <w:r>
        <w:rPr>
          <w:rFonts w:ascii="Cambria" w:hAnsi="Cambria"/>
          <w:sz w:val="24"/>
          <w:szCs w:val="24"/>
        </w:rPr>
        <w:br/>
      </w:r>
      <w:r w:rsidRPr="00FF41A8">
        <w:rPr>
          <w:rFonts w:ascii="Cambria" w:hAnsi="Cambria"/>
          <w:sz w:val="24"/>
          <w:szCs w:val="24"/>
        </w:rPr>
        <w:t>e-Zamówienia.</w:t>
      </w:r>
    </w:p>
    <w:p w14:paraId="31A05A6E"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Sposób sporządzenia dokumentów elektronicznych lub dokumentów</w:t>
      </w:r>
      <w:r>
        <w:rPr>
          <w:rFonts w:ascii="Cambria" w:hAnsi="Cambria"/>
          <w:sz w:val="24"/>
          <w:szCs w:val="24"/>
        </w:rPr>
        <w:t xml:space="preserve">                  </w:t>
      </w:r>
      <w:r w:rsidRPr="00FF41A8">
        <w:rPr>
          <w:rFonts w:ascii="Cambria" w:hAnsi="Cambria"/>
          <w:sz w:val="24"/>
          <w:szCs w:val="24"/>
        </w:rPr>
        <w:t xml:space="preserve"> elektronicznych będących kopią elektroniczną treści zapisanej w postaci</w:t>
      </w:r>
      <w:r>
        <w:rPr>
          <w:rFonts w:ascii="Cambria" w:hAnsi="Cambria"/>
          <w:sz w:val="24"/>
          <w:szCs w:val="24"/>
        </w:rPr>
        <w:t xml:space="preserve">                   </w:t>
      </w:r>
      <w:r w:rsidRPr="00FF41A8">
        <w:rPr>
          <w:rFonts w:ascii="Cambria" w:hAnsi="Cambria"/>
          <w:sz w:val="24"/>
          <w:szCs w:val="24"/>
        </w:rPr>
        <w:t xml:space="preserve"> papierowej (cyfrowe odwzorowania) musi być zgodny z wymaganiami</w:t>
      </w:r>
      <w:r>
        <w:rPr>
          <w:rFonts w:ascii="Cambria" w:hAnsi="Cambria"/>
          <w:sz w:val="24"/>
          <w:szCs w:val="24"/>
        </w:rPr>
        <w:t xml:space="preserve">                     </w:t>
      </w:r>
      <w:r w:rsidRPr="00FF41A8">
        <w:rPr>
          <w:rFonts w:ascii="Cambria" w:hAnsi="Cambria"/>
          <w:sz w:val="24"/>
          <w:szCs w:val="24"/>
        </w:rPr>
        <w:t xml:space="preserve"> określonymi w rozporządzeniu Prezesa Rady Ministrów z dnia 30 grudnia 2020 r. w sprawie sposobu sporządzania i przekazywania informacji oraz wymagań</w:t>
      </w:r>
      <w:r>
        <w:rPr>
          <w:rFonts w:ascii="Cambria" w:hAnsi="Cambria"/>
          <w:sz w:val="24"/>
          <w:szCs w:val="24"/>
        </w:rPr>
        <w:t xml:space="preserve">              </w:t>
      </w:r>
      <w:r w:rsidRPr="00FF41A8">
        <w:rPr>
          <w:rFonts w:ascii="Cambria" w:hAnsi="Cambria"/>
          <w:sz w:val="24"/>
          <w:szCs w:val="24"/>
        </w:rPr>
        <w:t xml:space="preserve"> technicznych dla dokumentów elektronicznych oraz środków komunikacji</w:t>
      </w:r>
      <w:r>
        <w:rPr>
          <w:rFonts w:ascii="Cambria" w:hAnsi="Cambria"/>
          <w:sz w:val="24"/>
          <w:szCs w:val="24"/>
        </w:rPr>
        <w:t xml:space="preserve">                 </w:t>
      </w:r>
      <w:r w:rsidRPr="00FF41A8">
        <w:rPr>
          <w:rFonts w:ascii="Cambria" w:hAnsi="Cambria"/>
          <w:sz w:val="24"/>
          <w:szCs w:val="24"/>
        </w:rPr>
        <w:t xml:space="preserve"> elektronicznej w postępowaniu o udzielenie zamówienia publicznego lub</w:t>
      </w:r>
      <w:r>
        <w:rPr>
          <w:rFonts w:ascii="Cambria" w:hAnsi="Cambria"/>
          <w:sz w:val="24"/>
          <w:szCs w:val="24"/>
        </w:rPr>
        <w:t xml:space="preserve">                       </w:t>
      </w:r>
      <w:r w:rsidRPr="00FF41A8">
        <w:rPr>
          <w:rFonts w:ascii="Cambria" w:hAnsi="Cambria"/>
          <w:sz w:val="24"/>
          <w:szCs w:val="24"/>
        </w:rPr>
        <w:t xml:space="preserve"> konkursie.</w:t>
      </w:r>
    </w:p>
    <w:p w14:paraId="6FB9FF8E" w14:textId="77777777" w:rsidR="00B929BA" w:rsidRPr="00640B0A"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Dokumenty elektroniczne, o których mowa w § 2 ust. 1 rozporządzenia , o którym mowa w pkt 11.6 SWZ, sporządza się w postaci elektronicznej, w formatach</w:t>
      </w:r>
      <w:r>
        <w:rPr>
          <w:rFonts w:ascii="Cambria" w:hAnsi="Cambria"/>
          <w:sz w:val="24"/>
          <w:szCs w:val="24"/>
        </w:rPr>
        <w:t xml:space="preserve">  </w:t>
      </w:r>
      <w:r>
        <w:rPr>
          <w:rFonts w:ascii="Cambria" w:hAnsi="Cambria"/>
          <w:sz w:val="24"/>
          <w:szCs w:val="24"/>
        </w:rPr>
        <w:br/>
      </w:r>
      <w:r w:rsidRPr="00640B0A">
        <w:rPr>
          <w:rFonts w:ascii="Cambria" w:hAnsi="Cambria"/>
          <w:sz w:val="24"/>
          <w:szCs w:val="24"/>
        </w:rPr>
        <w:t>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(Zamawiający dopuszcza także format RAR)</w:t>
      </w:r>
      <w:r w:rsidRPr="00640B0A">
        <w:rPr>
          <w:rFonts w:asciiTheme="majorHAnsi" w:hAnsiTheme="majorHAnsi"/>
          <w:sz w:val="24"/>
          <w:szCs w:val="24"/>
        </w:rPr>
        <w:t xml:space="preserve"> </w:t>
      </w:r>
      <w:r w:rsidRPr="00640B0A">
        <w:rPr>
          <w:rFonts w:ascii="Cambria" w:hAnsi="Cambria"/>
          <w:sz w:val="24"/>
          <w:szCs w:val="24"/>
        </w:rPr>
        <w:t xml:space="preserve">i przekazuje się jako załączniki. W przypadku formatów, o których mowa w art. 66 ust. 1 ustawy </w:t>
      </w:r>
      <w:proofErr w:type="spellStart"/>
      <w:r w:rsidRPr="00640B0A">
        <w:rPr>
          <w:rFonts w:ascii="Cambria" w:hAnsi="Cambria"/>
          <w:sz w:val="24"/>
          <w:szCs w:val="24"/>
        </w:rPr>
        <w:t>Pzp</w:t>
      </w:r>
      <w:proofErr w:type="spellEnd"/>
      <w:r w:rsidRPr="00640B0A">
        <w:rPr>
          <w:rFonts w:ascii="Cambria" w:hAnsi="Cambria"/>
          <w:sz w:val="24"/>
          <w:szCs w:val="24"/>
        </w:rPr>
        <w:t>, ww. regulacje nie będą miały bezpośredniego zastosowania.</w:t>
      </w:r>
    </w:p>
    <w:p w14:paraId="4D8DE35F"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Informacje, oświadczenia lub dokumenty, inne niż wymienione w § 2 ust. 1</w:t>
      </w:r>
      <w:r>
        <w:rPr>
          <w:rFonts w:ascii="Cambria" w:hAnsi="Cambria"/>
          <w:sz w:val="24"/>
          <w:szCs w:val="24"/>
        </w:rPr>
        <w:br/>
      </w:r>
      <w:r w:rsidRPr="00FF41A8">
        <w:rPr>
          <w:rFonts w:ascii="Cambria" w:hAnsi="Cambria"/>
          <w:sz w:val="24"/>
          <w:szCs w:val="24"/>
        </w:rPr>
        <w:t xml:space="preserve"> rozporządzenia, o którym mowa w pkt 11.6 SWZ, przekazywane w postępowaniu sporządza się w postaci elektronicznej:</w:t>
      </w:r>
    </w:p>
    <w:p w14:paraId="575885DB" w14:textId="77777777" w:rsidR="00B929BA" w:rsidRPr="00FF41A8" w:rsidRDefault="00B929BA" w:rsidP="00B929BA">
      <w:pPr>
        <w:pStyle w:val="Akapitzlist"/>
        <w:numPr>
          <w:ilvl w:val="0"/>
          <w:numId w:val="66"/>
        </w:numPr>
        <w:suppressAutoHyphens w:val="0"/>
        <w:spacing w:before="0" w:after="0" w:line="276" w:lineRule="auto"/>
        <w:ind w:left="993" w:hanging="284"/>
        <w:rPr>
          <w:rFonts w:ascii="Cambria" w:hAnsi="Cambria"/>
          <w:sz w:val="24"/>
          <w:szCs w:val="24"/>
        </w:rPr>
      </w:pPr>
      <w:r w:rsidRPr="00FF41A8">
        <w:rPr>
          <w:rFonts w:ascii="Cambria" w:hAnsi="Cambria"/>
          <w:sz w:val="24"/>
          <w:szCs w:val="24"/>
        </w:rPr>
        <w:t xml:space="preserve">w formatach danych określonych w przepisach rozporządzenia Rady Ministrów w sprawie Krajowych Ram Interoperacyjności </w:t>
      </w:r>
      <w:r w:rsidRPr="0028332F">
        <w:rPr>
          <w:rFonts w:ascii="Cambria" w:hAnsi="Cambria"/>
          <w:sz w:val="24"/>
          <w:szCs w:val="24"/>
        </w:rPr>
        <w:t>(</w:t>
      </w:r>
      <w:r>
        <w:rPr>
          <w:rFonts w:ascii="Cambria" w:hAnsi="Cambria"/>
          <w:sz w:val="24"/>
          <w:szCs w:val="24"/>
        </w:rPr>
        <w:t>Z</w:t>
      </w:r>
      <w:r w:rsidRPr="0028332F">
        <w:rPr>
          <w:rFonts w:ascii="Cambria" w:hAnsi="Cambria"/>
          <w:sz w:val="24"/>
          <w:szCs w:val="24"/>
        </w:rPr>
        <w:t>amawiający dopuszcza także format RAR)</w:t>
      </w:r>
      <w:r>
        <w:rPr>
          <w:rFonts w:asciiTheme="majorHAnsi" w:hAnsiTheme="majorHAnsi"/>
          <w:sz w:val="24"/>
          <w:szCs w:val="24"/>
        </w:rPr>
        <w:t xml:space="preserve"> </w:t>
      </w:r>
      <w:r w:rsidRPr="00FF41A8">
        <w:rPr>
          <w:rFonts w:ascii="Cambria" w:hAnsi="Cambria"/>
          <w:sz w:val="24"/>
          <w:szCs w:val="24"/>
        </w:rPr>
        <w:t xml:space="preserve">z uwzględnieniem rodzaju przekazywanych danych (i przekazuje się jako załącznik), </w:t>
      </w:r>
    </w:p>
    <w:p w14:paraId="7A14144C" w14:textId="77777777" w:rsidR="00B929BA" w:rsidRPr="00FF41A8" w:rsidRDefault="00B929BA" w:rsidP="00B929BA">
      <w:pPr>
        <w:pStyle w:val="Akapitzlist"/>
        <w:spacing w:before="0" w:after="0" w:line="276" w:lineRule="auto"/>
        <w:rPr>
          <w:rFonts w:ascii="Cambria" w:hAnsi="Cambria"/>
          <w:sz w:val="24"/>
          <w:szCs w:val="24"/>
        </w:rPr>
      </w:pPr>
      <w:r w:rsidRPr="00FF41A8">
        <w:rPr>
          <w:rFonts w:ascii="Cambria" w:hAnsi="Cambria"/>
          <w:sz w:val="24"/>
          <w:szCs w:val="24"/>
        </w:rPr>
        <w:t>lub</w:t>
      </w:r>
    </w:p>
    <w:p w14:paraId="6F5B9D78" w14:textId="77777777" w:rsidR="00B929BA" w:rsidRPr="00FF41A8" w:rsidRDefault="00B929BA" w:rsidP="00B929BA">
      <w:pPr>
        <w:pStyle w:val="Akapitzlist"/>
        <w:numPr>
          <w:ilvl w:val="0"/>
          <w:numId w:val="66"/>
        </w:numPr>
        <w:suppressAutoHyphens w:val="0"/>
        <w:spacing w:before="0" w:after="0" w:line="276" w:lineRule="auto"/>
        <w:ind w:left="993" w:hanging="284"/>
        <w:rPr>
          <w:rFonts w:ascii="Cambria" w:hAnsi="Cambria"/>
          <w:sz w:val="24"/>
          <w:szCs w:val="24"/>
        </w:rPr>
      </w:pPr>
      <w:r w:rsidRPr="00FF41A8">
        <w:rPr>
          <w:rFonts w:ascii="Cambria" w:hAnsi="Cambria"/>
          <w:sz w:val="24"/>
          <w:szCs w:val="24"/>
        </w:rPr>
        <w:t>jako tekst wpisany bezpośrednio do wiadomości przekazywanej przy użyciu środków komunikacji elektronicznej (np. w treści wiadomości e-mail lub w</w:t>
      </w:r>
      <w:r>
        <w:rPr>
          <w:rFonts w:ascii="Cambria" w:hAnsi="Cambria"/>
          <w:sz w:val="24"/>
          <w:szCs w:val="24"/>
        </w:rPr>
        <w:br/>
      </w:r>
      <w:r w:rsidRPr="00FF41A8">
        <w:rPr>
          <w:rFonts w:ascii="Cambria" w:hAnsi="Cambria"/>
          <w:sz w:val="24"/>
          <w:szCs w:val="24"/>
        </w:rPr>
        <w:t xml:space="preserve"> treści </w:t>
      </w:r>
      <w:r w:rsidRPr="00FF41A8">
        <w:rPr>
          <w:rFonts w:ascii="Cambria" w:hAnsi="Cambria"/>
          <w:i/>
          <w:iCs/>
          <w:sz w:val="24"/>
          <w:szCs w:val="24"/>
        </w:rPr>
        <w:t>„Formularza do komunikacji”</w:t>
      </w:r>
      <w:r w:rsidRPr="00FF41A8">
        <w:rPr>
          <w:rFonts w:ascii="Cambria" w:hAnsi="Cambria"/>
          <w:sz w:val="24"/>
          <w:szCs w:val="24"/>
        </w:rPr>
        <w:t>).</w:t>
      </w:r>
    </w:p>
    <w:p w14:paraId="28B4FA28"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Jeżeli dokumenty elektroniczne, przekazywane przy użyciu środków komunikacji elektronicznej, zawierają informacje stanowiące tajemnicę przedsiębiorstwa w</w:t>
      </w:r>
      <w:r>
        <w:rPr>
          <w:rFonts w:ascii="Cambria" w:hAnsi="Cambria"/>
          <w:sz w:val="24"/>
          <w:szCs w:val="24"/>
        </w:rPr>
        <w:br/>
      </w:r>
      <w:r w:rsidRPr="00FF41A8">
        <w:rPr>
          <w:rFonts w:ascii="Cambria" w:hAnsi="Cambria"/>
          <w:sz w:val="24"/>
          <w:szCs w:val="24"/>
        </w:rPr>
        <w:t xml:space="preserve"> rozumieniu przepisów ustawy z dnia 16 kwietnia 1993 r. o zwalczaniu</w:t>
      </w:r>
      <w:r>
        <w:rPr>
          <w:rFonts w:ascii="Cambria" w:hAnsi="Cambria"/>
          <w:sz w:val="24"/>
          <w:szCs w:val="24"/>
        </w:rPr>
        <w:br/>
      </w:r>
      <w:r w:rsidRPr="00FF41A8">
        <w:rPr>
          <w:rFonts w:ascii="Cambria" w:hAnsi="Cambria"/>
          <w:sz w:val="24"/>
          <w:szCs w:val="24"/>
        </w:rPr>
        <w:t xml:space="preserve"> nieuczciwej konkurencji </w:t>
      </w:r>
      <w:r w:rsidRPr="00FF41A8">
        <w:rPr>
          <w:rFonts w:ascii="Cambria" w:eastAsia="Calibri" w:hAnsi="Cambria" w:cs="Arial"/>
          <w:sz w:val="24"/>
          <w:szCs w:val="24"/>
        </w:rPr>
        <w:t>(Dz. U. z 202</w:t>
      </w:r>
      <w:r>
        <w:rPr>
          <w:rFonts w:ascii="Cambria" w:eastAsia="Calibri" w:hAnsi="Cambria" w:cs="Arial"/>
          <w:sz w:val="24"/>
          <w:szCs w:val="24"/>
        </w:rPr>
        <w:t>2</w:t>
      </w:r>
      <w:r w:rsidRPr="00FF41A8">
        <w:rPr>
          <w:rFonts w:ascii="Cambria" w:eastAsia="Calibri" w:hAnsi="Cambria" w:cs="Arial"/>
          <w:sz w:val="24"/>
          <w:szCs w:val="24"/>
        </w:rPr>
        <w:t xml:space="preserve"> r. poz. </w:t>
      </w:r>
      <w:r>
        <w:rPr>
          <w:rFonts w:ascii="Cambria" w:eastAsia="Calibri" w:hAnsi="Cambria" w:cs="Arial"/>
          <w:sz w:val="24"/>
          <w:szCs w:val="24"/>
        </w:rPr>
        <w:t>1233 ze zm.</w:t>
      </w:r>
      <w:r w:rsidRPr="00FF41A8">
        <w:rPr>
          <w:rFonts w:ascii="Cambria" w:eastAsia="Calibri" w:hAnsi="Cambria" w:cs="Arial"/>
          <w:sz w:val="24"/>
          <w:szCs w:val="24"/>
        </w:rPr>
        <w:t xml:space="preserve">), </w:t>
      </w:r>
      <w:r w:rsidRPr="00FF41A8">
        <w:rPr>
          <w:rFonts w:ascii="Cambria" w:hAnsi="Cambria"/>
          <w:sz w:val="24"/>
          <w:szCs w:val="24"/>
        </w:rPr>
        <w:t>wykonawca, w celu utrzymania w poufności tych informacji, przekazuje je w wydzielonym i</w:t>
      </w:r>
      <w:r>
        <w:rPr>
          <w:rFonts w:ascii="Cambria" w:hAnsi="Cambria"/>
          <w:sz w:val="24"/>
          <w:szCs w:val="24"/>
        </w:rPr>
        <w:br/>
      </w:r>
      <w:r w:rsidRPr="00FF41A8">
        <w:rPr>
          <w:rFonts w:ascii="Cambria" w:hAnsi="Cambria"/>
          <w:sz w:val="24"/>
          <w:szCs w:val="24"/>
        </w:rPr>
        <w:t xml:space="preserve"> odpowiednio oznaczonym pliku, wraz z jednoczesnym zaznaczeniem w nazwie pliku </w:t>
      </w:r>
      <w:r w:rsidRPr="00FF41A8">
        <w:rPr>
          <w:rFonts w:ascii="Cambria" w:hAnsi="Cambria"/>
          <w:i/>
          <w:iCs/>
          <w:sz w:val="24"/>
          <w:szCs w:val="24"/>
        </w:rPr>
        <w:t>„Dokument stanowiący tajemnicę przedsiębiorstwa”.</w:t>
      </w:r>
    </w:p>
    <w:p w14:paraId="41EDAA38"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lastRenderedPageBreak/>
        <w:t xml:space="preserve">Komunikacja w postępowaniu, </w:t>
      </w:r>
      <w:r w:rsidRPr="00FF41A8">
        <w:rPr>
          <w:rFonts w:ascii="Cambria" w:hAnsi="Cambria"/>
          <w:b/>
          <w:bCs/>
          <w:sz w:val="24"/>
          <w:szCs w:val="24"/>
          <w:u w:val="single"/>
        </w:rPr>
        <w:t>z wyłączeniem składania ofert</w:t>
      </w:r>
      <w:r w:rsidRPr="00FF41A8">
        <w:rPr>
          <w:rFonts w:ascii="Cambria" w:hAnsi="Cambria"/>
          <w:sz w:val="24"/>
          <w:szCs w:val="24"/>
        </w:rPr>
        <w:t xml:space="preserve"> </w:t>
      </w:r>
      <w:r w:rsidRPr="00FF41A8">
        <w:rPr>
          <w:rFonts w:ascii="Cambria" w:hAnsi="Cambria"/>
          <w:b/>
          <w:bCs/>
          <w:sz w:val="24"/>
          <w:szCs w:val="24"/>
        </w:rPr>
        <w:t>(sposób</w:t>
      </w:r>
      <w:r>
        <w:rPr>
          <w:rFonts w:ascii="Cambria" w:hAnsi="Cambria"/>
          <w:b/>
          <w:bCs/>
          <w:sz w:val="24"/>
          <w:szCs w:val="24"/>
        </w:rPr>
        <w:br/>
      </w:r>
      <w:r w:rsidRPr="00FF41A8">
        <w:rPr>
          <w:rFonts w:ascii="Cambria" w:hAnsi="Cambria"/>
          <w:b/>
          <w:bCs/>
          <w:sz w:val="24"/>
          <w:szCs w:val="24"/>
        </w:rPr>
        <w:t xml:space="preserve"> składania ofert opisano w rozdziale 13 SWZ)</w:t>
      </w:r>
      <w:r w:rsidRPr="00FF41A8">
        <w:rPr>
          <w:rFonts w:ascii="Cambria" w:hAnsi="Cambria"/>
          <w:sz w:val="24"/>
          <w:szCs w:val="24"/>
        </w:rPr>
        <w:t xml:space="preserve"> odbywa się drogą elektroniczną za pośrednictwem formularzy do komunikacji dostępnych w zakładce</w:t>
      </w:r>
      <w:r>
        <w:rPr>
          <w:rFonts w:ascii="Cambria" w:hAnsi="Cambria"/>
          <w:sz w:val="24"/>
          <w:szCs w:val="24"/>
        </w:rPr>
        <w:br/>
      </w:r>
      <w:r w:rsidRPr="00FF41A8">
        <w:rPr>
          <w:rFonts w:ascii="Cambria" w:hAnsi="Cambria"/>
          <w:sz w:val="24"/>
          <w:szCs w:val="24"/>
        </w:rPr>
        <w:t xml:space="preserve"> </w:t>
      </w:r>
      <w:r w:rsidRPr="00FF41A8">
        <w:rPr>
          <w:rFonts w:ascii="Cambria" w:hAnsi="Cambria"/>
          <w:i/>
          <w:iCs/>
          <w:sz w:val="24"/>
          <w:szCs w:val="24"/>
        </w:rPr>
        <w:t>„Formularze”</w:t>
      </w:r>
      <w:r w:rsidRPr="00FF41A8">
        <w:rPr>
          <w:rFonts w:ascii="Cambria" w:hAnsi="Cambria"/>
          <w:sz w:val="24"/>
          <w:szCs w:val="24"/>
        </w:rPr>
        <w:t xml:space="preserve"> </w:t>
      </w:r>
      <w:r w:rsidRPr="00FF41A8">
        <w:rPr>
          <w:rFonts w:ascii="Cambria" w:hAnsi="Cambria"/>
          <w:i/>
          <w:iCs/>
          <w:sz w:val="24"/>
          <w:szCs w:val="24"/>
        </w:rPr>
        <w:t>(„Formularze do komunikacji”).</w:t>
      </w:r>
      <w:r w:rsidRPr="00FF41A8">
        <w:rPr>
          <w:rFonts w:ascii="Cambria" w:hAnsi="Cambria"/>
          <w:sz w:val="24"/>
          <w:szCs w:val="24"/>
        </w:rPr>
        <w:t xml:space="preserve"> Za pośrednictwem </w:t>
      </w:r>
      <w:r w:rsidRPr="00FF41A8">
        <w:rPr>
          <w:rFonts w:ascii="Cambria" w:hAnsi="Cambria"/>
          <w:i/>
          <w:iCs/>
          <w:sz w:val="24"/>
          <w:szCs w:val="24"/>
        </w:rPr>
        <w:t xml:space="preserve">„Formularzy do komunikacji” </w:t>
      </w:r>
      <w:r w:rsidRPr="00FF41A8">
        <w:rPr>
          <w:rFonts w:ascii="Cambria" w:hAnsi="Cambria"/>
          <w:sz w:val="24"/>
          <w:szCs w:val="24"/>
        </w:rPr>
        <w:t>odbywa się w szczególności przekazywanie wezwań i zawiadomień, zadawanie pytań i udzielanie odpowiedzi. Formularze do komunikacji umożliwiają również dołączenie załącznika do przesyłanej wiadomości (przycisk „dodaj</w:t>
      </w:r>
      <w:r>
        <w:rPr>
          <w:rFonts w:ascii="Cambria" w:hAnsi="Cambria"/>
          <w:sz w:val="24"/>
          <w:szCs w:val="24"/>
        </w:rPr>
        <w:br/>
      </w:r>
      <w:r w:rsidRPr="00FF41A8">
        <w:rPr>
          <w:rFonts w:ascii="Cambria" w:hAnsi="Cambria"/>
          <w:sz w:val="24"/>
          <w:szCs w:val="24"/>
        </w:rPr>
        <w:t xml:space="preserve"> załącznik”). </w:t>
      </w:r>
    </w:p>
    <w:p w14:paraId="55A81071"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Możliwość korzystania w postępowaniu z „</w:t>
      </w:r>
      <w:r w:rsidRPr="00FF41A8">
        <w:rPr>
          <w:rFonts w:ascii="Cambria" w:hAnsi="Cambria"/>
          <w:i/>
          <w:iCs/>
          <w:sz w:val="24"/>
          <w:szCs w:val="24"/>
        </w:rPr>
        <w:t>Formularzy do komunikacji”</w:t>
      </w:r>
      <w:r w:rsidRPr="00FF41A8">
        <w:rPr>
          <w:rFonts w:ascii="Cambria" w:hAnsi="Cambria"/>
          <w:sz w:val="24"/>
          <w:szCs w:val="24"/>
        </w:rPr>
        <w:t xml:space="preserve"> w pełnym zakresie wymaga posiadania konta „Wykonawcy” na Platformie e-Zamówienia oraz zalogowania się na Platformie e-Zamówienia. Do korzystania z </w:t>
      </w:r>
      <w:r w:rsidRPr="00FF41A8">
        <w:rPr>
          <w:rFonts w:ascii="Cambria" w:hAnsi="Cambria"/>
          <w:i/>
          <w:iCs/>
          <w:sz w:val="24"/>
          <w:szCs w:val="24"/>
        </w:rPr>
        <w:t xml:space="preserve">„Formularzy do komunikacji” </w:t>
      </w:r>
      <w:r w:rsidRPr="00FF41A8">
        <w:rPr>
          <w:rFonts w:ascii="Cambria" w:hAnsi="Cambria"/>
          <w:sz w:val="24"/>
          <w:szCs w:val="24"/>
        </w:rPr>
        <w:t>służących do zadawania pytań dotyczących treści dokumentów</w:t>
      </w:r>
      <w:r>
        <w:rPr>
          <w:rFonts w:ascii="Cambria" w:hAnsi="Cambria"/>
          <w:sz w:val="24"/>
          <w:szCs w:val="24"/>
        </w:rPr>
        <w:br/>
      </w:r>
      <w:r w:rsidRPr="00FF41A8">
        <w:rPr>
          <w:rFonts w:ascii="Cambria" w:hAnsi="Cambria"/>
          <w:sz w:val="24"/>
          <w:szCs w:val="24"/>
        </w:rPr>
        <w:t xml:space="preserve"> zamówienia wystarczające jest posiadanie tzw. konta uproszczonego na</w:t>
      </w:r>
      <w:r>
        <w:rPr>
          <w:rFonts w:ascii="Cambria" w:hAnsi="Cambria"/>
          <w:sz w:val="24"/>
          <w:szCs w:val="24"/>
        </w:rPr>
        <w:br/>
      </w:r>
      <w:r w:rsidRPr="00FF41A8">
        <w:rPr>
          <w:rFonts w:ascii="Cambria" w:hAnsi="Cambria"/>
          <w:sz w:val="24"/>
          <w:szCs w:val="24"/>
        </w:rPr>
        <w:t xml:space="preserve"> Platformie e-Zamówienia.</w:t>
      </w:r>
    </w:p>
    <w:p w14:paraId="2B8BA0AF"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Wszystkie wysłane i odebrane w postępowaniu przez wykonawcę wiadomości widoczne są po zalogowaniu w podglądzie postępowania w zakładce</w:t>
      </w:r>
      <w:r>
        <w:rPr>
          <w:rFonts w:ascii="Cambria" w:hAnsi="Cambria"/>
          <w:sz w:val="24"/>
          <w:szCs w:val="24"/>
        </w:rPr>
        <w:br/>
      </w:r>
      <w:r w:rsidRPr="00FF41A8">
        <w:rPr>
          <w:rFonts w:ascii="Cambria" w:hAnsi="Cambria"/>
          <w:sz w:val="24"/>
          <w:szCs w:val="24"/>
        </w:rPr>
        <w:t xml:space="preserve"> </w:t>
      </w:r>
      <w:r w:rsidRPr="00FF41A8">
        <w:rPr>
          <w:rFonts w:ascii="Cambria" w:hAnsi="Cambria"/>
          <w:i/>
          <w:iCs/>
          <w:sz w:val="24"/>
          <w:szCs w:val="24"/>
        </w:rPr>
        <w:t>„Komunikacja”.</w:t>
      </w:r>
    </w:p>
    <w:p w14:paraId="26A0270D"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sz w:val="24"/>
          <w:szCs w:val="24"/>
        </w:rPr>
        <w:t xml:space="preserve">Maksymalny rozmiar plików przesyłanych za pośrednictwem </w:t>
      </w:r>
      <w:r w:rsidRPr="00FF41A8">
        <w:rPr>
          <w:rFonts w:ascii="Cambria" w:hAnsi="Cambria"/>
          <w:i/>
          <w:iCs/>
          <w:sz w:val="24"/>
          <w:szCs w:val="24"/>
        </w:rPr>
        <w:t>„Formularzy do</w:t>
      </w:r>
      <w:r>
        <w:rPr>
          <w:rFonts w:ascii="Cambria" w:hAnsi="Cambria"/>
          <w:i/>
          <w:iCs/>
          <w:sz w:val="24"/>
          <w:szCs w:val="24"/>
        </w:rPr>
        <w:br/>
      </w:r>
      <w:r w:rsidRPr="00FF41A8">
        <w:rPr>
          <w:rFonts w:ascii="Cambria" w:hAnsi="Cambria"/>
          <w:i/>
          <w:iCs/>
          <w:sz w:val="24"/>
          <w:szCs w:val="24"/>
        </w:rPr>
        <w:t xml:space="preserve"> komunikacji” </w:t>
      </w:r>
      <w:r w:rsidRPr="00FF41A8">
        <w:rPr>
          <w:rFonts w:ascii="Cambria" w:hAnsi="Cambria"/>
          <w:sz w:val="24"/>
          <w:szCs w:val="24"/>
        </w:rPr>
        <w:t>wynosi 150 MB (wielkość ta dotyczy plików przesyłanych jako</w:t>
      </w:r>
      <w:r>
        <w:rPr>
          <w:rFonts w:ascii="Cambria" w:hAnsi="Cambria"/>
          <w:sz w:val="24"/>
          <w:szCs w:val="24"/>
        </w:rPr>
        <w:br/>
      </w:r>
      <w:r w:rsidRPr="00FF41A8">
        <w:rPr>
          <w:rFonts w:ascii="Cambria" w:hAnsi="Cambria"/>
          <w:sz w:val="24"/>
          <w:szCs w:val="24"/>
        </w:rPr>
        <w:t xml:space="preserve"> załączniki do jednego formularza).</w:t>
      </w:r>
    </w:p>
    <w:p w14:paraId="6906F084" w14:textId="77777777" w:rsidR="00B929BA" w:rsidRPr="00FF41A8"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FF41A8">
        <w:rPr>
          <w:rFonts w:ascii="Cambria" w:hAnsi="Cambria" w:cs="Arial"/>
          <w:sz w:val="24"/>
          <w:szCs w:val="24"/>
        </w:rPr>
        <w:t>Minimalne wymagania techniczne dotyczące sprzętu używanego w celu</w:t>
      </w:r>
      <w:r>
        <w:rPr>
          <w:rFonts w:ascii="Cambria" w:hAnsi="Cambria" w:cs="Arial"/>
          <w:sz w:val="24"/>
          <w:szCs w:val="24"/>
        </w:rPr>
        <w:br/>
      </w:r>
      <w:r w:rsidRPr="00FF41A8">
        <w:rPr>
          <w:rFonts w:ascii="Cambria" w:hAnsi="Cambria" w:cs="Arial"/>
          <w:sz w:val="24"/>
          <w:szCs w:val="24"/>
        </w:rPr>
        <w:t xml:space="preserve"> korzystania z usług Platformy e-Zamówienia oraz informacje dotyczące</w:t>
      </w:r>
      <w:r>
        <w:rPr>
          <w:rFonts w:ascii="Cambria" w:hAnsi="Cambria" w:cs="Arial"/>
          <w:sz w:val="24"/>
          <w:szCs w:val="24"/>
        </w:rPr>
        <w:br/>
      </w:r>
      <w:r w:rsidRPr="00FF41A8">
        <w:rPr>
          <w:rFonts w:ascii="Cambria" w:hAnsi="Cambria" w:cs="Arial"/>
          <w:sz w:val="24"/>
          <w:szCs w:val="24"/>
        </w:rPr>
        <w:t xml:space="preserve"> specyfikacji połączenia określa § 12 Regulamin Platformy e-Zamówienia, a</w:t>
      </w:r>
      <w:r>
        <w:rPr>
          <w:rFonts w:ascii="Cambria" w:hAnsi="Cambria" w:cs="Arial"/>
          <w:sz w:val="24"/>
          <w:szCs w:val="24"/>
        </w:rPr>
        <w:br/>
      </w:r>
      <w:r w:rsidRPr="00FF41A8">
        <w:rPr>
          <w:rFonts w:ascii="Cambria" w:hAnsi="Cambria" w:cs="Arial"/>
          <w:sz w:val="24"/>
          <w:szCs w:val="24"/>
        </w:rPr>
        <w:t xml:space="preserve"> mianowicie:</w:t>
      </w:r>
    </w:p>
    <w:p w14:paraId="4A45ED24" w14:textId="77777777" w:rsidR="00B929BA" w:rsidRPr="00FF41A8" w:rsidRDefault="00B929BA" w:rsidP="00B929BA">
      <w:pPr>
        <w:pStyle w:val="Akapitzlist"/>
        <w:numPr>
          <w:ilvl w:val="2"/>
          <w:numId w:val="70"/>
        </w:numPr>
        <w:suppressAutoHyphens w:val="0"/>
        <w:spacing w:before="0" w:after="0" w:line="276" w:lineRule="auto"/>
        <w:ind w:hanging="863"/>
        <w:rPr>
          <w:rFonts w:ascii="Cambria" w:hAnsi="Cambria"/>
          <w:sz w:val="24"/>
          <w:szCs w:val="24"/>
        </w:rPr>
      </w:pPr>
      <w:r w:rsidRPr="00FF41A8">
        <w:rPr>
          <w:rFonts w:ascii="Cambria" w:hAnsi="Cambria"/>
          <w:sz w:val="24"/>
          <w:szCs w:val="24"/>
        </w:rPr>
        <w:t>W celu prawidłowego korzystania z usług Platformy e-Zamówienia wymagany jest:</w:t>
      </w:r>
    </w:p>
    <w:p w14:paraId="77A75B36" w14:textId="77777777" w:rsidR="00B929BA" w:rsidRPr="00FF41A8" w:rsidRDefault="00B929BA" w:rsidP="00B929BA">
      <w:pPr>
        <w:pStyle w:val="Akapitzlist"/>
        <w:numPr>
          <w:ilvl w:val="3"/>
          <w:numId w:val="65"/>
        </w:numPr>
        <w:tabs>
          <w:tab w:val="left" w:pos="993"/>
          <w:tab w:val="left" w:pos="1134"/>
        </w:tabs>
        <w:suppressAutoHyphens w:val="0"/>
        <w:spacing w:before="0" w:after="0" w:line="276" w:lineRule="auto"/>
        <w:ind w:left="1843" w:hanging="283"/>
        <w:rPr>
          <w:rFonts w:ascii="Cambria" w:hAnsi="Cambria" w:cs="Arial"/>
          <w:sz w:val="24"/>
          <w:szCs w:val="24"/>
        </w:rPr>
      </w:pPr>
      <w:r w:rsidRPr="00FF41A8">
        <w:rPr>
          <w:rFonts w:ascii="Cambria" w:hAnsi="Cambria"/>
          <w:sz w:val="24"/>
          <w:szCs w:val="24"/>
        </w:rPr>
        <w:t>Komputer PC:         </w:t>
      </w:r>
    </w:p>
    <w:p w14:paraId="6A631E5A" w14:textId="77777777" w:rsidR="00B929BA" w:rsidRPr="00FF41A8" w:rsidRDefault="00B929BA" w:rsidP="00B929BA">
      <w:pPr>
        <w:pStyle w:val="Akapitzlist"/>
        <w:numPr>
          <w:ilvl w:val="0"/>
          <w:numId w:val="67"/>
        </w:numPr>
        <w:tabs>
          <w:tab w:val="center" w:pos="1843"/>
        </w:tabs>
        <w:suppressAutoHyphens w:val="0"/>
        <w:spacing w:before="0" w:after="0" w:line="276" w:lineRule="auto"/>
        <w:ind w:left="2127" w:hanging="284"/>
        <w:rPr>
          <w:rFonts w:ascii="Cambria" w:hAnsi="Cambria" w:cs="Arial"/>
          <w:sz w:val="24"/>
          <w:szCs w:val="24"/>
          <w:lang w:val="en-US"/>
        </w:rPr>
      </w:pPr>
      <w:proofErr w:type="spellStart"/>
      <w:r w:rsidRPr="00FF41A8">
        <w:rPr>
          <w:rFonts w:ascii="Cambria" w:hAnsi="Cambria"/>
          <w:sz w:val="24"/>
          <w:szCs w:val="24"/>
          <w:lang w:val="en-US"/>
        </w:rPr>
        <w:t>parametry</w:t>
      </w:r>
      <w:proofErr w:type="spellEnd"/>
      <w:r w:rsidRPr="00FF41A8">
        <w:rPr>
          <w:rFonts w:ascii="Cambria" w:hAnsi="Cambria"/>
          <w:sz w:val="24"/>
          <w:szCs w:val="24"/>
          <w:lang w:val="en-US"/>
        </w:rPr>
        <w:t xml:space="preserve"> minimum: Intel Core2 Duo, 2 GB RAM, HD,</w:t>
      </w:r>
    </w:p>
    <w:p w14:paraId="77904692" w14:textId="77777777" w:rsidR="00B929BA" w:rsidRPr="00FF41A8" w:rsidRDefault="00B929BA" w:rsidP="00B929BA">
      <w:pPr>
        <w:pStyle w:val="Akapitzlist"/>
        <w:numPr>
          <w:ilvl w:val="0"/>
          <w:numId w:val="67"/>
        </w:numPr>
        <w:tabs>
          <w:tab w:val="center" w:pos="1843"/>
        </w:tabs>
        <w:suppressAutoHyphens w:val="0"/>
        <w:spacing w:before="0" w:after="0" w:line="276" w:lineRule="auto"/>
        <w:ind w:left="2127" w:hanging="284"/>
        <w:rPr>
          <w:rFonts w:ascii="Cambria" w:hAnsi="Cambria" w:cs="Arial"/>
          <w:sz w:val="24"/>
          <w:szCs w:val="24"/>
        </w:rPr>
      </w:pPr>
      <w:r w:rsidRPr="00FF41A8">
        <w:rPr>
          <w:rFonts w:ascii="Cambria" w:hAnsi="Cambria"/>
          <w:sz w:val="24"/>
          <w:szCs w:val="24"/>
        </w:rPr>
        <w:t>zainstalowany jed</w:t>
      </w:r>
      <w:r>
        <w:rPr>
          <w:rFonts w:ascii="Cambria" w:hAnsi="Cambria"/>
          <w:sz w:val="24"/>
          <w:szCs w:val="24"/>
        </w:rPr>
        <w:t>en</w:t>
      </w:r>
      <w:r w:rsidRPr="00FF41A8">
        <w:rPr>
          <w:rFonts w:ascii="Cambria" w:hAnsi="Cambria"/>
          <w:sz w:val="24"/>
          <w:szCs w:val="24"/>
        </w:rPr>
        <w:t xml:space="preserve"> z poniższych systemów operacyjnych: MS Windows 7 lub nowszy, OSX/Mac OS 10.10, </w:t>
      </w:r>
      <w:proofErr w:type="spellStart"/>
      <w:r w:rsidRPr="00FF41A8">
        <w:rPr>
          <w:rFonts w:ascii="Cambria" w:hAnsi="Cambria"/>
          <w:sz w:val="24"/>
          <w:szCs w:val="24"/>
        </w:rPr>
        <w:t>Ubuntu</w:t>
      </w:r>
      <w:proofErr w:type="spellEnd"/>
      <w:r w:rsidRPr="00FF41A8">
        <w:rPr>
          <w:rFonts w:ascii="Cambria" w:hAnsi="Cambria"/>
          <w:sz w:val="24"/>
          <w:szCs w:val="24"/>
        </w:rPr>
        <w:t xml:space="preserve"> 14.04,</w:t>
      </w:r>
    </w:p>
    <w:p w14:paraId="74F0541C" w14:textId="77777777" w:rsidR="00B929BA" w:rsidRPr="00FF41A8" w:rsidRDefault="00B929BA" w:rsidP="00B929BA">
      <w:pPr>
        <w:pStyle w:val="Akapitzlist"/>
        <w:numPr>
          <w:ilvl w:val="0"/>
          <w:numId w:val="67"/>
        </w:numPr>
        <w:tabs>
          <w:tab w:val="center" w:pos="1843"/>
        </w:tabs>
        <w:suppressAutoHyphens w:val="0"/>
        <w:spacing w:before="0" w:after="0" w:line="276" w:lineRule="auto"/>
        <w:ind w:left="2127" w:hanging="284"/>
        <w:rPr>
          <w:rFonts w:ascii="Cambria" w:hAnsi="Cambria" w:cs="Arial"/>
          <w:sz w:val="24"/>
          <w:szCs w:val="24"/>
        </w:rPr>
      </w:pPr>
      <w:r w:rsidRPr="00FF41A8">
        <w:rPr>
          <w:rFonts w:ascii="Cambria" w:hAnsi="Cambria"/>
          <w:sz w:val="24"/>
          <w:szCs w:val="24"/>
        </w:rPr>
        <w:t xml:space="preserve">zainstalowana jedna z poniższych przeglądarek: Chrome 66.0 lub nowsza, </w:t>
      </w:r>
      <w:proofErr w:type="spellStart"/>
      <w:r w:rsidRPr="00FF41A8">
        <w:rPr>
          <w:rFonts w:ascii="Cambria" w:hAnsi="Cambria"/>
          <w:sz w:val="24"/>
          <w:szCs w:val="24"/>
        </w:rPr>
        <w:t>Firefox</w:t>
      </w:r>
      <w:proofErr w:type="spellEnd"/>
      <w:r w:rsidRPr="00FF41A8">
        <w:rPr>
          <w:rFonts w:ascii="Cambria" w:hAnsi="Cambria"/>
          <w:sz w:val="24"/>
          <w:szCs w:val="24"/>
        </w:rPr>
        <w:t xml:space="preserve"> 59.0 lub nowszy, Safari 11.1 lub nowsza, Edge 14.0 i nowsze,</w:t>
      </w:r>
    </w:p>
    <w:p w14:paraId="42D7A6CA" w14:textId="77777777" w:rsidR="00B929BA" w:rsidRPr="00FF41A8" w:rsidRDefault="00B929BA" w:rsidP="00B929BA">
      <w:pPr>
        <w:spacing w:line="276" w:lineRule="auto"/>
        <w:ind w:left="1276" w:firstLine="284"/>
        <w:rPr>
          <w:rFonts w:ascii="Cambria" w:hAnsi="Cambria"/>
        </w:rPr>
      </w:pPr>
      <w:r w:rsidRPr="00FF41A8">
        <w:rPr>
          <w:rFonts w:ascii="Cambria" w:hAnsi="Cambria"/>
        </w:rPr>
        <w:t>albo</w:t>
      </w:r>
    </w:p>
    <w:p w14:paraId="66266D85" w14:textId="77777777" w:rsidR="00B929BA" w:rsidRPr="00FF41A8" w:rsidRDefault="00B929BA" w:rsidP="00B929BA">
      <w:pPr>
        <w:pStyle w:val="Akapitzlist"/>
        <w:numPr>
          <w:ilvl w:val="3"/>
          <w:numId w:val="65"/>
        </w:numPr>
        <w:suppressAutoHyphens w:val="0"/>
        <w:spacing w:before="0" w:after="0" w:line="276" w:lineRule="auto"/>
        <w:ind w:left="1843" w:hanging="283"/>
        <w:rPr>
          <w:rFonts w:ascii="Cambria" w:hAnsi="Cambria"/>
          <w:sz w:val="24"/>
          <w:szCs w:val="24"/>
        </w:rPr>
      </w:pPr>
      <w:r w:rsidRPr="00FF41A8">
        <w:rPr>
          <w:rFonts w:ascii="Cambria" w:hAnsi="Cambria"/>
          <w:sz w:val="24"/>
          <w:szCs w:val="24"/>
        </w:rPr>
        <w:t>Tablet/Telefon:</w:t>
      </w:r>
    </w:p>
    <w:p w14:paraId="6B4474DC" w14:textId="77777777" w:rsidR="00B929BA" w:rsidRPr="00FF41A8" w:rsidRDefault="00B929BA" w:rsidP="00B929BA">
      <w:pPr>
        <w:pStyle w:val="Akapitzlist"/>
        <w:numPr>
          <w:ilvl w:val="0"/>
          <w:numId w:val="68"/>
        </w:numPr>
        <w:suppressAutoHyphens w:val="0"/>
        <w:spacing w:before="0" w:after="0" w:line="276" w:lineRule="auto"/>
        <w:ind w:left="2127" w:hanging="284"/>
        <w:rPr>
          <w:rFonts w:ascii="Cambria" w:hAnsi="Cambria"/>
          <w:sz w:val="24"/>
          <w:szCs w:val="24"/>
        </w:rPr>
      </w:pPr>
      <w:r w:rsidRPr="00FF41A8">
        <w:rPr>
          <w:rFonts w:ascii="Cambria" w:hAnsi="Cambria"/>
          <w:sz w:val="24"/>
          <w:szCs w:val="24"/>
        </w:rPr>
        <w:t xml:space="preserve">parametry minimum: 4 rdzenie procesora, 2GB RAM, Android 6.0 </w:t>
      </w:r>
      <w:proofErr w:type="spellStart"/>
      <w:r w:rsidRPr="00FF41A8">
        <w:rPr>
          <w:rFonts w:ascii="Cambria" w:hAnsi="Cambria"/>
          <w:sz w:val="24"/>
          <w:szCs w:val="24"/>
        </w:rPr>
        <w:t>Marshmallow</w:t>
      </w:r>
      <w:proofErr w:type="spellEnd"/>
      <w:r w:rsidRPr="00FF41A8">
        <w:rPr>
          <w:rFonts w:ascii="Cambria" w:hAnsi="Cambria"/>
          <w:sz w:val="24"/>
          <w:szCs w:val="24"/>
        </w:rPr>
        <w:t>, iOS 10.3,</w:t>
      </w:r>
    </w:p>
    <w:p w14:paraId="3C440B31" w14:textId="77777777" w:rsidR="00B929BA" w:rsidRPr="00FF41A8" w:rsidRDefault="00B929BA" w:rsidP="00B929BA">
      <w:pPr>
        <w:pStyle w:val="Akapitzlist"/>
        <w:numPr>
          <w:ilvl w:val="0"/>
          <w:numId w:val="68"/>
        </w:numPr>
        <w:suppressAutoHyphens w:val="0"/>
        <w:spacing w:before="0" w:after="0" w:line="276" w:lineRule="auto"/>
        <w:ind w:left="2127" w:hanging="284"/>
        <w:rPr>
          <w:rFonts w:ascii="Cambria" w:hAnsi="Cambria"/>
          <w:sz w:val="24"/>
          <w:szCs w:val="24"/>
        </w:rPr>
      </w:pPr>
      <w:r w:rsidRPr="00FF41A8">
        <w:rPr>
          <w:rFonts w:ascii="Cambria" w:hAnsi="Cambria"/>
          <w:sz w:val="24"/>
          <w:szCs w:val="24"/>
        </w:rPr>
        <w:t>przeglądarka Chrome 61 lub nowa</w:t>
      </w:r>
    </w:p>
    <w:p w14:paraId="196E269A" w14:textId="77777777" w:rsidR="00B929BA" w:rsidRPr="00FF41A8" w:rsidRDefault="00B929BA" w:rsidP="00B929BA">
      <w:pPr>
        <w:pStyle w:val="Akapitzlist"/>
        <w:numPr>
          <w:ilvl w:val="2"/>
          <w:numId w:val="70"/>
        </w:numPr>
        <w:tabs>
          <w:tab w:val="left" w:pos="426"/>
        </w:tabs>
        <w:suppressAutoHyphens w:val="0"/>
        <w:spacing w:before="0" w:after="0" w:line="276" w:lineRule="auto"/>
        <w:ind w:left="1560" w:hanging="851"/>
        <w:rPr>
          <w:rFonts w:ascii="Cambria" w:hAnsi="Cambria" w:cs="Arial"/>
          <w:sz w:val="24"/>
          <w:szCs w:val="24"/>
        </w:rPr>
      </w:pPr>
      <w:r w:rsidRPr="00FF41A8">
        <w:rPr>
          <w:rFonts w:ascii="Cambria" w:hAnsi="Cambria"/>
          <w:sz w:val="24"/>
          <w:szCs w:val="24"/>
        </w:rPr>
        <w:t xml:space="preserve">Dla skorzystania z pełnej funkcjonalności może być konieczne włączenie w przeglądarce obsługi protokołu bezpiecznej transmisji danych SSL, </w:t>
      </w:r>
      <w:r w:rsidRPr="00FF41A8">
        <w:rPr>
          <w:rFonts w:ascii="Cambria" w:hAnsi="Cambria"/>
          <w:sz w:val="24"/>
          <w:szCs w:val="24"/>
        </w:rPr>
        <w:br/>
        <w:t xml:space="preserve">obsługi Java </w:t>
      </w:r>
      <w:proofErr w:type="spellStart"/>
      <w:r w:rsidRPr="00FF41A8">
        <w:rPr>
          <w:rFonts w:ascii="Cambria" w:hAnsi="Cambria"/>
          <w:sz w:val="24"/>
          <w:szCs w:val="24"/>
        </w:rPr>
        <w:t>Script</w:t>
      </w:r>
      <w:proofErr w:type="spellEnd"/>
      <w:r w:rsidRPr="00FF41A8">
        <w:rPr>
          <w:rFonts w:ascii="Cambria" w:hAnsi="Cambria"/>
          <w:sz w:val="24"/>
          <w:szCs w:val="24"/>
        </w:rPr>
        <w:t xml:space="preserve">, oraz </w:t>
      </w:r>
      <w:proofErr w:type="spellStart"/>
      <w:r w:rsidRPr="00FF41A8">
        <w:rPr>
          <w:rFonts w:ascii="Cambria" w:hAnsi="Cambria"/>
          <w:sz w:val="24"/>
          <w:szCs w:val="24"/>
        </w:rPr>
        <w:t>cookies</w:t>
      </w:r>
      <w:proofErr w:type="spellEnd"/>
      <w:r w:rsidRPr="00FF41A8">
        <w:rPr>
          <w:rFonts w:ascii="Cambria" w:hAnsi="Cambria"/>
          <w:sz w:val="24"/>
          <w:szCs w:val="24"/>
        </w:rPr>
        <w:t>;</w:t>
      </w:r>
    </w:p>
    <w:p w14:paraId="31CBA695" w14:textId="77777777" w:rsidR="00B929BA" w:rsidRPr="00FF41A8" w:rsidRDefault="00B929BA" w:rsidP="00B929BA">
      <w:pPr>
        <w:pStyle w:val="Akapitzlist"/>
        <w:numPr>
          <w:ilvl w:val="2"/>
          <w:numId w:val="70"/>
        </w:numPr>
        <w:tabs>
          <w:tab w:val="left" w:pos="426"/>
        </w:tabs>
        <w:suppressAutoHyphens w:val="0"/>
        <w:spacing w:before="0" w:after="0" w:line="276" w:lineRule="auto"/>
        <w:ind w:left="1560" w:hanging="851"/>
        <w:rPr>
          <w:rFonts w:ascii="Cambria" w:hAnsi="Cambria" w:cs="Arial"/>
          <w:sz w:val="24"/>
          <w:szCs w:val="24"/>
        </w:rPr>
      </w:pPr>
      <w:r w:rsidRPr="00FF41A8">
        <w:rPr>
          <w:rFonts w:ascii="Cambria" w:hAnsi="Cambria"/>
          <w:sz w:val="24"/>
          <w:szCs w:val="24"/>
        </w:rPr>
        <w:lastRenderedPageBreak/>
        <w:t xml:space="preserve">Specyfikacja połączenia, formatu przesyłanych danych oraz kodowania </w:t>
      </w:r>
      <w:r w:rsidRPr="00FF41A8">
        <w:rPr>
          <w:rFonts w:ascii="Cambria" w:hAnsi="Cambria"/>
          <w:sz w:val="24"/>
          <w:szCs w:val="24"/>
        </w:rPr>
        <w:br/>
        <w:t>i oznaczania czasu odbioru danych:</w:t>
      </w:r>
    </w:p>
    <w:p w14:paraId="6CC2644A" w14:textId="77777777" w:rsidR="00B929BA" w:rsidRPr="00FF41A8" w:rsidRDefault="00B929BA" w:rsidP="00B929BA">
      <w:pPr>
        <w:pStyle w:val="Akapitzlist"/>
        <w:numPr>
          <w:ilvl w:val="0"/>
          <w:numId w:val="69"/>
        </w:numPr>
        <w:suppressAutoHyphens w:val="0"/>
        <w:spacing w:before="0" w:after="0" w:line="276" w:lineRule="auto"/>
        <w:ind w:left="1843" w:hanging="283"/>
        <w:rPr>
          <w:rFonts w:ascii="Cambria" w:hAnsi="Cambria"/>
          <w:sz w:val="24"/>
          <w:szCs w:val="24"/>
        </w:rPr>
      </w:pPr>
      <w:r w:rsidRPr="00FF41A8">
        <w:rPr>
          <w:rFonts w:ascii="Cambria" w:hAnsi="Cambria"/>
          <w:sz w:val="24"/>
          <w:szCs w:val="24"/>
        </w:rPr>
        <w:t>specyfikacja połączenia – formularze udostępnione są za pomocą protokołu TLS 1.2,</w:t>
      </w:r>
    </w:p>
    <w:p w14:paraId="788E53A1" w14:textId="77777777" w:rsidR="00B929BA" w:rsidRPr="00FF41A8" w:rsidRDefault="00B929BA" w:rsidP="00B929BA">
      <w:pPr>
        <w:pStyle w:val="Akapitzlist"/>
        <w:numPr>
          <w:ilvl w:val="0"/>
          <w:numId w:val="69"/>
        </w:numPr>
        <w:suppressAutoHyphens w:val="0"/>
        <w:spacing w:before="0" w:after="0" w:line="276" w:lineRule="auto"/>
        <w:ind w:left="1843" w:hanging="283"/>
        <w:rPr>
          <w:rFonts w:ascii="Cambria" w:hAnsi="Cambria"/>
          <w:sz w:val="24"/>
          <w:szCs w:val="24"/>
        </w:rPr>
      </w:pPr>
      <w:r w:rsidRPr="00FF41A8">
        <w:rPr>
          <w:rFonts w:ascii="Cambria" w:hAnsi="Cambria"/>
          <w:sz w:val="24"/>
          <w:szCs w:val="24"/>
        </w:rPr>
        <w:t>format danych oraz kodowanie: formularze dostępne są w formacie HTML z kodowaniem UTF-8,</w:t>
      </w:r>
    </w:p>
    <w:p w14:paraId="072B4526" w14:textId="77777777" w:rsidR="00B929BA" w:rsidRPr="00FF41A8" w:rsidRDefault="00B929BA" w:rsidP="00B929BA">
      <w:pPr>
        <w:pStyle w:val="Akapitzlist"/>
        <w:numPr>
          <w:ilvl w:val="0"/>
          <w:numId w:val="69"/>
        </w:numPr>
        <w:suppressAutoHyphens w:val="0"/>
        <w:spacing w:before="0" w:after="0" w:line="276" w:lineRule="auto"/>
        <w:ind w:left="1843" w:hanging="283"/>
        <w:rPr>
          <w:rFonts w:ascii="Cambria" w:hAnsi="Cambria"/>
          <w:sz w:val="24"/>
          <w:szCs w:val="24"/>
        </w:rPr>
      </w:pPr>
      <w:r w:rsidRPr="00FF41A8">
        <w:rPr>
          <w:rFonts w:ascii="Cambria" w:hAnsi="Cambria"/>
          <w:sz w:val="24"/>
          <w:szCs w:val="24"/>
        </w:rPr>
        <w:t xml:space="preserve">oznaczenia czasu odbioru danych: </w:t>
      </w:r>
      <w:r>
        <w:rPr>
          <w:rFonts w:ascii="Cambria" w:hAnsi="Cambria"/>
          <w:sz w:val="24"/>
          <w:szCs w:val="24"/>
        </w:rPr>
        <w:t xml:space="preserve">wszelkie operacje opierają się </w:t>
      </w:r>
      <w:r w:rsidRPr="00FF41A8">
        <w:rPr>
          <w:rFonts w:ascii="Cambria" w:hAnsi="Cambria"/>
          <w:sz w:val="24"/>
          <w:szCs w:val="24"/>
        </w:rPr>
        <w:t>o czas serwera i dane zapisywane są z dokładnością co do sekundy.</w:t>
      </w:r>
    </w:p>
    <w:p w14:paraId="22086772" w14:textId="77777777" w:rsidR="00B929BA" w:rsidRPr="00DC7AD3"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DC7AD3">
        <w:rPr>
          <w:rFonts w:ascii="Cambria" w:hAnsi="Cambria"/>
          <w:sz w:val="24"/>
          <w:szCs w:val="24"/>
        </w:rPr>
        <w:t xml:space="preserve">W przypadku problemów technicznych i awarii związanych z funkcjonowaniem Platformy e-Zamówienia użytkownicy mogą skorzystać ze wsparcia technicznego dostępnego drogą elektroniczną poprzez formularz udostępniony na stronie internetowej </w:t>
      </w:r>
      <w:hyperlink r:id="rId26" w:history="1">
        <w:r w:rsidRPr="00DC7AD3">
          <w:rPr>
            <w:rStyle w:val="Hipercze"/>
            <w:rFonts w:ascii="Cambria" w:hAnsi="Cambria"/>
            <w:color w:val="0070C0"/>
            <w:sz w:val="24"/>
            <w:szCs w:val="24"/>
          </w:rPr>
          <w:t>https://ezamowienia.gov.pl</w:t>
        </w:r>
      </w:hyperlink>
      <w:r w:rsidRPr="00DC7AD3">
        <w:rPr>
          <w:rFonts w:ascii="Cambria" w:hAnsi="Cambria"/>
          <w:sz w:val="24"/>
          <w:szCs w:val="24"/>
        </w:rPr>
        <w:t xml:space="preserve"> w zakładce </w:t>
      </w:r>
      <w:r w:rsidRPr="00DC7AD3">
        <w:rPr>
          <w:rFonts w:ascii="Cambria" w:hAnsi="Cambria"/>
          <w:i/>
          <w:iCs/>
          <w:sz w:val="24"/>
          <w:szCs w:val="24"/>
        </w:rPr>
        <w:t>„Zgłoś problem”.</w:t>
      </w:r>
    </w:p>
    <w:p w14:paraId="3775536F" w14:textId="58A1F14B" w:rsidR="00B929BA" w:rsidRPr="00B929BA" w:rsidRDefault="00B929BA" w:rsidP="00B929BA">
      <w:pPr>
        <w:pStyle w:val="Akapitzlist"/>
        <w:numPr>
          <w:ilvl w:val="1"/>
          <w:numId w:val="70"/>
        </w:numPr>
        <w:suppressAutoHyphens w:val="0"/>
        <w:spacing w:before="0" w:after="0" w:line="276" w:lineRule="auto"/>
        <w:ind w:left="709" w:hanging="709"/>
        <w:rPr>
          <w:rFonts w:ascii="Cambria" w:hAnsi="Cambria"/>
          <w:sz w:val="24"/>
          <w:szCs w:val="24"/>
        </w:rPr>
      </w:pPr>
      <w:r w:rsidRPr="00B929BA">
        <w:rPr>
          <w:rFonts w:ascii="Cambria" w:hAnsi="Cambria" w:cs="Arial"/>
          <w:sz w:val="24"/>
          <w:szCs w:val="24"/>
        </w:rPr>
        <w:t xml:space="preserve">W szczególnie uzasadnionych przypadkach uniemożliwiających komunikację Wykonawcy i Zamawiającego za pośrednictwem Platformy e-Zamówienia, Zamawiający dopuszcza komunikację za pomocą poczty elektronicznej na adres e-mail: </w:t>
      </w:r>
      <w:r w:rsidRPr="00B929BA">
        <w:rPr>
          <w:rFonts w:asciiTheme="majorHAnsi" w:hAnsiTheme="majorHAnsi"/>
          <w:color w:val="0070C0"/>
          <w:sz w:val="24"/>
          <w:szCs w:val="24"/>
          <w:u w:val="single"/>
        </w:rPr>
        <w:t>ug@gminaostrowek.pl</w:t>
      </w:r>
      <w:r w:rsidRPr="00B929BA">
        <w:rPr>
          <w:rFonts w:ascii="Cambria" w:hAnsi="Cambria" w:cs="Arial"/>
          <w:b/>
          <w:bCs/>
          <w:sz w:val="24"/>
          <w:szCs w:val="24"/>
        </w:rPr>
        <w:t xml:space="preserve"> (nie dotyczy składania ofert w postępowaniu).</w:t>
      </w:r>
    </w:p>
    <w:p w14:paraId="361A48BC" w14:textId="77777777" w:rsidR="00B929BA" w:rsidRPr="00B929BA" w:rsidRDefault="00B929BA" w:rsidP="00B929BA">
      <w:pPr>
        <w:pStyle w:val="Akapitzlist"/>
        <w:suppressAutoHyphens w:val="0"/>
        <w:spacing w:before="0" w:after="0" w:line="276" w:lineRule="auto"/>
        <w:ind w:left="709"/>
        <w:rPr>
          <w:rFonts w:ascii="Cambria" w:hAnsi="Cambria"/>
          <w:sz w:val="24"/>
          <w:szCs w:val="24"/>
        </w:rPr>
      </w:pPr>
    </w:p>
    <w:tbl>
      <w:tblPr>
        <w:tblW w:w="9143" w:type="dxa"/>
        <w:jc w:val="center"/>
        <w:tblLayout w:type="fixed"/>
        <w:tblLook w:val="00A0" w:firstRow="1" w:lastRow="0" w:firstColumn="1" w:lastColumn="0" w:noHBand="0" w:noVBand="0"/>
      </w:tblPr>
      <w:tblGrid>
        <w:gridCol w:w="9143"/>
      </w:tblGrid>
      <w:tr w:rsidR="00B929BA" w14:paraId="5D6D446B" w14:textId="77777777" w:rsidTr="00186646">
        <w:trPr>
          <w:jc w:val="center"/>
        </w:trPr>
        <w:tc>
          <w:tcPr>
            <w:tcW w:w="9143" w:type="dxa"/>
            <w:tcBorders>
              <w:bottom w:val="single" w:sz="4" w:space="0" w:color="000000"/>
            </w:tcBorders>
            <w:shd w:val="clear" w:color="auto" w:fill="D9D9D9" w:themeFill="background1" w:themeFillShade="D9"/>
          </w:tcPr>
          <w:p w14:paraId="2B0EAD0E" w14:textId="77777777" w:rsidR="00B929BA" w:rsidRDefault="00B929BA" w:rsidP="00186646">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12</w:t>
            </w:r>
          </w:p>
          <w:p w14:paraId="6D11C2DB" w14:textId="77777777" w:rsidR="00B929BA" w:rsidRDefault="00B929BA" w:rsidP="00186646">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WYMAGANIA DOTYCZĄCE WADIUM</w:t>
            </w:r>
          </w:p>
        </w:tc>
      </w:tr>
    </w:tbl>
    <w:p w14:paraId="43E69643" w14:textId="77777777" w:rsidR="00B929BA" w:rsidRDefault="00B929BA" w:rsidP="00B929BA">
      <w:pPr>
        <w:pStyle w:val="Kolorowalistaakcent11"/>
        <w:widowControl w:val="0"/>
        <w:spacing w:before="0" w:after="0" w:line="276" w:lineRule="auto"/>
        <w:ind w:left="0"/>
        <w:contextualSpacing w:val="0"/>
        <w:outlineLvl w:val="3"/>
        <w:rPr>
          <w:rFonts w:ascii="Cambria" w:hAnsi="Cambria" w:cs="Arial"/>
          <w:bCs/>
          <w:sz w:val="24"/>
          <w:szCs w:val="24"/>
          <w:lang w:eastAsia="pl-PL"/>
        </w:rPr>
      </w:pPr>
    </w:p>
    <w:p w14:paraId="001F5692" w14:textId="77777777" w:rsidR="00B929BA" w:rsidRDefault="00B929BA" w:rsidP="00B929BA">
      <w:pPr>
        <w:pStyle w:val="Kolorowalistaakcent11"/>
        <w:widowControl w:val="0"/>
        <w:spacing w:before="0" w:after="0" w:line="276" w:lineRule="auto"/>
        <w:ind w:left="0"/>
        <w:contextualSpacing w:val="0"/>
        <w:outlineLvl w:val="3"/>
        <w:rPr>
          <w:rStyle w:val="markedcontent"/>
          <w:rFonts w:ascii="Cambria" w:hAnsi="Cambria"/>
          <w:sz w:val="24"/>
          <w:szCs w:val="24"/>
        </w:rPr>
      </w:pPr>
      <w:r w:rsidRPr="00034F2A">
        <w:rPr>
          <w:rStyle w:val="markedcontent"/>
          <w:rFonts w:ascii="Cambria" w:hAnsi="Cambria"/>
          <w:sz w:val="24"/>
          <w:szCs w:val="24"/>
        </w:rPr>
        <w:t>Zamawiający nie żąda wniesienia wadium.</w:t>
      </w:r>
    </w:p>
    <w:p w14:paraId="4D48C46E" w14:textId="77777777" w:rsidR="00B929BA" w:rsidRDefault="00B929BA" w:rsidP="00B929BA">
      <w:pPr>
        <w:pStyle w:val="Kolorowalistaakcent11"/>
        <w:widowControl w:val="0"/>
        <w:spacing w:before="0" w:after="0" w:line="276" w:lineRule="auto"/>
        <w:ind w:left="0"/>
        <w:contextualSpacing w:val="0"/>
        <w:outlineLvl w:val="3"/>
        <w:rPr>
          <w:rFonts w:ascii="Cambria" w:hAnsi="Cambria" w:cs="Arial"/>
          <w:sz w:val="24"/>
          <w:szCs w:val="24"/>
        </w:rPr>
      </w:pPr>
    </w:p>
    <w:tbl>
      <w:tblPr>
        <w:tblW w:w="9072" w:type="dxa"/>
        <w:tblLayout w:type="fixed"/>
        <w:tblLook w:val="00A0" w:firstRow="1" w:lastRow="0" w:firstColumn="1" w:lastColumn="0" w:noHBand="0" w:noVBand="0"/>
      </w:tblPr>
      <w:tblGrid>
        <w:gridCol w:w="9072"/>
      </w:tblGrid>
      <w:tr w:rsidR="00B929BA" w14:paraId="05F9794E" w14:textId="77777777" w:rsidTr="00186646">
        <w:tc>
          <w:tcPr>
            <w:tcW w:w="9072" w:type="dxa"/>
            <w:tcBorders>
              <w:bottom w:val="single" w:sz="4" w:space="0" w:color="000000"/>
            </w:tcBorders>
            <w:shd w:val="clear" w:color="auto" w:fill="D9D9D9" w:themeFill="background1" w:themeFillShade="D9"/>
          </w:tcPr>
          <w:p w14:paraId="7BA47BF0" w14:textId="77777777" w:rsidR="00B929BA" w:rsidRDefault="00B929BA" w:rsidP="00186646">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13</w:t>
            </w:r>
          </w:p>
          <w:p w14:paraId="70339574" w14:textId="77777777" w:rsidR="00B929BA" w:rsidRDefault="00B929BA" w:rsidP="00186646">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OPIS SPOSOBU PRZYGOTOWANIA OFERTY</w:t>
            </w:r>
          </w:p>
        </w:tc>
      </w:tr>
    </w:tbl>
    <w:p w14:paraId="4EAF6A0B" w14:textId="77777777" w:rsidR="00B929BA" w:rsidRDefault="00B929BA" w:rsidP="00B929BA">
      <w:pPr>
        <w:pStyle w:val="Kolorowalistaakcent11"/>
        <w:widowControl w:val="0"/>
        <w:spacing w:before="0" w:after="0" w:line="276" w:lineRule="auto"/>
        <w:ind w:left="0"/>
        <w:outlineLvl w:val="3"/>
        <w:rPr>
          <w:rFonts w:asciiTheme="majorHAnsi" w:hAnsiTheme="majorHAnsi" w:cs="Arial"/>
          <w:bCs/>
          <w:sz w:val="24"/>
          <w:szCs w:val="24"/>
          <w:lang w:eastAsia="pl-PL"/>
        </w:rPr>
      </w:pPr>
    </w:p>
    <w:p w14:paraId="3A84177D" w14:textId="77777777" w:rsidR="00B929BA" w:rsidRDefault="00B929BA" w:rsidP="00B929BA">
      <w:pPr>
        <w:pStyle w:val="Akapitzlist"/>
        <w:widowControl w:val="0"/>
        <w:numPr>
          <w:ilvl w:val="1"/>
          <w:numId w:val="64"/>
        </w:numPr>
        <w:spacing w:line="276" w:lineRule="auto"/>
        <w:outlineLvl w:val="3"/>
        <w:rPr>
          <w:rFonts w:ascii="Cambria" w:hAnsi="Cambria" w:cs="Arial"/>
          <w:bCs/>
          <w:sz w:val="24"/>
          <w:szCs w:val="24"/>
        </w:rPr>
      </w:pPr>
      <w:r>
        <w:rPr>
          <w:rFonts w:ascii="Cambria" w:hAnsi="Cambria" w:cs="Arial"/>
          <w:bCs/>
          <w:sz w:val="24"/>
          <w:szCs w:val="24"/>
        </w:rPr>
        <w:t xml:space="preserve">Każdy Wykonawca może złożyć </w:t>
      </w:r>
      <w:r>
        <w:rPr>
          <w:rFonts w:ascii="Cambria" w:hAnsi="Cambria" w:cs="Arial"/>
          <w:b/>
          <w:bCs/>
          <w:sz w:val="24"/>
          <w:szCs w:val="24"/>
        </w:rPr>
        <w:t>ofertę</w:t>
      </w:r>
      <w:r>
        <w:rPr>
          <w:rFonts w:ascii="Cambria" w:hAnsi="Cambria" w:cs="Arial"/>
          <w:bCs/>
          <w:sz w:val="24"/>
          <w:szCs w:val="24"/>
        </w:rPr>
        <w:t xml:space="preserve">. </w:t>
      </w:r>
    </w:p>
    <w:p w14:paraId="7885FB09"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cs="Arial"/>
          <w:sz w:val="24"/>
          <w:szCs w:val="24"/>
        </w:rPr>
        <w:t>Oferta musi być sporządzona w języku polskim.</w:t>
      </w:r>
    </w:p>
    <w:p w14:paraId="46FC864C"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cs="Arial"/>
          <w:b/>
          <w:color w:val="000000" w:themeColor="text1"/>
          <w:sz w:val="24"/>
          <w:szCs w:val="24"/>
        </w:rPr>
        <w:t xml:space="preserve">Ofertę </w:t>
      </w:r>
      <w:r w:rsidRPr="00B0033B">
        <w:rPr>
          <w:rFonts w:ascii="Cambria" w:hAnsi="Cambria"/>
          <w:b/>
          <w:color w:val="000000"/>
          <w:sz w:val="24"/>
          <w:szCs w:val="24"/>
          <w:shd w:val="clear" w:color="auto" w:fill="FFFFFF"/>
        </w:rPr>
        <w:t xml:space="preserve">składa się, </w:t>
      </w:r>
      <w:r w:rsidRPr="00B0033B">
        <w:rPr>
          <w:rFonts w:ascii="Cambria" w:hAnsi="Cambria"/>
          <w:b/>
          <w:color w:val="000000"/>
          <w:sz w:val="24"/>
          <w:szCs w:val="24"/>
          <w:u w:val="single"/>
          <w:shd w:val="clear" w:color="auto" w:fill="FFFFFF"/>
        </w:rPr>
        <w:t>pod rygorem nieważności</w:t>
      </w:r>
      <w:r w:rsidRPr="00B0033B">
        <w:rPr>
          <w:rFonts w:ascii="Cambria" w:hAnsi="Cambria"/>
          <w:b/>
          <w:color w:val="000000"/>
          <w:sz w:val="24"/>
          <w:szCs w:val="24"/>
          <w:shd w:val="clear" w:color="auto" w:fill="FFFFFF"/>
        </w:rPr>
        <w:t>, w formie elektronicznej lub w postaci elektronicznej opatrzonej podpisem zaufanym lub podpisem</w:t>
      </w:r>
      <w:r>
        <w:rPr>
          <w:rFonts w:ascii="Cambria" w:hAnsi="Cambria"/>
          <w:b/>
          <w:color w:val="000000"/>
          <w:sz w:val="24"/>
          <w:szCs w:val="24"/>
          <w:shd w:val="clear" w:color="auto" w:fill="FFFFFF"/>
        </w:rPr>
        <w:br/>
      </w:r>
      <w:r w:rsidRPr="00B0033B">
        <w:rPr>
          <w:rFonts w:ascii="Cambria" w:hAnsi="Cambria"/>
          <w:b/>
          <w:color w:val="000000"/>
          <w:sz w:val="24"/>
          <w:szCs w:val="24"/>
          <w:shd w:val="clear" w:color="auto" w:fill="FFFFFF"/>
        </w:rPr>
        <w:t xml:space="preserve"> osobistym</w:t>
      </w:r>
      <w:r w:rsidRPr="00B0033B">
        <w:rPr>
          <w:rFonts w:ascii="Cambria" w:hAnsi="Cambria"/>
          <w:color w:val="000000"/>
          <w:sz w:val="24"/>
          <w:szCs w:val="24"/>
          <w:shd w:val="clear" w:color="auto" w:fill="FFFFFF"/>
        </w:rPr>
        <w:t xml:space="preserve"> w formatach danych określonych w przepisach wydanych na</w:t>
      </w:r>
      <w:r>
        <w:rPr>
          <w:rFonts w:ascii="Cambria" w:hAnsi="Cambria"/>
          <w:color w:val="000000"/>
          <w:sz w:val="24"/>
          <w:szCs w:val="24"/>
          <w:shd w:val="clear" w:color="auto" w:fill="FFFFFF"/>
        </w:rPr>
        <w:br/>
      </w:r>
      <w:r w:rsidRPr="00B0033B">
        <w:rPr>
          <w:rFonts w:ascii="Cambria" w:hAnsi="Cambria"/>
          <w:color w:val="000000"/>
          <w:sz w:val="24"/>
          <w:szCs w:val="24"/>
          <w:shd w:val="clear" w:color="auto" w:fill="FFFFFF"/>
        </w:rPr>
        <w:t xml:space="preserve"> podstawie </w:t>
      </w:r>
      <w:r w:rsidRPr="00B0033B">
        <w:rPr>
          <w:rFonts w:ascii="Cambria" w:hAnsi="Cambria"/>
          <w:sz w:val="24"/>
          <w:szCs w:val="24"/>
          <w:shd w:val="clear" w:color="auto" w:fill="FFFFFF"/>
        </w:rPr>
        <w:t>art. 18</w:t>
      </w:r>
      <w:r w:rsidRPr="00B0033B">
        <w:rPr>
          <w:rFonts w:ascii="Cambria" w:hAnsi="Cambria"/>
          <w:color w:val="000000"/>
          <w:sz w:val="24"/>
          <w:szCs w:val="24"/>
          <w:shd w:val="clear" w:color="auto" w:fill="FFFFFF"/>
        </w:rPr>
        <w:t xml:space="preserve"> ustawy z dnia 17 lutego 2005 r. o informatyzacji działalności podmiotów realizujących zadania publiczne (Dz. U. z 202</w:t>
      </w:r>
      <w:r>
        <w:rPr>
          <w:rFonts w:ascii="Cambria" w:hAnsi="Cambria"/>
          <w:color w:val="000000"/>
          <w:sz w:val="24"/>
          <w:szCs w:val="24"/>
          <w:shd w:val="clear" w:color="auto" w:fill="FFFFFF"/>
        </w:rPr>
        <w:t>3</w:t>
      </w:r>
      <w:r w:rsidRPr="00B0033B">
        <w:rPr>
          <w:rFonts w:ascii="Cambria" w:hAnsi="Cambria"/>
          <w:color w:val="000000"/>
          <w:sz w:val="24"/>
          <w:szCs w:val="24"/>
          <w:shd w:val="clear" w:color="auto" w:fill="FFFFFF"/>
        </w:rPr>
        <w:t xml:space="preserve"> r. poz. </w:t>
      </w:r>
      <w:r>
        <w:rPr>
          <w:rFonts w:ascii="Cambria" w:hAnsi="Cambria"/>
          <w:color w:val="000000"/>
          <w:sz w:val="24"/>
          <w:szCs w:val="24"/>
          <w:shd w:val="clear" w:color="auto" w:fill="FFFFFF"/>
        </w:rPr>
        <w:t>57</w:t>
      </w:r>
      <w:r w:rsidRPr="00B0033B">
        <w:rPr>
          <w:rFonts w:ascii="Cambria" w:hAnsi="Cambria"/>
          <w:color w:val="000000"/>
          <w:sz w:val="24"/>
          <w:szCs w:val="24"/>
          <w:shd w:val="clear" w:color="auto" w:fill="FFFFFF"/>
        </w:rPr>
        <w:t xml:space="preserve"> ze zm.), z</w:t>
      </w:r>
      <w:r>
        <w:rPr>
          <w:rFonts w:ascii="Cambria" w:hAnsi="Cambria"/>
          <w:color w:val="000000"/>
          <w:sz w:val="24"/>
          <w:szCs w:val="24"/>
          <w:shd w:val="clear" w:color="auto" w:fill="FFFFFF"/>
        </w:rPr>
        <w:br/>
      </w:r>
      <w:r w:rsidRPr="00B0033B">
        <w:rPr>
          <w:rFonts w:ascii="Cambria" w:hAnsi="Cambria"/>
          <w:color w:val="000000"/>
          <w:sz w:val="24"/>
          <w:szCs w:val="24"/>
          <w:shd w:val="clear" w:color="auto" w:fill="FFFFFF"/>
        </w:rPr>
        <w:t xml:space="preserve"> zastrzeżeniem formatów, o których mowa w </w:t>
      </w:r>
      <w:r w:rsidRPr="00B0033B">
        <w:rPr>
          <w:rFonts w:ascii="Cambria" w:hAnsi="Cambria"/>
          <w:sz w:val="24"/>
          <w:szCs w:val="24"/>
          <w:shd w:val="clear" w:color="auto" w:fill="FFFFFF"/>
        </w:rPr>
        <w:t>art. 66 ust. 1</w:t>
      </w:r>
      <w:r w:rsidRPr="00B0033B">
        <w:rPr>
          <w:rFonts w:ascii="Cambria" w:hAnsi="Cambria"/>
          <w:color w:val="000000"/>
          <w:sz w:val="24"/>
          <w:szCs w:val="24"/>
          <w:shd w:val="clear" w:color="auto" w:fill="FFFFFF"/>
        </w:rPr>
        <w:t xml:space="preserve"> ustawy </w:t>
      </w:r>
      <w:proofErr w:type="spellStart"/>
      <w:r w:rsidRPr="00B0033B">
        <w:rPr>
          <w:rFonts w:ascii="Cambria" w:hAnsi="Cambria"/>
          <w:color w:val="000000"/>
          <w:sz w:val="24"/>
          <w:szCs w:val="24"/>
          <w:shd w:val="clear" w:color="auto" w:fill="FFFFFF"/>
        </w:rPr>
        <w:t>Pzp</w:t>
      </w:r>
      <w:proofErr w:type="spellEnd"/>
      <w:r w:rsidRPr="00B0033B">
        <w:rPr>
          <w:rFonts w:ascii="Cambria" w:hAnsi="Cambria"/>
          <w:color w:val="000000"/>
          <w:sz w:val="24"/>
          <w:szCs w:val="24"/>
          <w:shd w:val="clear" w:color="auto" w:fill="FFFFFF"/>
        </w:rPr>
        <w:t>, z</w:t>
      </w:r>
      <w:r>
        <w:rPr>
          <w:rFonts w:ascii="Cambria" w:hAnsi="Cambria"/>
          <w:color w:val="000000"/>
          <w:sz w:val="24"/>
          <w:szCs w:val="24"/>
          <w:shd w:val="clear" w:color="auto" w:fill="FFFFFF"/>
        </w:rPr>
        <w:br/>
      </w:r>
      <w:r w:rsidRPr="00B0033B">
        <w:rPr>
          <w:rFonts w:ascii="Cambria" w:hAnsi="Cambria"/>
          <w:color w:val="000000"/>
          <w:sz w:val="24"/>
          <w:szCs w:val="24"/>
          <w:shd w:val="clear" w:color="auto" w:fill="FFFFFF"/>
        </w:rPr>
        <w:t xml:space="preserve"> uwzględnieniem rodzaju przekazywanych danych. </w:t>
      </w:r>
      <w:r w:rsidRPr="00B0033B">
        <w:rPr>
          <w:rFonts w:ascii="Cambria" w:hAnsi="Cambria" w:cs="Arial"/>
          <w:sz w:val="24"/>
          <w:szCs w:val="24"/>
          <w:u w:val="single"/>
        </w:rPr>
        <w:t>Zamawiający preferuje w szczególności następujące for</w:t>
      </w:r>
      <w:r>
        <w:rPr>
          <w:rFonts w:ascii="Cambria" w:hAnsi="Cambria" w:cs="Arial"/>
          <w:sz w:val="24"/>
          <w:szCs w:val="24"/>
          <w:u w:val="single"/>
        </w:rPr>
        <w:t>maty przesłanych danych: .pdf</w:t>
      </w:r>
      <w:r w:rsidRPr="00B0033B">
        <w:rPr>
          <w:rFonts w:ascii="Cambria" w:hAnsi="Cambria" w:cs="Arial"/>
          <w:sz w:val="24"/>
          <w:szCs w:val="24"/>
          <w:u w:val="single"/>
        </w:rPr>
        <w:t>.</w:t>
      </w:r>
      <w:r>
        <w:rPr>
          <w:rFonts w:ascii="Cambria" w:hAnsi="Cambria" w:cs="Arial"/>
          <w:sz w:val="24"/>
          <w:szCs w:val="24"/>
          <w:u w:val="single"/>
        </w:rPr>
        <w:t xml:space="preserve"> </w:t>
      </w:r>
      <w:proofErr w:type="spellStart"/>
      <w:r w:rsidRPr="00B0033B">
        <w:rPr>
          <w:rFonts w:ascii="Cambria" w:hAnsi="Cambria" w:cs="Arial"/>
          <w:sz w:val="24"/>
          <w:szCs w:val="24"/>
          <w:u w:val="single"/>
        </w:rPr>
        <w:t>docx</w:t>
      </w:r>
      <w:proofErr w:type="spellEnd"/>
      <w:r w:rsidRPr="00B0033B">
        <w:rPr>
          <w:rFonts w:ascii="Cambria" w:hAnsi="Cambria" w:cs="Arial"/>
          <w:sz w:val="24"/>
          <w:szCs w:val="24"/>
          <w:u w:val="single"/>
        </w:rPr>
        <w:t>, zip.</w:t>
      </w:r>
      <w:r>
        <w:rPr>
          <w:rFonts w:ascii="Cambria" w:hAnsi="Cambria" w:cs="Arial"/>
          <w:sz w:val="24"/>
          <w:szCs w:val="24"/>
          <w:u w:val="single"/>
        </w:rPr>
        <w:br/>
        <w:t xml:space="preserve"> </w:t>
      </w:r>
      <w:r w:rsidRPr="0028332F">
        <w:rPr>
          <w:rFonts w:ascii="Cambria" w:hAnsi="Cambria"/>
          <w:sz w:val="24"/>
          <w:szCs w:val="24"/>
        </w:rPr>
        <w:t>(</w:t>
      </w:r>
      <w:r>
        <w:rPr>
          <w:rFonts w:ascii="Cambria" w:hAnsi="Cambria"/>
          <w:sz w:val="24"/>
          <w:szCs w:val="24"/>
        </w:rPr>
        <w:t>Z</w:t>
      </w:r>
      <w:r w:rsidRPr="0028332F">
        <w:rPr>
          <w:rFonts w:ascii="Cambria" w:hAnsi="Cambria"/>
          <w:sz w:val="24"/>
          <w:szCs w:val="24"/>
        </w:rPr>
        <w:t>amawiający dopuszcza także format RAR)</w:t>
      </w:r>
      <w:r>
        <w:rPr>
          <w:rFonts w:asciiTheme="majorHAnsi" w:hAnsiTheme="majorHAnsi"/>
          <w:sz w:val="24"/>
          <w:szCs w:val="24"/>
        </w:rPr>
        <w:t>.</w:t>
      </w:r>
    </w:p>
    <w:p w14:paraId="60B8FF61"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cs="Arial"/>
          <w:sz w:val="24"/>
          <w:szCs w:val="24"/>
        </w:rPr>
        <w:t xml:space="preserve">Każdy dokument składający się na ofertę lub złożony wraz z ofertą sporządzony </w:t>
      </w:r>
      <w:r>
        <w:rPr>
          <w:rFonts w:ascii="Cambria" w:hAnsi="Cambria" w:cs="Arial"/>
          <w:sz w:val="24"/>
          <w:szCs w:val="24"/>
        </w:rPr>
        <w:br/>
      </w:r>
      <w:r w:rsidRPr="00B0033B">
        <w:rPr>
          <w:rFonts w:ascii="Cambria" w:hAnsi="Cambria" w:cs="Arial"/>
          <w:sz w:val="24"/>
          <w:szCs w:val="24"/>
        </w:rPr>
        <w:t>w języku innym niż polski musi być złożony wraz z tłumaczeniem na język polski.</w:t>
      </w:r>
    </w:p>
    <w:p w14:paraId="342A0A0D"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cs="Arial"/>
          <w:sz w:val="24"/>
          <w:szCs w:val="24"/>
        </w:rPr>
        <w:t>Treść oferty musi być zgodna z treścią SWZ.</w:t>
      </w:r>
    </w:p>
    <w:p w14:paraId="4BD05815"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cs="Arial"/>
          <w:sz w:val="24"/>
          <w:szCs w:val="24"/>
        </w:rPr>
        <w:t>Wykonawca ponosi wszelkie koszty związane z przygotowaniem i złożeniem</w:t>
      </w:r>
      <w:r>
        <w:rPr>
          <w:rFonts w:ascii="Cambria" w:hAnsi="Cambria" w:cs="Arial"/>
          <w:sz w:val="24"/>
          <w:szCs w:val="24"/>
        </w:rPr>
        <w:br/>
      </w:r>
      <w:r w:rsidRPr="00B0033B">
        <w:rPr>
          <w:rFonts w:ascii="Cambria" w:hAnsi="Cambria" w:cs="Arial"/>
          <w:sz w:val="24"/>
          <w:szCs w:val="24"/>
        </w:rPr>
        <w:t xml:space="preserve"> oferty.</w:t>
      </w:r>
    </w:p>
    <w:p w14:paraId="12D002C9" w14:textId="0676877E"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sz w:val="24"/>
          <w:szCs w:val="24"/>
        </w:rPr>
        <w:t xml:space="preserve">Wykonawca składa ofertę poprzez Platformę e-Zamówienia za pośrednictwem zakładki „Oferty/wnioski”, widocznej w podglądzie postępowania po </w:t>
      </w:r>
      <w:r w:rsidRPr="00B0033B">
        <w:rPr>
          <w:rFonts w:ascii="Cambria" w:hAnsi="Cambria"/>
          <w:sz w:val="24"/>
          <w:szCs w:val="24"/>
        </w:rPr>
        <w:lastRenderedPageBreak/>
        <w:t xml:space="preserve">zalogowaniu się na konto Wykonawcy. Po wybraniu przycisku „Złóż ofertę” system prezentuje okno składania oferty umożliwiające przekazanie dokumentów elektronicznych, w którym znajdują się dwa pola </w:t>
      </w:r>
      <w:proofErr w:type="spellStart"/>
      <w:r w:rsidRPr="00B0033B">
        <w:rPr>
          <w:rFonts w:ascii="Cambria" w:hAnsi="Cambria"/>
          <w:sz w:val="24"/>
          <w:szCs w:val="24"/>
        </w:rPr>
        <w:t>drag&amp;drop</w:t>
      </w:r>
      <w:proofErr w:type="spellEnd"/>
      <w:r w:rsidRPr="00B0033B">
        <w:rPr>
          <w:rFonts w:ascii="Cambria" w:hAnsi="Cambria"/>
          <w:sz w:val="24"/>
          <w:szCs w:val="24"/>
        </w:rPr>
        <w:t xml:space="preserve"> („przeciągnij” i „upuść”) służące do</w:t>
      </w:r>
      <w:r>
        <w:rPr>
          <w:rFonts w:ascii="Cambria" w:hAnsi="Cambria"/>
          <w:sz w:val="24"/>
          <w:szCs w:val="24"/>
        </w:rPr>
        <w:t xml:space="preserve"> </w:t>
      </w:r>
      <w:r w:rsidRPr="00B0033B">
        <w:rPr>
          <w:rFonts w:ascii="Cambria" w:hAnsi="Cambria"/>
          <w:sz w:val="24"/>
          <w:szCs w:val="24"/>
        </w:rPr>
        <w:t>dodawania plików.</w:t>
      </w:r>
    </w:p>
    <w:p w14:paraId="510794BD" w14:textId="77777777" w:rsidR="00B929BA" w:rsidRPr="009529D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sz w:val="24"/>
          <w:szCs w:val="24"/>
        </w:rPr>
        <w:t>Wykonawca dodaje wybrany z dysku i uprzednio podpisany „Formularz oferty – Załącznik Nr 3 do SWZ” w pierwszym polu („Wypełniony formularz oferty”). W</w:t>
      </w:r>
      <w:r>
        <w:rPr>
          <w:rFonts w:ascii="Cambria" w:hAnsi="Cambria"/>
          <w:sz w:val="24"/>
          <w:szCs w:val="24"/>
        </w:rPr>
        <w:br/>
      </w:r>
      <w:r w:rsidRPr="00B0033B">
        <w:rPr>
          <w:rFonts w:ascii="Cambria" w:hAnsi="Cambria"/>
          <w:sz w:val="24"/>
          <w:szCs w:val="24"/>
        </w:rPr>
        <w:t xml:space="preserve"> kolejnym polu („Załączniki i inne dokumenty przedstawione w ofercie przez</w:t>
      </w:r>
      <w:r>
        <w:rPr>
          <w:rFonts w:ascii="Cambria" w:hAnsi="Cambria"/>
          <w:sz w:val="24"/>
          <w:szCs w:val="24"/>
        </w:rPr>
        <w:br/>
      </w:r>
      <w:r w:rsidRPr="00B0033B">
        <w:rPr>
          <w:rFonts w:ascii="Cambria" w:hAnsi="Cambria"/>
          <w:sz w:val="24"/>
          <w:szCs w:val="24"/>
        </w:rPr>
        <w:t xml:space="preserve"> Wykonawcę”) Wykonawca dodaje pozostałe pliki stanowiące ofertę lub składane wraz z ofertą.</w:t>
      </w:r>
    </w:p>
    <w:p w14:paraId="2AE1E796" w14:textId="77777777" w:rsidR="00B929BA" w:rsidRPr="00034F2A" w:rsidRDefault="00B929BA" w:rsidP="00B929BA">
      <w:pPr>
        <w:pStyle w:val="Akapitzlist"/>
        <w:widowControl w:val="0"/>
        <w:spacing w:line="276" w:lineRule="auto"/>
        <w:jc w:val="center"/>
        <w:outlineLvl w:val="3"/>
        <w:rPr>
          <w:rStyle w:val="x4k7w5x"/>
          <w:rFonts w:ascii="Cambria" w:hAnsi="Cambria"/>
          <w:b/>
          <w:bCs/>
          <w:color w:val="000000" w:themeColor="text1"/>
          <w:sz w:val="24"/>
          <w:szCs w:val="24"/>
        </w:rPr>
      </w:pPr>
      <w:r w:rsidRPr="00034F2A">
        <w:rPr>
          <w:rStyle w:val="x4k7w5x"/>
          <w:rFonts w:ascii="Cambria" w:hAnsi="Cambria"/>
          <w:b/>
          <w:bCs/>
          <w:color w:val="000000" w:themeColor="text1"/>
          <w:sz w:val="24"/>
          <w:szCs w:val="24"/>
        </w:rPr>
        <w:t>UWAGA:</w:t>
      </w:r>
    </w:p>
    <w:p w14:paraId="377E1F90" w14:textId="77777777" w:rsidR="00B929BA" w:rsidRPr="00034F2A" w:rsidRDefault="00B929BA" w:rsidP="00B929BA">
      <w:pPr>
        <w:pStyle w:val="Akapitzlist"/>
        <w:widowControl w:val="0"/>
        <w:spacing w:line="276" w:lineRule="auto"/>
        <w:outlineLvl w:val="3"/>
        <w:rPr>
          <w:rStyle w:val="x4k7w5x"/>
          <w:rFonts w:ascii="Cambria" w:hAnsi="Cambria"/>
          <w:b/>
          <w:bCs/>
          <w:color w:val="000000" w:themeColor="text1"/>
          <w:sz w:val="24"/>
          <w:szCs w:val="24"/>
        </w:rPr>
      </w:pPr>
      <w:r w:rsidRPr="00034F2A">
        <w:rPr>
          <w:rStyle w:val="x4k7w5x"/>
          <w:rFonts w:ascii="Cambria" w:hAnsi="Cambria"/>
          <w:b/>
          <w:bCs/>
          <w:color w:val="000000" w:themeColor="text1"/>
          <w:sz w:val="24"/>
          <w:szCs w:val="24"/>
        </w:rPr>
        <w:t xml:space="preserve">W związku z tym, że Zamawiający udostępnia Wykonawcom własny „Formularz oferty" (tj. nie za pośrednictwem interaktywnego Formularza ofertowego, który umożliwia Platforma e-zamówienia), podczas czynności składania oferty może pojawić się komunikat o następującej treści: </w:t>
      </w:r>
    </w:p>
    <w:p w14:paraId="7C8DA862" w14:textId="77777777" w:rsidR="00B929BA" w:rsidRPr="00034F2A" w:rsidRDefault="00B929BA" w:rsidP="00B929BA">
      <w:pPr>
        <w:pStyle w:val="Akapitzlist"/>
        <w:widowControl w:val="0"/>
        <w:spacing w:line="276" w:lineRule="auto"/>
        <w:outlineLvl w:val="3"/>
        <w:rPr>
          <w:rStyle w:val="x4k7w5x"/>
          <w:rFonts w:ascii="Cambria" w:hAnsi="Cambria" w:cs="Arial"/>
          <w:b/>
          <w:bCs/>
          <w:color w:val="000000" w:themeColor="text1"/>
          <w:sz w:val="24"/>
          <w:szCs w:val="24"/>
        </w:rPr>
      </w:pPr>
      <w:r w:rsidRPr="00034F2A">
        <w:rPr>
          <w:rStyle w:val="x4k7w5x"/>
          <w:rFonts w:ascii="Cambria" w:hAnsi="Cambria"/>
          <w:b/>
          <w:bCs/>
          <w:i/>
          <w:iCs/>
          <w:color w:val="000000" w:themeColor="text1"/>
          <w:sz w:val="24"/>
          <w:szCs w:val="24"/>
        </w:rPr>
        <w:t>„Czy chcesz kontynuować?</w:t>
      </w:r>
      <w:r w:rsidRPr="00034F2A">
        <w:rPr>
          <w:rStyle w:val="x4k7w5x"/>
          <w:rFonts w:ascii="Cambria" w:hAnsi="Cambria"/>
          <w:b/>
          <w:bCs/>
          <w:color w:val="000000" w:themeColor="text1"/>
          <w:sz w:val="24"/>
          <w:szCs w:val="24"/>
        </w:rPr>
        <w:t xml:space="preserve"> </w:t>
      </w:r>
      <w:r w:rsidRPr="00034F2A">
        <w:rPr>
          <w:rStyle w:val="x4k7w5x"/>
          <w:rFonts w:ascii="Cambria" w:hAnsi="Cambria"/>
          <w:b/>
          <w:bCs/>
          <w:i/>
          <w:iCs/>
          <w:color w:val="000000" w:themeColor="text1"/>
          <w:sz w:val="24"/>
          <w:szCs w:val="24"/>
        </w:rPr>
        <w:t>Postępowanie nie posiada opublikowanego formularza do tego etapu postępowania.</w:t>
      </w:r>
      <w:r w:rsidRPr="00034F2A">
        <w:rPr>
          <w:rStyle w:val="x4k7w5x"/>
          <w:rFonts w:ascii="Cambria" w:hAnsi="Cambria"/>
          <w:b/>
          <w:bCs/>
          <w:color w:val="000000" w:themeColor="text1"/>
          <w:sz w:val="24"/>
          <w:szCs w:val="24"/>
        </w:rPr>
        <w:t xml:space="preserve"> </w:t>
      </w:r>
      <w:r w:rsidRPr="00034F2A">
        <w:rPr>
          <w:rStyle w:val="x4k7w5x"/>
          <w:rFonts w:ascii="Cambria" w:hAnsi="Cambria"/>
          <w:b/>
          <w:bCs/>
          <w:i/>
          <w:iCs/>
          <w:color w:val="000000" w:themeColor="text1"/>
          <w:sz w:val="24"/>
          <w:szCs w:val="24"/>
        </w:rPr>
        <w:t>Plik [w tym miejscu pojawia się nazwa pliku] nie jest poprawnym formularzem interaktywnym wygenerowanym na Platformie."</w:t>
      </w:r>
      <w:r w:rsidRPr="00034F2A">
        <w:rPr>
          <w:rStyle w:val="x4k7w5x"/>
          <w:rFonts w:ascii="Cambria" w:hAnsi="Cambria"/>
          <w:b/>
          <w:bCs/>
          <w:color w:val="000000" w:themeColor="text1"/>
          <w:sz w:val="24"/>
          <w:szCs w:val="24"/>
        </w:rPr>
        <w:t xml:space="preserve"> </w:t>
      </w:r>
    </w:p>
    <w:p w14:paraId="6181A5F8" w14:textId="77777777" w:rsidR="00B929BA" w:rsidRPr="00034F2A" w:rsidRDefault="00B929BA" w:rsidP="00B929BA">
      <w:pPr>
        <w:pStyle w:val="Akapitzlist"/>
        <w:widowControl w:val="0"/>
        <w:spacing w:line="276" w:lineRule="auto"/>
        <w:outlineLvl w:val="3"/>
        <w:rPr>
          <w:rStyle w:val="x4k7w5x"/>
          <w:rFonts w:ascii="Cambria" w:hAnsi="Cambria"/>
          <w:b/>
          <w:bCs/>
          <w:color w:val="000000" w:themeColor="text1"/>
          <w:sz w:val="10"/>
          <w:szCs w:val="10"/>
        </w:rPr>
      </w:pPr>
    </w:p>
    <w:p w14:paraId="45C90A5D" w14:textId="77777777" w:rsidR="00B929BA" w:rsidRPr="00034F2A" w:rsidRDefault="00B929BA" w:rsidP="00B929BA">
      <w:pPr>
        <w:pStyle w:val="Akapitzlist"/>
        <w:widowControl w:val="0"/>
        <w:spacing w:line="276" w:lineRule="auto"/>
        <w:outlineLvl w:val="3"/>
        <w:rPr>
          <w:rFonts w:ascii="Cambria" w:hAnsi="Cambria" w:cs="Arial"/>
          <w:b/>
          <w:bCs/>
          <w:color w:val="000000" w:themeColor="text1"/>
          <w:sz w:val="24"/>
          <w:szCs w:val="24"/>
          <w:u w:val="single"/>
        </w:rPr>
      </w:pPr>
      <w:r w:rsidRPr="00034F2A">
        <w:rPr>
          <w:rStyle w:val="x4k7w5x"/>
          <w:rFonts w:ascii="Cambria" w:hAnsi="Cambria"/>
          <w:b/>
          <w:bCs/>
          <w:color w:val="000000" w:themeColor="text1"/>
          <w:sz w:val="24"/>
          <w:szCs w:val="24"/>
        </w:rPr>
        <w:t xml:space="preserve">W takim przypadku należy wybrać opcję </w:t>
      </w:r>
      <w:r w:rsidRPr="00034F2A">
        <w:rPr>
          <w:rStyle w:val="x4k7w5x"/>
          <w:rFonts w:ascii="Cambria" w:hAnsi="Cambria"/>
          <w:b/>
          <w:bCs/>
          <w:i/>
          <w:iCs/>
          <w:color w:val="000000" w:themeColor="text1"/>
          <w:sz w:val="24"/>
          <w:szCs w:val="24"/>
        </w:rPr>
        <w:t>„Tak, chcę kontynuować".</w:t>
      </w:r>
    </w:p>
    <w:p w14:paraId="4C9F6182" w14:textId="77777777" w:rsidR="00B929BA" w:rsidRDefault="00B929BA" w:rsidP="00B929BA">
      <w:pPr>
        <w:pStyle w:val="Akapitzlist"/>
        <w:widowControl w:val="0"/>
        <w:spacing w:line="276" w:lineRule="auto"/>
        <w:outlineLvl w:val="3"/>
        <w:rPr>
          <w:rFonts w:ascii="Cambria" w:hAnsi="Cambria"/>
          <w:sz w:val="24"/>
          <w:szCs w:val="24"/>
        </w:rPr>
      </w:pPr>
    </w:p>
    <w:p w14:paraId="196C9C42" w14:textId="77777777" w:rsidR="00B929BA" w:rsidRPr="009529D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9529DB">
        <w:rPr>
          <w:rFonts w:ascii="Cambria" w:hAnsi="Cambria"/>
          <w:sz w:val="24"/>
          <w:szCs w:val="24"/>
        </w:rPr>
        <w:t>Formularz ofertowy podpisuje się kwalifikowanym podpisem elektronicznym, podpisem zaufanym lub podpisem osobistym. Rekomendowanym wariantem</w:t>
      </w:r>
      <w:r>
        <w:rPr>
          <w:rFonts w:ascii="Cambria" w:hAnsi="Cambria"/>
          <w:sz w:val="24"/>
          <w:szCs w:val="24"/>
        </w:rPr>
        <w:br/>
      </w:r>
      <w:r w:rsidRPr="009529DB">
        <w:rPr>
          <w:rFonts w:ascii="Cambria" w:hAnsi="Cambria"/>
          <w:sz w:val="24"/>
          <w:szCs w:val="24"/>
        </w:rPr>
        <w:t xml:space="preserve"> podpisu jest typ wewnętrzny. </w:t>
      </w:r>
      <w:r w:rsidRPr="009529DB">
        <w:rPr>
          <w:rFonts w:ascii="Cambria" w:hAnsi="Cambria"/>
          <w:sz w:val="24"/>
          <w:szCs w:val="24"/>
          <w:u w:val="single"/>
        </w:rPr>
        <w:t>Podpis formularza ofertowego wariantem podpisu w typie zewnętrznym również jest możliwy, tylko w tym przypadku, powstały</w:t>
      </w:r>
      <w:r>
        <w:rPr>
          <w:rFonts w:ascii="Cambria" w:hAnsi="Cambria"/>
          <w:sz w:val="24"/>
          <w:szCs w:val="24"/>
          <w:u w:val="single"/>
        </w:rPr>
        <w:br/>
      </w:r>
      <w:r w:rsidRPr="009529DB">
        <w:rPr>
          <w:rFonts w:ascii="Cambria" w:hAnsi="Cambria"/>
          <w:sz w:val="24"/>
          <w:szCs w:val="24"/>
          <w:u w:val="single"/>
        </w:rPr>
        <w:t xml:space="preserve"> oddzielny plik podpisu dla tego formularza należy załączyć w polu </w:t>
      </w:r>
      <w:r w:rsidRPr="009529DB">
        <w:rPr>
          <w:rFonts w:ascii="Cambria" w:hAnsi="Cambria"/>
          <w:i/>
          <w:iCs/>
          <w:sz w:val="24"/>
          <w:szCs w:val="24"/>
          <w:u w:val="single"/>
        </w:rPr>
        <w:t>„Załączniki i</w:t>
      </w:r>
      <w:r>
        <w:rPr>
          <w:rFonts w:ascii="Cambria" w:hAnsi="Cambria"/>
          <w:i/>
          <w:iCs/>
          <w:sz w:val="24"/>
          <w:szCs w:val="24"/>
          <w:u w:val="single"/>
        </w:rPr>
        <w:br/>
      </w:r>
      <w:r w:rsidRPr="009529DB">
        <w:rPr>
          <w:rFonts w:ascii="Cambria" w:hAnsi="Cambria"/>
          <w:i/>
          <w:iCs/>
          <w:sz w:val="24"/>
          <w:szCs w:val="24"/>
          <w:u w:val="single"/>
        </w:rPr>
        <w:t xml:space="preserve"> inne dokumenty przedstawione w ofercie przez Wykonawcę”.</w:t>
      </w:r>
    </w:p>
    <w:p w14:paraId="76B35642"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sz w:val="24"/>
          <w:szCs w:val="24"/>
        </w:rPr>
        <w:t xml:space="preserve">Pozostałe dokumenty wchodzące w skład oferty lub składane wraz z ofertą, które są zgodne z ustawą </w:t>
      </w:r>
      <w:proofErr w:type="spellStart"/>
      <w:r w:rsidRPr="00B0033B">
        <w:rPr>
          <w:rFonts w:ascii="Cambria" w:hAnsi="Cambria"/>
          <w:sz w:val="24"/>
          <w:szCs w:val="24"/>
        </w:rPr>
        <w:t>Pzp</w:t>
      </w:r>
      <w:proofErr w:type="spellEnd"/>
      <w:r w:rsidRPr="00B0033B">
        <w:rPr>
          <w:rFonts w:ascii="Cambria" w:hAnsi="Cambria"/>
          <w:sz w:val="24"/>
          <w:szCs w:val="24"/>
        </w:rPr>
        <w:t xml:space="preserve"> lub rozporządzeniem Prezesa Rady Ministrów z dnia 30 grudnia 2020 r. w sprawie sposobu sporządzania i przekazywania informacji oraz wymagań technicznych dla dokumentów elektronicznych oraz środków</w:t>
      </w:r>
      <w:r>
        <w:rPr>
          <w:rFonts w:ascii="Cambria" w:hAnsi="Cambria"/>
          <w:sz w:val="24"/>
          <w:szCs w:val="24"/>
        </w:rPr>
        <w:br/>
      </w:r>
      <w:r w:rsidRPr="00B0033B">
        <w:rPr>
          <w:rFonts w:ascii="Cambria" w:hAnsi="Cambria"/>
          <w:sz w:val="24"/>
          <w:szCs w:val="24"/>
        </w:rPr>
        <w:t xml:space="preserve"> komunikacji elektronicznej w postępowaniu o udzielenie zamówienia publicznego lub konkursie opatrzone kwalifikowanym podpisem elektronicznym, podpisem zaufanym lub podpisem osobistym, mogą być zgodnie z wyborem</w:t>
      </w:r>
      <w:r>
        <w:rPr>
          <w:rFonts w:ascii="Cambria" w:hAnsi="Cambria"/>
          <w:sz w:val="24"/>
          <w:szCs w:val="24"/>
        </w:rPr>
        <w:br/>
      </w:r>
      <w:r w:rsidRPr="00B0033B">
        <w:rPr>
          <w:rFonts w:ascii="Cambria" w:hAnsi="Cambria"/>
          <w:sz w:val="24"/>
          <w:szCs w:val="24"/>
        </w:rPr>
        <w:t xml:space="preserve"> wykonawcy/wykonawcy wspólnie ubiegającego się o udzielenie</w:t>
      </w:r>
      <w:r>
        <w:rPr>
          <w:rFonts w:ascii="Cambria" w:hAnsi="Cambria"/>
          <w:sz w:val="24"/>
          <w:szCs w:val="24"/>
        </w:rPr>
        <w:br/>
      </w:r>
      <w:r w:rsidRPr="00B0033B">
        <w:rPr>
          <w:rFonts w:ascii="Cambria" w:hAnsi="Cambria"/>
          <w:sz w:val="24"/>
          <w:szCs w:val="24"/>
        </w:rPr>
        <w:t xml:space="preserve"> zamówienia/podmiotu udostępniającego zasoby opatrzone podpisem typu</w:t>
      </w:r>
      <w:r>
        <w:rPr>
          <w:rFonts w:ascii="Cambria" w:hAnsi="Cambria"/>
          <w:sz w:val="24"/>
          <w:szCs w:val="24"/>
        </w:rPr>
        <w:br/>
      </w:r>
      <w:r w:rsidRPr="00B0033B">
        <w:rPr>
          <w:rFonts w:ascii="Cambria" w:hAnsi="Cambria"/>
          <w:sz w:val="24"/>
          <w:szCs w:val="24"/>
        </w:rPr>
        <w:t xml:space="preserve"> zewnętrznego lub wewnętrznego. W zależności od rodzaju podpisu i jego typu (zewnętrzny, wewnętrzny) w polu „Załączniki i inne dokumenty przedstawione w ofercie przez Wykonawcę” dodaje się uprzednio podpisane dokumenty wraz z</w:t>
      </w:r>
      <w:r>
        <w:rPr>
          <w:rFonts w:ascii="Cambria" w:hAnsi="Cambria"/>
          <w:sz w:val="24"/>
          <w:szCs w:val="24"/>
        </w:rPr>
        <w:br/>
      </w:r>
      <w:r w:rsidRPr="00B0033B">
        <w:rPr>
          <w:rFonts w:ascii="Cambria" w:hAnsi="Cambria"/>
          <w:sz w:val="24"/>
          <w:szCs w:val="24"/>
        </w:rPr>
        <w:t xml:space="preserve"> wygenerowanym plikiem podpisu (typ zewnętrzny) lub dokument z wszytym podpisem (typ wewnętrzny). </w:t>
      </w:r>
    </w:p>
    <w:p w14:paraId="59010A5A"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sz w:val="24"/>
          <w:szCs w:val="24"/>
        </w:rPr>
        <w:t>W przypadku przekazywania dokumentu elektronicznego w formacie poddającym dane kompresji, opatrzenie pliku zawierającego skompresowane dokumenty</w:t>
      </w:r>
      <w:r>
        <w:rPr>
          <w:rFonts w:ascii="Cambria" w:hAnsi="Cambria"/>
          <w:sz w:val="24"/>
          <w:szCs w:val="24"/>
        </w:rPr>
        <w:br/>
      </w:r>
      <w:r w:rsidRPr="00B0033B">
        <w:rPr>
          <w:rFonts w:ascii="Cambria" w:hAnsi="Cambria"/>
          <w:sz w:val="24"/>
          <w:szCs w:val="24"/>
        </w:rPr>
        <w:lastRenderedPageBreak/>
        <w:t xml:space="preserve"> kwalifikowanym podpisem elektronicznym, podpisem zaufanym lub podpisem osobistym, jest równoznaczne z opatrzeniem wszystkich dokumentów zawartych w tym pliku odpowiednio kwalifikowanym podpisem elektronicznym, podpisem zaufanym lub podpisem osobistym.</w:t>
      </w:r>
    </w:p>
    <w:p w14:paraId="17F6F996"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sz w:val="24"/>
          <w:szCs w:val="24"/>
        </w:rPr>
        <w:t>System sprawdza, czy złożone pliki są podpisane i automatycznie je szyfruje,</w:t>
      </w:r>
      <w:r>
        <w:rPr>
          <w:rFonts w:ascii="Cambria" w:hAnsi="Cambria"/>
          <w:sz w:val="24"/>
          <w:szCs w:val="24"/>
        </w:rPr>
        <w:br/>
      </w:r>
      <w:r w:rsidRPr="00B0033B">
        <w:rPr>
          <w:rFonts w:ascii="Cambria" w:hAnsi="Cambria"/>
          <w:sz w:val="24"/>
          <w:szCs w:val="24"/>
        </w:rPr>
        <w:t xml:space="preserve"> jednocześnie informując o tym Wykonawcę. Potwierdzenie czasu przekazania </w:t>
      </w:r>
      <w:r w:rsidRPr="00B0033B">
        <w:rPr>
          <w:rFonts w:ascii="Cambria" w:hAnsi="Cambria"/>
          <w:sz w:val="24"/>
          <w:szCs w:val="24"/>
        </w:rPr>
        <w:br/>
        <w:t xml:space="preserve">i odbioru oferty znajduje się w Elektronicznym Potwierdzeniu Przesłania (EPP) </w:t>
      </w:r>
      <w:r w:rsidRPr="00B0033B">
        <w:rPr>
          <w:rFonts w:ascii="Cambria" w:hAnsi="Cambria"/>
          <w:sz w:val="24"/>
          <w:szCs w:val="24"/>
        </w:rPr>
        <w:br/>
        <w:t>i Elektronicznym Potwierdzeniu Odebrania (EPO). EPP i EPO dostępne są dla zalogowanego Wykonawcy w zakładce „Oferty/Wnioski”.</w:t>
      </w:r>
    </w:p>
    <w:p w14:paraId="78D1AFA1"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sz w:val="24"/>
          <w:szCs w:val="24"/>
        </w:rPr>
        <w:t xml:space="preserve">Maksymalny łączny rozmiar plików stanowiących ofertę lub składanych wraz </w:t>
      </w:r>
      <w:r w:rsidRPr="00B0033B">
        <w:rPr>
          <w:rFonts w:ascii="Cambria" w:hAnsi="Cambria"/>
          <w:sz w:val="24"/>
          <w:szCs w:val="24"/>
        </w:rPr>
        <w:br/>
        <w:t>z ofertą to 250 MB.</w:t>
      </w:r>
    </w:p>
    <w:p w14:paraId="1F4B9FE9" w14:textId="77777777" w:rsidR="00B929BA" w:rsidRPr="00B0033B" w:rsidRDefault="00B929BA" w:rsidP="00B929BA">
      <w:pPr>
        <w:pStyle w:val="Akapitzlist"/>
        <w:widowControl w:val="0"/>
        <w:numPr>
          <w:ilvl w:val="1"/>
          <w:numId w:val="64"/>
        </w:numPr>
        <w:suppressAutoHyphens w:val="0"/>
        <w:spacing w:line="276" w:lineRule="auto"/>
        <w:outlineLvl w:val="3"/>
        <w:rPr>
          <w:rFonts w:ascii="Cambria" w:hAnsi="Cambria" w:cs="Arial"/>
          <w:sz w:val="24"/>
          <w:szCs w:val="24"/>
        </w:rPr>
      </w:pPr>
      <w:r w:rsidRPr="00B0033B">
        <w:rPr>
          <w:rFonts w:ascii="Cambria" w:hAnsi="Cambria" w:cs="Arial"/>
          <w:color w:val="000000" w:themeColor="text1"/>
          <w:sz w:val="24"/>
          <w:szCs w:val="24"/>
        </w:rPr>
        <w:t>Na potrzeby oceny ofert oferta musi zawierać:</w:t>
      </w:r>
    </w:p>
    <w:p w14:paraId="285AB953" w14:textId="4E71E79A" w:rsidR="00B929BA" w:rsidRDefault="00B929BA" w:rsidP="00B929BA">
      <w:pPr>
        <w:pStyle w:val="Akapitzlist"/>
        <w:widowControl w:val="0"/>
        <w:numPr>
          <w:ilvl w:val="0"/>
          <w:numId w:val="63"/>
        </w:numPr>
        <w:suppressAutoHyphens w:val="0"/>
        <w:spacing w:line="276" w:lineRule="auto"/>
        <w:ind w:left="993" w:hanging="284"/>
        <w:outlineLvl w:val="3"/>
        <w:rPr>
          <w:rFonts w:ascii="Cambria" w:hAnsi="Cambria" w:cs="Arial"/>
          <w:bCs/>
          <w:sz w:val="24"/>
          <w:szCs w:val="24"/>
        </w:rPr>
      </w:pPr>
      <w:bookmarkStart w:id="6" w:name="_Hlk75497021"/>
      <w:r w:rsidRPr="00B0033B">
        <w:rPr>
          <w:rFonts w:ascii="Cambria" w:hAnsi="Cambria" w:cs="Arial"/>
          <w:b/>
          <w:bCs/>
          <w:sz w:val="24"/>
          <w:szCs w:val="24"/>
        </w:rPr>
        <w:t xml:space="preserve">Formularz ofertowy </w:t>
      </w:r>
      <w:r w:rsidRPr="00B0033B">
        <w:rPr>
          <w:rFonts w:ascii="Cambria" w:hAnsi="Cambria" w:cs="Arial"/>
          <w:bCs/>
          <w:sz w:val="24"/>
          <w:szCs w:val="24"/>
        </w:rPr>
        <w:t xml:space="preserve">– do wykorzystania wzór (druk), stanowiący </w:t>
      </w:r>
      <w:r w:rsidRPr="00B929BA">
        <w:rPr>
          <w:rFonts w:ascii="Cambria" w:hAnsi="Cambria" w:cs="Arial"/>
          <w:b/>
          <w:bCs/>
          <w:i/>
          <w:iCs/>
          <w:sz w:val="24"/>
          <w:szCs w:val="24"/>
        </w:rPr>
        <w:t xml:space="preserve">Załącznik nr 1 do SWZ </w:t>
      </w:r>
      <w:r w:rsidRPr="00B0033B">
        <w:rPr>
          <w:rFonts w:ascii="Cambria" w:hAnsi="Cambria" w:cs="Arial"/>
          <w:bCs/>
          <w:sz w:val="24"/>
          <w:szCs w:val="24"/>
        </w:rPr>
        <w:t>(przy czym Wykonawca może sporządzić ofertę wg innego wzorca, powinna ona wówczas obejmować dane wymagane dla oferty w SWZ i</w:t>
      </w:r>
      <w:r>
        <w:rPr>
          <w:rFonts w:ascii="Cambria" w:hAnsi="Cambria" w:cs="Arial"/>
          <w:bCs/>
          <w:sz w:val="24"/>
          <w:szCs w:val="24"/>
        </w:rPr>
        <w:br/>
      </w:r>
      <w:r w:rsidRPr="00B0033B">
        <w:rPr>
          <w:rFonts w:ascii="Cambria" w:hAnsi="Cambria" w:cs="Arial"/>
          <w:bCs/>
          <w:sz w:val="24"/>
          <w:szCs w:val="24"/>
        </w:rPr>
        <w:t xml:space="preserve"> załącznikach);</w:t>
      </w:r>
    </w:p>
    <w:p w14:paraId="71A02D16" w14:textId="71320E47" w:rsidR="00B929BA" w:rsidRPr="00B929BA" w:rsidRDefault="00B929BA" w:rsidP="00B929BA">
      <w:pPr>
        <w:pStyle w:val="Akapitzlist"/>
        <w:widowControl w:val="0"/>
        <w:numPr>
          <w:ilvl w:val="0"/>
          <w:numId w:val="63"/>
        </w:numPr>
        <w:suppressAutoHyphens w:val="0"/>
        <w:spacing w:line="276" w:lineRule="auto"/>
        <w:ind w:left="993" w:hanging="284"/>
        <w:outlineLvl w:val="3"/>
        <w:rPr>
          <w:rFonts w:ascii="Cambria" w:hAnsi="Cambria" w:cs="Arial"/>
          <w:bCs/>
          <w:sz w:val="24"/>
          <w:szCs w:val="24"/>
        </w:rPr>
      </w:pPr>
      <w:r w:rsidRPr="00B929BA">
        <w:rPr>
          <w:rFonts w:ascii="Cambria" w:hAnsi="Cambria" w:cs="Arial"/>
          <w:b/>
          <w:bCs/>
          <w:sz w:val="24"/>
          <w:szCs w:val="24"/>
        </w:rPr>
        <w:t xml:space="preserve">Tabelę Obliczenia Ceny Zamówienia </w:t>
      </w:r>
      <w:r w:rsidRPr="00B929BA">
        <w:rPr>
          <w:rFonts w:ascii="Cambria" w:hAnsi="Cambria" w:cs="Arial"/>
          <w:b/>
          <w:bCs/>
          <w:i/>
          <w:iCs/>
          <w:sz w:val="24"/>
          <w:szCs w:val="24"/>
        </w:rPr>
        <w:t>- Załącznik nr 2 do SWZ;</w:t>
      </w:r>
    </w:p>
    <w:p w14:paraId="1962FC96" w14:textId="33CB172E" w:rsidR="00B929BA" w:rsidRPr="00B0033B" w:rsidRDefault="00B929BA" w:rsidP="00B929BA">
      <w:pPr>
        <w:pStyle w:val="Akapitzlist2"/>
        <w:numPr>
          <w:ilvl w:val="0"/>
          <w:numId w:val="63"/>
        </w:numPr>
        <w:spacing w:line="276" w:lineRule="auto"/>
        <w:ind w:left="993" w:hanging="284"/>
        <w:rPr>
          <w:rFonts w:ascii="Cambria" w:hAnsi="Cambria" w:cs="Arial"/>
          <w:bCs/>
          <w:sz w:val="24"/>
          <w:szCs w:val="24"/>
          <w:lang w:val="pl-PL"/>
        </w:rPr>
      </w:pPr>
      <w:r w:rsidRPr="00B0033B">
        <w:rPr>
          <w:rFonts w:ascii="Cambria" w:hAnsi="Cambria" w:cs="Arial"/>
          <w:b/>
          <w:bCs/>
          <w:sz w:val="24"/>
          <w:szCs w:val="24"/>
          <w:lang w:val="pl-PL"/>
        </w:rPr>
        <w:t>Oświadczenie</w:t>
      </w:r>
      <w:r w:rsidRPr="00B0033B">
        <w:rPr>
          <w:rFonts w:ascii="Cambria" w:hAnsi="Cambria"/>
          <w:sz w:val="24"/>
          <w:szCs w:val="24"/>
          <w:lang w:val="pl-PL"/>
        </w:rPr>
        <w:t xml:space="preserve"> </w:t>
      </w:r>
      <w:r w:rsidRPr="00B0033B">
        <w:rPr>
          <w:rFonts w:ascii="Cambria" w:hAnsi="Cambria" w:cs="Arial"/>
          <w:b/>
          <w:bCs/>
          <w:sz w:val="24"/>
          <w:szCs w:val="24"/>
          <w:lang w:val="pl-PL"/>
        </w:rPr>
        <w:t xml:space="preserve">wykonawcy/wykonawcy wspólnie ubiegającego się o udzielenie zamówienia składane na podstawie art. 125 ust. 1 ustawy </w:t>
      </w:r>
      <w:proofErr w:type="spellStart"/>
      <w:r w:rsidRPr="00B0033B">
        <w:rPr>
          <w:rFonts w:ascii="Cambria" w:hAnsi="Cambria" w:cs="Arial"/>
          <w:b/>
          <w:bCs/>
          <w:sz w:val="24"/>
          <w:szCs w:val="24"/>
          <w:lang w:val="pl-PL"/>
        </w:rPr>
        <w:t>Pzp</w:t>
      </w:r>
      <w:proofErr w:type="spellEnd"/>
      <w:r w:rsidRPr="00B0033B">
        <w:rPr>
          <w:rFonts w:ascii="Cambria" w:hAnsi="Cambria" w:cs="Arial"/>
          <w:sz w:val="24"/>
          <w:szCs w:val="24"/>
          <w:lang w:val="pl-PL"/>
        </w:rPr>
        <w:t>, o którym mowa w rozdziale 8.1 SWZ</w:t>
      </w:r>
      <w:r>
        <w:rPr>
          <w:rFonts w:ascii="Cambria" w:hAnsi="Cambria" w:cs="Arial"/>
          <w:sz w:val="24"/>
          <w:szCs w:val="24"/>
          <w:lang w:val="pl-PL"/>
        </w:rPr>
        <w:t xml:space="preserve"> </w:t>
      </w:r>
      <w:r w:rsidRPr="00B929BA">
        <w:rPr>
          <w:rFonts w:ascii="Cambria" w:hAnsi="Cambria" w:cs="Arial"/>
          <w:b/>
          <w:bCs/>
          <w:i/>
          <w:iCs/>
          <w:sz w:val="24"/>
          <w:szCs w:val="24"/>
          <w:lang w:val="pl-PL"/>
        </w:rPr>
        <w:t>- Załącznik nr 3 do SWZ</w:t>
      </w:r>
      <w:r w:rsidRPr="00B929BA">
        <w:rPr>
          <w:rFonts w:ascii="Cambria" w:hAnsi="Cambria" w:cs="Arial"/>
          <w:b/>
          <w:bCs/>
          <w:sz w:val="24"/>
          <w:szCs w:val="24"/>
          <w:lang w:val="pl-PL"/>
        </w:rPr>
        <w:t>;</w:t>
      </w:r>
    </w:p>
    <w:p w14:paraId="0580BA6C" w14:textId="77777777" w:rsidR="00B929BA" w:rsidRPr="00B0033B" w:rsidRDefault="00B929BA" w:rsidP="00B929BA">
      <w:pPr>
        <w:pStyle w:val="Akapitzlist2"/>
        <w:numPr>
          <w:ilvl w:val="0"/>
          <w:numId w:val="63"/>
        </w:numPr>
        <w:spacing w:line="276" w:lineRule="auto"/>
        <w:ind w:left="993" w:hanging="284"/>
        <w:rPr>
          <w:rFonts w:ascii="Cambria" w:hAnsi="Cambria" w:cs="Cambria"/>
          <w:sz w:val="24"/>
          <w:szCs w:val="24"/>
          <w:lang w:val="pl-PL"/>
        </w:rPr>
      </w:pPr>
      <w:r w:rsidRPr="00B0033B">
        <w:rPr>
          <w:rFonts w:ascii="Cambria" w:hAnsi="Cambria" w:cs="Cambria"/>
          <w:b/>
          <w:bCs/>
          <w:sz w:val="24"/>
          <w:szCs w:val="24"/>
          <w:lang w:val="pl-PL"/>
        </w:rPr>
        <w:t xml:space="preserve">Potwierdzenie umocowania do działania w imieniu Wykonawcy </w:t>
      </w:r>
      <w:r w:rsidRPr="00B0033B">
        <w:rPr>
          <w:rFonts w:ascii="Cambria" w:hAnsi="Cambria" w:cs="Cambria"/>
          <w:b/>
          <w:bCs/>
          <w:color w:val="000000"/>
          <w:sz w:val="24"/>
          <w:szCs w:val="24"/>
          <w:lang w:val="pl-PL"/>
        </w:rPr>
        <w:t>lub podmiotu udostępniającego zasoby</w:t>
      </w:r>
      <w:r w:rsidRPr="00B0033B">
        <w:rPr>
          <w:rFonts w:ascii="Cambria" w:hAnsi="Cambria" w:cs="Cambria"/>
          <w:b/>
          <w:bCs/>
          <w:sz w:val="24"/>
          <w:szCs w:val="24"/>
          <w:lang w:val="pl-PL"/>
        </w:rPr>
        <w:t>:</w:t>
      </w:r>
    </w:p>
    <w:p w14:paraId="367C6FFE" w14:textId="77777777" w:rsidR="00B929BA" w:rsidRPr="00B0033B" w:rsidRDefault="00B929BA" w:rsidP="00B929BA">
      <w:pPr>
        <w:pStyle w:val="Akapitzlist2"/>
        <w:numPr>
          <w:ilvl w:val="0"/>
          <w:numId w:val="71"/>
        </w:numPr>
        <w:spacing w:line="276" w:lineRule="auto"/>
        <w:rPr>
          <w:rFonts w:ascii="Cambria" w:hAnsi="Cambria" w:cs="Cambria"/>
          <w:color w:val="000000"/>
          <w:sz w:val="24"/>
          <w:szCs w:val="24"/>
          <w:lang w:val="pl-PL"/>
        </w:rPr>
      </w:pPr>
      <w:r w:rsidRPr="00B0033B">
        <w:rPr>
          <w:rFonts w:ascii="Cambria" w:hAnsi="Cambria" w:cs="Cambria"/>
          <w:sz w:val="24"/>
          <w:szCs w:val="24"/>
          <w:lang w:val="pl-PL"/>
        </w:rPr>
        <w:t xml:space="preserve">Zamawiający w </w:t>
      </w:r>
      <w:r w:rsidRPr="00B0033B">
        <w:rPr>
          <w:rFonts w:ascii="Cambria" w:hAnsi="Cambria" w:cs="Cambria"/>
          <w:color w:val="000000"/>
          <w:sz w:val="24"/>
          <w:szCs w:val="24"/>
          <w:lang w:val="pl-PL"/>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5EE123EF" w14:textId="77777777" w:rsidR="00B929BA" w:rsidRPr="00B0033B" w:rsidRDefault="00B929BA" w:rsidP="00B929BA">
      <w:pPr>
        <w:pStyle w:val="Akapitzlist2"/>
        <w:numPr>
          <w:ilvl w:val="0"/>
          <w:numId w:val="71"/>
        </w:numPr>
        <w:spacing w:line="276" w:lineRule="auto"/>
        <w:rPr>
          <w:rFonts w:ascii="Cambria" w:hAnsi="Cambria" w:cs="Cambria"/>
          <w:color w:val="000000"/>
          <w:sz w:val="24"/>
          <w:szCs w:val="24"/>
          <w:lang w:val="pl-PL"/>
        </w:rPr>
      </w:pPr>
      <w:r w:rsidRPr="00B0033B">
        <w:rPr>
          <w:rFonts w:ascii="Cambria" w:hAnsi="Cambria" w:cs="Cambria"/>
          <w:color w:val="000000"/>
          <w:sz w:val="24"/>
          <w:szCs w:val="24"/>
          <w:lang w:val="pl-PL"/>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7E2C7EA8" w14:textId="77777777" w:rsidR="00B929BA" w:rsidRPr="00B0033B" w:rsidRDefault="00B929BA" w:rsidP="00B929BA">
      <w:pPr>
        <w:pStyle w:val="Akapitzlist2"/>
        <w:numPr>
          <w:ilvl w:val="0"/>
          <w:numId w:val="71"/>
        </w:numPr>
        <w:spacing w:line="276" w:lineRule="auto"/>
        <w:rPr>
          <w:rFonts w:ascii="Cambria" w:hAnsi="Cambria" w:cs="Cambria"/>
          <w:b/>
          <w:bCs/>
          <w:sz w:val="24"/>
          <w:szCs w:val="24"/>
          <w:lang w:val="pl-PL"/>
        </w:rPr>
      </w:pPr>
      <w:r w:rsidRPr="00B0033B">
        <w:rPr>
          <w:rFonts w:ascii="Cambria" w:hAnsi="Cambria" w:cs="Cambria"/>
          <w:color w:val="000000"/>
          <w:sz w:val="24"/>
          <w:szCs w:val="24"/>
          <w:lang w:val="pl-PL"/>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0C03F662" w14:textId="77777777" w:rsidR="00B929BA" w:rsidRPr="00B0033B" w:rsidRDefault="00B929BA" w:rsidP="00B929BA">
      <w:pPr>
        <w:pStyle w:val="Akapitzlist2"/>
        <w:numPr>
          <w:ilvl w:val="0"/>
          <w:numId w:val="63"/>
        </w:numPr>
        <w:spacing w:line="276" w:lineRule="auto"/>
        <w:ind w:left="993" w:hanging="284"/>
        <w:rPr>
          <w:rFonts w:ascii="Cambria" w:hAnsi="Cambria" w:cs="Cambria"/>
          <w:b/>
          <w:bCs/>
          <w:sz w:val="24"/>
          <w:szCs w:val="24"/>
          <w:lang w:val="pl-PL"/>
        </w:rPr>
      </w:pPr>
      <w:r w:rsidRPr="00B0033B">
        <w:rPr>
          <w:rFonts w:ascii="Cambria" w:hAnsi="Cambria" w:cs="Cambria"/>
          <w:b/>
          <w:bCs/>
          <w:sz w:val="24"/>
          <w:szCs w:val="24"/>
          <w:lang w:val="pl-PL"/>
        </w:rPr>
        <w:t xml:space="preserve">Pełnomocnictwo </w:t>
      </w:r>
      <w:r w:rsidRPr="00B0033B">
        <w:rPr>
          <w:rFonts w:ascii="Cambria" w:hAnsi="Cambria" w:cs="Cambria"/>
          <w:color w:val="000000"/>
          <w:sz w:val="24"/>
          <w:szCs w:val="24"/>
          <w:lang w:val="pl-PL"/>
        </w:rPr>
        <w:t xml:space="preserve">do reprezentowania wykonawców wspólnie ubiegających się o udzielenie zamówienia w postępowaniu o udzielenie zamówienia albo do reprezentowania ich w postępowaniu i zawarcia </w:t>
      </w:r>
      <w:r w:rsidRPr="00B0033B">
        <w:rPr>
          <w:rFonts w:ascii="Cambria" w:hAnsi="Cambria" w:cs="Cambria"/>
          <w:sz w:val="24"/>
          <w:szCs w:val="24"/>
          <w:lang w:val="pl-PL"/>
        </w:rPr>
        <w:t xml:space="preserve">umowy w sprawie zamówienia publicznego </w:t>
      </w:r>
      <w:r w:rsidRPr="00B0033B">
        <w:rPr>
          <w:rFonts w:ascii="Cambria" w:hAnsi="Cambria" w:cs="Cambria"/>
          <w:b/>
          <w:bCs/>
          <w:i/>
          <w:sz w:val="24"/>
          <w:szCs w:val="24"/>
          <w:lang w:val="pl-PL"/>
        </w:rPr>
        <w:t>(jeżeli dotyczy)</w:t>
      </w:r>
      <w:r w:rsidRPr="00B0033B">
        <w:rPr>
          <w:rFonts w:ascii="Cambria" w:hAnsi="Cambria" w:cs="Cambria"/>
          <w:bCs/>
          <w:sz w:val="24"/>
          <w:szCs w:val="24"/>
          <w:lang w:val="pl-PL"/>
        </w:rPr>
        <w:t>.</w:t>
      </w:r>
    </w:p>
    <w:bookmarkEnd w:id="6"/>
    <w:p w14:paraId="499B0241" w14:textId="77777777" w:rsidR="00B929BA" w:rsidRPr="00B929BA" w:rsidRDefault="00B929BA" w:rsidP="00B929BA">
      <w:pPr>
        <w:pStyle w:val="Akapitzlist"/>
        <w:widowControl w:val="0"/>
        <w:numPr>
          <w:ilvl w:val="1"/>
          <w:numId w:val="74"/>
        </w:numPr>
        <w:suppressAutoHyphens w:val="0"/>
        <w:spacing w:before="0" w:after="0" w:line="276" w:lineRule="auto"/>
        <w:ind w:left="709" w:hanging="709"/>
        <w:outlineLvl w:val="3"/>
        <w:rPr>
          <w:rFonts w:ascii="Cambria" w:hAnsi="Cambria" w:cs="Arial"/>
          <w:bCs/>
          <w:sz w:val="24"/>
          <w:szCs w:val="24"/>
        </w:rPr>
      </w:pPr>
      <w:r w:rsidRPr="00E52713">
        <w:rPr>
          <w:rFonts w:ascii="Cambria" w:hAnsi="Cambria"/>
          <w:color w:val="000000"/>
          <w:sz w:val="24"/>
          <w:szCs w:val="24"/>
        </w:rPr>
        <w:t xml:space="preserve">Pełnomocnictwo, o którym mowa w rozdziale 13.4 pkt 4) lit c) i pkt 5) SWZ </w:t>
      </w:r>
      <w:r w:rsidRPr="00E52713">
        <w:rPr>
          <w:rFonts w:ascii="Cambria" w:hAnsi="Cambria"/>
          <w:color w:val="000000"/>
          <w:sz w:val="24"/>
          <w:szCs w:val="24"/>
        </w:rPr>
        <w:lastRenderedPageBreak/>
        <w:t xml:space="preserve">składa się w postaci elektronicznej i opatruje się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r w:rsidRPr="00B929BA">
        <w:rPr>
          <w:rFonts w:ascii="Cambria" w:hAnsi="Cambria"/>
          <w:color w:val="000000"/>
          <w:sz w:val="24"/>
          <w:szCs w:val="24"/>
          <w:u w:val="single"/>
        </w:rPr>
        <w:t>Poświadczenia zgodności cyfrowego odwzorowania z dokumentem w postaci papierowej dokonuje mocodawca. Poświadczenia zgodności cyfrowego odwzorowania pełnomocnictwa z dokumentem w postaci papierowej może dokonać również notariusz.</w:t>
      </w:r>
    </w:p>
    <w:p w14:paraId="6CD61242" w14:textId="67C14ED0" w:rsidR="00B929BA" w:rsidRPr="00B929BA" w:rsidRDefault="00B929BA" w:rsidP="00B929BA">
      <w:pPr>
        <w:pStyle w:val="Akapitzlist"/>
        <w:widowControl w:val="0"/>
        <w:numPr>
          <w:ilvl w:val="1"/>
          <w:numId w:val="74"/>
        </w:numPr>
        <w:suppressAutoHyphens w:val="0"/>
        <w:spacing w:before="0" w:after="0" w:line="276" w:lineRule="auto"/>
        <w:ind w:left="709" w:hanging="709"/>
        <w:outlineLvl w:val="3"/>
        <w:rPr>
          <w:rFonts w:ascii="Cambria" w:hAnsi="Cambria" w:cs="Arial"/>
          <w:bCs/>
          <w:sz w:val="24"/>
          <w:szCs w:val="24"/>
        </w:rPr>
      </w:pPr>
      <w:r w:rsidRPr="00B929BA">
        <w:rPr>
          <w:rFonts w:ascii="Cambria" w:hAnsi="Cambria" w:cs="Arial"/>
          <w:sz w:val="24"/>
          <w:szCs w:val="24"/>
        </w:rPr>
        <w:t xml:space="preserve">Wszelkie informacje stanowiące </w:t>
      </w:r>
      <w:r w:rsidRPr="00B929BA">
        <w:rPr>
          <w:rFonts w:ascii="Cambria" w:hAnsi="Cambria" w:cs="Arial"/>
          <w:b/>
          <w:bCs/>
          <w:sz w:val="24"/>
          <w:szCs w:val="24"/>
        </w:rPr>
        <w:t>tajemnicę przedsiębiorstwa</w:t>
      </w:r>
      <w:r w:rsidRPr="00B929BA">
        <w:rPr>
          <w:rFonts w:ascii="Cambria" w:hAnsi="Cambria" w:cs="Arial"/>
          <w:sz w:val="24"/>
          <w:szCs w:val="24"/>
        </w:rPr>
        <w:t xml:space="preserve"> w rozumieniu ustawy z dnia 16 kwietnia 1993 r. o zwalczaniu nieuczciwej konkurencji </w:t>
      </w:r>
      <w:r>
        <w:rPr>
          <w:rFonts w:ascii="Cambria" w:hAnsi="Cambria" w:cs="Arial"/>
          <w:sz w:val="24"/>
          <w:szCs w:val="24"/>
        </w:rPr>
        <w:br/>
      </w:r>
      <w:r w:rsidRPr="00B929BA">
        <w:rPr>
          <w:rFonts w:ascii="Cambria" w:hAnsi="Cambria" w:cs="Arial"/>
          <w:sz w:val="24"/>
          <w:szCs w:val="24"/>
        </w:rPr>
        <w:t>(Dz. U. z 2022 r. poz. 1233 ze zm.), które Wykonawca zastrzeże jako tajemnicę</w:t>
      </w:r>
      <w:r w:rsidRPr="00B929BA">
        <w:rPr>
          <w:rFonts w:ascii="Cambria" w:hAnsi="Cambria" w:cs="Arial"/>
          <w:sz w:val="24"/>
          <w:szCs w:val="24"/>
        </w:rPr>
        <w:br/>
        <w:t xml:space="preserve"> przedsiębiorstwa, powinny zostać </w:t>
      </w:r>
      <w:r w:rsidRPr="00B929BA">
        <w:rPr>
          <w:rFonts w:ascii="Cambria" w:hAnsi="Cambria" w:cs="Arial"/>
          <w:b/>
          <w:bCs/>
          <w:sz w:val="24"/>
          <w:szCs w:val="24"/>
        </w:rPr>
        <w:t>złożone w osobnym pliku</w:t>
      </w:r>
      <w:r w:rsidRPr="00B929BA">
        <w:rPr>
          <w:rFonts w:ascii="Cambria" w:hAnsi="Cambria" w:cs="Arial"/>
          <w:sz w:val="24"/>
          <w:szCs w:val="24"/>
        </w:rPr>
        <w:t xml:space="preserve"> wraz z</w:t>
      </w:r>
      <w:r w:rsidRPr="00B929BA">
        <w:rPr>
          <w:rFonts w:ascii="Cambria" w:hAnsi="Cambria" w:cs="Arial"/>
          <w:sz w:val="24"/>
          <w:szCs w:val="24"/>
        </w:rPr>
        <w:br/>
        <w:t xml:space="preserve"> jednoczesnym zaznaczeniem polecenia </w:t>
      </w:r>
      <w:r w:rsidRPr="00B929BA">
        <w:rPr>
          <w:rFonts w:ascii="Cambria" w:hAnsi="Cambria" w:cs="Arial"/>
          <w:i/>
          <w:iCs/>
          <w:sz w:val="24"/>
          <w:szCs w:val="24"/>
        </w:rPr>
        <w:t>„Dokument stanowiący tajemnicę</w:t>
      </w:r>
      <w:r w:rsidRPr="00B929BA">
        <w:rPr>
          <w:rFonts w:ascii="Cambria" w:hAnsi="Cambria" w:cs="Arial"/>
          <w:i/>
          <w:iCs/>
          <w:sz w:val="24"/>
          <w:szCs w:val="24"/>
        </w:rPr>
        <w:br/>
        <w:t xml:space="preserve"> przedsiębiorstwa”</w:t>
      </w:r>
      <w:r w:rsidRPr="00B929BA">
        <w:rPr>
          <w:rFonts w:ascii="Cambria" w:hAnsi="Cambria" w:cs="Arial"/>
          <w:sz w:val="24"/>
          <w:szCs w:val="24"/>
        </w:rPr>
        <w:t>, a następnie wraz z plikami stanowiącymi jawną część</w:t>
      </w:r>
      <w:r w:rsidRPr="00B929BA">
        <w:rPr>
          <w:rFonts w:ascii="Cambria" w:hAnsi="Cambria" w:cs="Arial"/>
          <w:sz w:val="24"/>
          <w:szCs w:val="24"/>
        </w:rPr>
        <w:br/>
        <w:t xml:space="preserve"> skompresowane do jednego pliku (ZIP). Wykonawca zobowiązany jest, wraz z przekazaniem tych informacji, wykazać spełnienie przesłanek określonych w art. 11 ust. 2 ustawy z dnia 16 kwietnia 1993 r. o zwalczaniu nieuczciwej konkurencji. Zaleca się, aby uzasadnienie zastrzeżenia informacji jako tajemnicy</w:t>
      </w:r>
      <w:r w:rsidRPr="00B929BA">
        <w:rPr>
          <w:rFonts w:ascii="Cambria" w:hAnsi="Cambria" w:cs="Arial"/>
          <w:sz w:val="24"/>
          <w:szCs w:val="24"/>
        </w:rPr>
        <w:br/>
        <w:t xml:space="preserve">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6B876E2D" w14:textId="77777777" w:rsidR="00B929BA" w:rsidRPr="00B0033B" w:rsidRDefault="00B929BA" w:rsidP="00B929BA">
      <w:pPr>
        <w:pStyle w:val="Akapitzlist"/>
        <w:widowControl w:val="0"/>
        <w:numPr>
          <w:ilvl w:val="1"/>
          <w:numId w:val="74"/>
        </w:numPr>
        <w:suppressAutoHyphens w:val="0"/>
        <w:spacing w:line="276" w:lineRule="auto"/>
        <w:ind w:left="709"/>
        <w:outlineLvl w:val="3"/>
        <w:rPr>
          <w:rFonts w:ascii="Cambria" w:hAnsi="Cambria" w:cs="Arial"/>
          <w:bCs/>
          <w:sz w:val="24"/>
          <w:szCs w:val="24"/>
        </w:rPr>
      </w:pPr>
      <w:r w:rsidRPr="00B0033B">
        <w:rPr>
          <w:rFonts w:ascii="Cambria" w:hAnsi="Cambria" w:cs="Arial"/>
          <w:color w:val="000000" w:themeColor="text1"/>
          <w:sz w:val="24"/>
          <w:szCs w:val="24"/>
        </w:rPr>
        <w:t xml:space="preserve">Wykonawca nie może zastrzec informacji, o których mowa w art. 222 ust. 5 ustawy </w:t>
      </w:r>
      <w:proofErr w:type="spellStart"/>
      <w:r w:rsidRPr="00B0033B">
        <w:rPr>
          <w:rFonts w:ascii="Cambria" w:hAnsi="Cambria" w:cs="Arial"/>
          <w:color w:val="000000" w:themeColor="text1"/>
          <w:sz w:val="24"/>
          <w:szCs w:val="24"/>
        </w:rPr>
        <w:t>Pzp</w:t>
      </w:r>
      <w:proofErr w:type="spellEnd"/>
      <w:r w:rsidRPr="00B0033B">
        <w:rPr>
          <w:rFonts w:ascii="Cambria" w:hAnsi="Cambria" w:cs="Arial"/>
          <w:color w:val="000000" w:themeColor="text1"/>
          <w:sz w:val="24"/>
          <w:szCs w:val="24"/>
        </w:rPr>
        <w:t>.</w:t>
      </w:r>
    </w:p>
    <w:p w14:paraId="459AAC75" w14:textId="77777777" w:rsidR="00B929BA" w:rsidRPr="00B0033B" w:rsidRDefault="00B929BA" w:rsidP="00B929BA">
      <w:pPr>
        <w:pStyle w:val="Akapitzlist"/>
        <w:widowControl w:val="0"/>
        <w:numPr>
          <w:ilvl w:val="1"/>
          <w:numId w:val="74"/>
        </w:numPr>
        <w:suppressAutoHyphens w:val="0"/>
        <w:spacing w:line="276" w:lineRule="auto"/>
        <w:ind w:left="709"/>
        <w:outlineLvl w:val="3"/>
        <w:rPr>
          <w:rFonts w:ascii="Cambria" w:hAnsi="Cambria" w:cs="Arial"/>
          <w:bCs/>
          <w:sz w:val="24"/>
          <w:szCs w:val="24"/>
        </w:rPr>
      </w:pPr>
      <w:r w:rsidRPr="00B0033B">
        <w:rPr>
          <w:rFonts w:ascii="Cambria" w:hAnsi="Cambria" w:cs="Arial"/>
          <w:color w:val="000000" w:themeColor="text1"/>
          <w:sz w:val="24"/>
          <w:szCs w:val="24"/>
        </w:rPr>
        <w:t>Oświadczenia i dokumenty, o których mowa w pkt. 13.14 SWZ sporządza się pod rygorem nieważności w postaci elektronicznej i opatruje się kwalifikowanym</w:t>
      </w:r>
      <w:r>
        <w:rPr>
          <w:rFonts w:ascii="Cambria" w:hAnsi="Cambria" w:cs="Arial"/>
          <w:color w:val="000000" w:themeColor="text1"/>
          <w:sz w:val="24"/>
          <w:szCs w:val="24"/>
        </w:rPr>
        <w:br/>
      </w:r>
      <w:r w:rsidRPr="00B0033B">
        <w:rPr>
          <w:rFonts w:ascii="Cambria" w:hAnsi="Cambria" w:cs="Arial"/>
          <w:color w:val="000000" w:themeColor="text1"/>
          <w:sz w:val="24"/>
          <w:szCs w:val="24"/>
        </w:rPr>
        <w:t xml:space="preserve"> podpisem elektronicznym lub podpisem zaufanym lud podpisem zaufanym lub podpisem osobistym.</w:t>
      </w:r>
    </w:p>
    <w:p w14:paraId="59D6E4EF" w14:textId="77777777" w:rsidR="00B929BA" w:rsidRDefault="00B929BA" w:rsidP="00B929BA">
      <w:pPr>
        <w:pStyle w:val="Akapitzlist"/>
        <w:widowControl w:val="0"/>
        <w:spacing w:line="276" w:lineRule="auto"/>
        <w:ind w:left="500"/>
        <w:outlineLvl w:val="3"/>
        <w:rPr>
          <w:rFonts w:asciiTheme="majorHAnsi" w:hAnsiTheme="majorHAnsi" w:cs="Arial"/>
          <w:bCs/>
          <w:sz w:val="24"/>
          <w:szCs w:val="24"/>
        </w:rPr>
      </w:pPr>
    </w:p>
    <w:tbl>
      <w:tblPr>
        <w:tblW w:w="9072" w:type="dxa"/>
        <w:tblBorders>
          <w:bottom w:val="single" w:sz="4" w:space="0" w:color="000000" w:themeColor="text1"/>
        </w:tblBorders>
        <w:tblLayout w:type="fixed"/>
        <w:tblLook w:val="00A0" w:firstRow="1" w:lastRow="0" w:firstColumn="1" w:lastColumn="0" w:noHBand="0" w:noVBand="0"/>
      </w:tblPr>
      <w:tblGrid>
        <w:gridCol w:w="9072"/>
      </w:tblGrid>
      <w:tr w:rsidR="00B929BA" w14:paraId="79D7E529" w14:textId="77777777" w:rsidTr="00186646">
        <w:tc>
          <w:tcPr>
            <w:tcW w:w="9072" w:type="dxa"/>
            <w:shd w:val="clear" w:color="auto" w:fill="D9D9D9" w:themeFill="background1" w:themeFillShade="D9"/>
          </w:tcPr>
          <w:p w14:paraId="24199C43" w14:textId="77777777" w:rsidR="00B929BA" w:rsidRDefault="00B929BA" w:rsidP="00186646">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14</w:t>
            </w:r>
          </w:p>
          <w:p w14:paraId="058C7E5A" w14:textId="77777777" w:rsidR="00B929BA" w:rsidRDefault="00B929BA" w:rsidP="00186646">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SKŁADANIE I OTWARCIE OFERT</w:t>
            </w:r>
          </w:p>
        </w:tc>
      </w:tr>
    </w:tbl>
    <w:p w14:paraId="6A7F4503" w14:textId="77777777" w:rsidR="00B929BA" w:rsidRDefault="00B929BA" w:rsidP="00B929BA">
      <w:pPr>
        <w:pStyle w:val="Kolorowalistaakcent11"/>
        <w:widowControl w:val="0"/>
        <w:spacing w:before="0" w:after="0" w:line="276" w:lineRule="auto"/>
        <w:ind w:left="340"/>
        <w:outlineLvl w:val="3"/>
        <w:rPr>
          <w:rFonts w:asciiTheme="majorHAnsi" w:hAnsiTheme="majorHAnsi" w:cs="Arial"/>
          <w:bCs/>
          <w:sz w:val="24"/>
          <w:szCs w:val="24"/>
          <w:lang w:eastAsia="pl-PL"/>
        </w:rPr>
      </w:pPr>
    </w:p>
    <w:p w14:paraId="2F876C51" w14:textId="77777777" w:rsidR="00B929BA" w:rsidRDefault="00B929BA" w:rsidP="00B929BA">
      <w:pPr>
        <w:pStyle w:val="Kolorowalistaakcent11"/>
        <w:widowControl w:val="0"/>
        <w:spacing w:before="0" w:after="0" w:line="276" w:lineRule="auto"/>
        <w:ind w:left="340"/>
        <w:outlineLvl w:val="3"/>
        <w:rPr>
          <w:rFonts w:asciiTheme="majorHAnsi" w:hAnsiTheme="majorHAnsi" w:cs="Arial"/>
          <w:bCs/>
          <w:vanish/>
          <w:sz w:val="24"/>
          <w:szCs w:val="24"/>
          <w:lang w:eastAsia="pl-PL"/>
        </w:rPr>
      </w:pPr>
    </w:p>
    <w:p w14:paraId="79532C4D" w14:textId="4E015B5A" w:rsidR="00B929BA" w:rsidRPr="00EE3D2D" w:rsidRDefault="00B929BA" w:rsidP="00B929BA">
      <w:pPr>
        <w:widowControl w:val="0"/>
        <w:numPr>
          <w:ilvl w:val="1"/>
          <w:numId w:val="72"/>
        </w:numPr>
        <w:suppressAutoHyphens w:val="0"/>
        <w:spacing w:line="276" w:lineRule="auto"/>
        <w:jc w:val="both"/>
        <w:outlineLvl w:val="3"/>
        <w:rPr>
          <w:rFonts w:ascii="Cambria" w:hAnsi="Cambria" w:cs="Arial"/>
          <w:b/>
        </w:rPr>
      </w:pPr>
      <w:r w:rsidRPr="00EE3D2D">
        <w:rPr>
          <w:rFonts w:ascii="Cambria" w:hAnsi="Cambria" w:cs="Arial"/>
          <w:b/>
        </w:rPr>
        <w:t xml:space="preserve">Wykonawca składa ofertę za pomocą Platformy e-Zamówienia dostępnej pod adresem: </w:t>
      </w:r>
      <w:hyperlink r:id="rId27" w:history="1">
        <w:r w:rsidR="00A40B36" w:rsidRPr="000A2657">
          <w:rPr>
            <w:rStyle w:val="Hipercze"/>
            <w:rFonts w:ascii="Cambria" w:hAnsi="Cambria" w:cs="Arial"/>
            <w:b/>
          </w:rPr>
          <w:t>https://ezamowienia.gov.pl/mp-client/search/list/ocds-148610-f8ff353e-8a9c-11ee-b55a-a22b2d7f700e</w:t>
        </w:r>
      </w:hyperlink>
      <w:r w:rsidR="00A40B36">
        <w:rPr>
          <w:rFonts w:ascii="Cambria" w:hAnsi="Cambria" w:cs="Arial"/>
          <w:b/>
          <w:color w:val="0070C0"/>
        </w:rPr>
        <w:t xml:space="preserve"> </w:t>
      </w:r>
    </w:p>
    <w:p w14:paraId="06D76DC1" w14:textId="1ACC23B7" w:rsidR="00B929BA" w:rsidRPr="005C4DEE" w:rsidRDefault="00B929BA" w:rsidP="00B929BA">
      <w:pPr>
        <w:widowControl w:val="0"/>
        <w:numPr>
          <w:ilvl w:val="1"/>
          <w:numId w:val="72"/>
        </w:numPr>
        <w:suppressAutoHyphens w:val="0"/>
        <w:spacing w:line="276" w:lineRule="auto"/>
        <w:jc w:val="both"/>
        <w:outlineLvl w:val="3"/>
        <w:rPr>
          <w:rFonts w:ascii="Cambria" w:hAnsi="Cambria" w:cs="Arial"/>
        </w:rPr>
      </w:pPr>
      <w:r w:rsidRPr="005C4DEE">
        <w:rPr>
          <w:rFonts w:ascii="Cambria" w:hAnsi="Cambria" w:cs="Arial"/>
          <w:bCs/>
        </w:rPr>
        <w:t xml:space="preserve">Termin składania </w:t>
      </w:r>
      <w:r w:rsidRPr="005C4DEE">
        <w:rPr>
          <w:rFonts w:ascii="Cambria" w:hAnsi="Cambria" w:cs="Arial"/>
          <w:bCs/>
          <w:color w:val="000000" w:themeColor="text1"/>
        </w:rPr>
        <w:t xml:space="preserve">ofert: </w:t>
      </w:r>
      <w:r>
        <w:rPr>
          <w:rFonts w:ascii="Cambria" w:hAnsi="Cambria" w:cs="Arial"/>
          <w:b/>
          <w:bCs/>
          <w:color w:val="000000" w:themeColor="text1"/>
        </w:rPr>
        <w:t>0</w:t>
      </w:r>
      <w:r w:rsidR="00557906">
        <w:rPr>
          <w:rFonts w:ascii="Cambria" w:hAnsi="Cambria" w:cs="Arial"/>
          <w:b/>
          <w:bCs/>
          <w:color w:val="000000" w:themeColor="text1"/>
        </w:rPr>
        <w:t>6</w:t>
      </w:r>
      <w:r>
        <w:rPr>
          <w:rFonts w:ascii="Cambria" w:hAnsi="Cambria" w:cs="Arial"/>
          <w:b/>
          <w:bCs/>
          <w:color w:val="000000" w:themeColor="text1"/>
        </w:rPr>
        <w:t>.12.2023</w:t>
      </w:r>
      <w:r w:rsidRPr="005C4DEE">
        <w:rPr>
          <w:rFonts w:ascii="Cambria" w:hAnsi="Cambria" w:cs="Arial"/>
          <w:b/>
          <w:bCs/>
          <w:color w:val="000000" w:themeColor="text1"/>
        </w:rPr>
        <w:t xml:space="preserve"> r., godz. 10:00.</w:t>
      </w:r>
    </w:p>
    <w:p w14:paraId="119A2842" w14:textId="4ABF63B3" w:rsidR="00B929BA" w:rsidRPr="005C4DEE" w:rsidRDefault="00B929BA" w:rsidP="00B929BA">
      <w:pPr>
        <w:widowControl w:val="0"/>
        <w:numPr>
          <w:ilvl w:val="1"/>
          <w:numId w:val="72"/>
        </w:numPr>
        <w:suppressAutoHyphens w:val="0"/>
        <w:spacing w:line="276" w:lineRule="auto"/>
        <w:jc w:val="both"/>
        <w:outlineLvl w:val="3"/>
        <w:rPr>
          <w:rFonts w:ascii="Cambria" w:hAnsi="Cambria" w:cs="Arial"/>
        </w:rPr>
      </w:pPr>
      <w:r w:rsidRPr="005C4DEE">
        <w:rPr>
          <w:rFonts w:ascii="Cambria" w:hAnsi="Cambria" w:cs="Arial"/>
          <w:bCs/>
        </w:rPr>
        <w:t xml:space="preserve">Termin otwarcia </w:t>
      </w:r>
      <w:r w:rsidRPr="005C4DEE">
        <w:rPr>
          <w:rFonts w:ascii="Cambria" w:hAnsi="Cambria" w:cs="Arial"/>
          <w:bCs/>
          <w:color w:val="000000" w:themeColor="text1"/>
        </w:rPr>
        <w:t xml:space="preserve">ofert: </w:t>
      </w:r>
      <w:r>
        <w:rPr>
          <w:rFonts w:ascii="Cambria" w:hAnsi="Cambria" w:cs="Arial"/>
          <w:b/>
          <w:bCs/>
          <w:color w:val="000000" w:themeColor="text1"/>
        </w:rPr>
        <w:t>0</w:t>
      </w:r>
      <w:r w:rsidR="00557906">
        <w:rPr>
          <w:rFonts w:ascii="Cambria" w:hAnsi="Cambria" w:cs="Arial"/>
          <w:b/>
          <w:bCs/>
          <w:color w:val="000000" w:themeColor="text1"/>
        </w:rPr>
        <w:t>6</w:t>
      </w:r>
      <w:r>
        <w:rPr>
          <w:rFonts w:ascii="Cambria" w:hAnsi="Cambria" w:cs="Arial"/>
          <w:b/>
          <w:bCs/>
          <w:color w:val="000000" w:themeColor="text1"/>
        </w:rPr>
        <w:t>.12.2023</w:t>
      </w:r>
      <w:r w:rsidRPr="005C4DEE">
        <w:rPr>
          <w:rFonts w:ascii="Cambria" w:hAnsi="Cambria" w:cs="Arial"/>
          <w:b/>
          <w:bCs/>
          <w:color w:val="000000" w:themeColor="text1"/>
        </w:rPr>
        <w:t xml:space="preserve"> r</w:t>
      </w:r>
      <w:r w:rsidRPr="005C4DEE">
        <w:rPr>
          <w:rFonts w:ascii="Cambria" w:hAnsi="Cambria" w:cs="Arial"/>
          <w:b/>
          <w:color w:val="000000" w:themeColor="text1"/>
        </w:rPr>
        <w:t>.,</w:t>
      </w:r>
      <w:r w:rsidRPr="005C4DEE">
        <w:rPr>
          <w:rFonts w:ascii="Cambria" w:hAnsi="Cambria" w:cs="Arial"/>
          <w:b/>
          <w:bCs/>
          <w:color w:val="000000" w:themeColor="text1"/>
        </w:rPr>
        <w:t xml:space="preserve"> godz. 10:30.</w:t>
      </w:r>
    </w:p>
    <w:p w14:paraId="620726B8" w14:textId="77777777" w:rsidR="00B929BA" w:rsidRPr="00EE3D2D" w:rsidRDefault="00B929BA" w:rsidP="00B929BA">
      <w:pPr>
        <w:widowControl w:val="0"/>
        <w:numPr>
          <w:ilvl w:val="1"/>
          <w:numId w:val="72"/>
        </w:numPr>
        <w:suppressAutoHyphens w:val="0"/>
        <w:spacing w:line="276" w:lineRule="auto"/>
        <w:jc w:val="both"/>
        <w:outlineLvl w:val="3"/>
        <w:rPr>
          <w:rFonts w:ascii="Cambria" w:hAnsi="Cambria" w:cs="Arial"/>
        </w:rPr>
      </w:pPr>
      <w:r w:rsidRPr="00EE3D2D">
        <w:rPr>
          <w:rFonts w:ascii="Cambria" w:hAnsi="Cambria"/>
        </w:rPr>
        <w:t>Oferta może być złożona tylko do upływu terminu składania ofert.</w:t>
      </w:r>
    </w:p>
    <w:p w14:paraId="47654A45" w14:textId="77777777" w:rsidR="00B929BA" w:rsidRPr="00EE3D2D" w:rsidRDefault="00B929BA" w:rsidP="00B929BA">
      <w:pPr>
        <w:widowControl w:val="0"/>
        <w:numPr>
          <w:ilvl w:val="1"/>
          <w:numId w:val="72"/>
        </w:numPr>
        <w:suppressAutoHyphens w:val="0"/>
        <w:spacing w:line="276" w:lineRule="auto"/>
        <w:jc w:val="both"/>
        <w:outlineLvl w:val="3"/>
        <w:rPr>
          <w:rFonts w:ascii="Cambria" w:hAnsi="Cambria" w:cs="Arial"/>
        </w:rPr>
      </w:pPr>
      <w:r w:rsidRPr="00EE3D2D">
        <w:rPr>
          <w:rFonts w:ascii="Cambria" w:hAnsi="Cambria" w:cs="Arial"/>
          <w:bCs/>
          <w:color w:val="000000" w:themeColor="text1"/>
        </w:rPr>
        <w:lastRenderedPageBreak/>
        <w:t>Wykonawca może przed upływem terminu składania ofert wycofać ofertę.</w:t>
      </w:r>
      <w:r>
        <w:rPr>
          <w:rFonts w:ascii="Cambria" w:hAnsi="Cambria" w:cs="Arial"/>
          <w:bCs/>
          <w:color w:val="000000" w:themeColor="text1"/>
        </w:rPr>
        <w:br/>
      </w:r>
      <w:r w:rsidRPr="00EE3D2D">
        <w:rPr>
          <w:rFonts w:ascii="Cambria" w:hAnsi="Cambria" w:cs="Arial"/>
          <w:bCs/>
          <w:color w:val="000000" w:themeColor="text1"/>
        </w:rPr>
        <w:t xml:space="preserve"> Wykonawca wycofuje ofertę w zakładce „Oferty/wnioski” używając przycisku „Wycofaj ofertę”.</w:t>
      </w:r>
    </w:p>
    <w:p w14:paraId="13DF0259" w14:textId="77777777" w:rsidR="00B929BA" w:rsidRPr="00EE3D2D" w:rsidRDefault="00B929BA" w:rsidP="00B929BA">
      <w:pPr>
        <w:widowControl w:val="0"/>
        <w:numPr>
          <w:ilvl w:val="1"/>
          <w:numId w:val="72"/>
        </w:numPr>
        <w:suppressAutoHyphens w:val="0"/>
        <w:spacing w:line="276" w:lineRule="auto"/>
        <w:jc w:val="both"/>
        <w:outlineLvl w:val="3"/>
        <w:rPr>
          <w:rFonts w:ascii="Cambria" w:hAnsi="Cambria" w:cs="Arial"/>
        </w:rPr>
      </w:pPr>
      <w:r w:rsidRPr="00EE3D2D">
        <w:rPr>
          <w:rFonts w:ascii="Cambria" w:eastAsia="Calibri" w:hAnsi="Cambria" w:cs="AppleSystemUIFont"/>
        </w:rPr>
        <w:t xml:space="preserve">Zamawiający, najpóźniej przed otwarciem ofert, udostępnia na stronie internetowej prowadzonego postępowania informację o kwocie, jaką zamierza przeznaczyć na sfinansowanie zamówienia. </w:t>
      </w:r>
    </w:p>
    <w:p w14:paraId="6D69DC88" w14:textId="77777777" w:rsidR="00B929BA" w:rsidRPr="00EE3D2D" w:rsidRDefault="00B929BA" w:rsidP="00B929BA">
      <w:pPr>
        <w:widowControl w:val="0"/>
        <w:numPr>
          <w:ilvl w:val="1"/>
          <w:numId w:val="72"/>
        </w:numPr>
        <w:suppressAutoHyphens w:val="0"/>
        <w:spacing w:line="276" w:lineRule="auto"/>
        <w:jc w:val="both"/>
        <w:outlineLvl w:val="3"/>
        <w:rPr>
          <w:rFonts w:ascii="Cambria" w:hAnsi="Cambria" w:cs="Arial"/>
        </w:rPr>
      </w:pPr>
      <w:r w:rsidRPr="00EE3D2D">
        <w:rPr>
          <w:rFonts w:ascii="Cambria" w:hAnsi="Cambria"/>
        </w:rPr>
        <w:t xml:space="preserve">Otwarcie ofert następuje poprzez użycie mechanizmu do odszyfrowania ofert </w:t>
      </w:r>
      <w:r w:rsidRPr="00EE3D2D">
        <w:rPr>
          <w:rFonts w:ascii="Cambria" w:hAnsi="Cambria"/>
        </w:rPr>
        <w:br/>
        <w:t>dostępnego po zalogowaniu w zakładce „</w:t>
      </w:r>
      <w:r w:rsidRPr="00EE3D2D">
        <w:rPr>
          <w:rFonts w:ascii="Cambria" w:hAnsi="Cambria"/>
          <w:i/>
          <w:iCs/>
        </w:rPr>
        <w:t>Oferty/wnioski”</w:t>
      </w:r>
      <w:r w:rsidRPr="00EE3D2D">
        <w:rPr>
          <w:rFonts w:ascii="Cambria" w:hAnsi="Cambria"/>
        </w:rPr>
        <w:t>.</w:t>
      </w:r>
    </w:p>
    <w:p w14:paraId="113E4332" w14:textId="77777777" w:rsidR="00B929BA" w:rsidRPr="00EE3D2D" w:rsidRDefault="00B929BA" w:rsidP="00B929BA">
      <w:pPr>
        <w:widowControl w:val="0"/>
        <w:numPr>
          <w:ilvl w:val="1"/>
          <w:numId w:val="72"/>
        </w:numPr>
        <w:suppressAutoHyphens w:val="0"/>
        <w:spacing w:line="276" w:lineRule="auto"/>
        <w:jc w:val="both"/>
        <w:outlineLvl w:val="3"/>
        <w:rPr>
          <w:rFonts w:ascii="Cambria" w:hAnsi="Cambria" w:cs="Arial"/>
        </w:rPr>
      </w:pPr>
      <w:r w:rsidRPr="00EE3D2D">
        <w:rPr>
          <w:rFonts w:ascii="Cambria" w:hAnsi="Cambria" w:cs="Arial"/>
          <w:bCs/>
        </w:rPr>
        <w:t>Zamawiający, niezwłocznie po otwarciu ofert, udostępnia na stronie internetowej prowadzonego postępowania informacje o:</w:t>
      </w:r>
    </w:p>
    <w:p w14:paraId="1CA49D53" w14:textId="77777777" w:rsidR="00B929BA" w:rsidRPr="009A2F94" w:rsidRDefault="00B929BA" w:rsidP="00B929BA">
      <w:pPr>
        <w:pStyle w:val="Akapitzlist"/>
        <w:widowControl w:val="0"/>
        <w:numPr>
          <w:ilvl w:val="0"/>
          <w:numId w:val="73"/>
        </w:numPr>
        <w:suppressAutoHyphens w:val="0"/>
        <w:spacing w:before="0" w:after="0" w:line="276" w:lineRule="auto"/>
        <w:ind w:left="993" w:hanging="284"/>
        <w:outlineLvl w:val="3"/>
        <w:rPr>
          <w:rFonts w:ascii="Cambria" w:hAnsi="Cambria" w:cs="Arial"/>
          <w:bCs/>
          <w:sz w:val="24"/>
          <w:szCs w:val="24"/>
        </w:rPr>
      </w:pPr>
      <w:r w:rsidRPr="009A2F94">
        <w:rPr>
          <w:rFonts w:ascii="Cambria" w:hAnsi="Cambria" w:cs="Arial"/>
          <w:bCs/>
          <w:sz w:val="24"/>
          <w:szCs w:val="24"/>
        </w:rPr>
        <w:t>nazwach albo imionach i nazwiskach oraz siedzibach lub miejscach</w:t>
      </w:r>
      <w:r>
        <w:rPr>
          <w:rFonts w:ascii="Cambria" w:hAnsi="Cambria" w:cs="Arial"/>
          <w:bCs/>
          <w:sz w:val="24"/>
          <w:szCs w:val="24"/>
        </w:rPr>
        <w:br/>
      </w:r>
      <w:r w:rsidRPr="009A2F94">
        <w:rPr>
          <w:rFonts w:ascii="Cambria" w:hAnsi="Cambria" w:cs="Arial"/>
          <w:bCs/>
          <w:sz w:val="24"/>
          <w:szCs w:val="24"/>
        </w:rPr>
        <w:t xml:space="preserve"> prowadzonej działalności gospodarczej albo miejscach zamieszkania</w:t>
      </w:r>
      <w:r>
        <w:rPr>
          <w:rFonts w:ascii="Cambria" w:hAnsi="Cambria" w:cs="Arial"/>
          <w:bCs/>
          <w:sz w:val="24"/>
          <w:szCs w:val="24"/>
        </w:rPr>
        <w:br/>
      </w:r>
      <w:r w:rsidRPr="009A2F94">
        <w:rPr>
          <w:rFonts w:ascii="Cambria" w:hAnsi="Cambria" w:cs="Arial"/>
          <w:bCs/>
          <w:sz w:val="24"/>
          <w:szCs w:val="24"/>
        </w:rPr>
        <w:t xml:space="preserve"> wykonawców, których oferty zostały otwarte;</w:t>
      </w:r>
    </w:p>
    <w:p w14:paraId="7234298E" w14:textId="77777777" w:rsidR="00B929BA" w:rsidRPr="009A2F94" w:rsidRDefault="00B929BA" w:rsidP="00B929BA">
      <w:pPr>
        <w:pStyle w:val="Akapitzlist"/>
        <w:widowControl w:val="0"/>
        <w:numPr>
          <w:ilvl w:val="0"/>
          <w:numId w:val="73"/>
        </w:numPr>
        <w:suppressAutoHyphens w:val="0"/>
        <w:spacing w:before="0" w:after="0" w:line="276" w:lineRule="auto"/>
        <w:ind w:left="993" w:hanging="284"/>
        <w:outlineLvl w:val="3"/>
        <w:rPr>
          <w:rFonts w:ascii="Cambria" w:hAnsi="Cambria" w:cs="Arial"/>
          <w:bCs/>
          <w:sz w:val="24"/>
          <w:szCs w:val="24"/>
        </w:rPr>
      </w:pPr>
      <w:r w:rsidRPr="009A2F94">
        <w:rPr>
          <w:rFonts w:ascii="Cambria" w:hAnsi="Cambria" w:cs="Arial"/>
          <w:bCs/>
          <w:sz w:val="24"/>
          <w:szCs w:val="24"/>
        </w:rPr>
        <w:t>cenach lub kosztach zawartych w ofertach.</w:t>
      </w:r>
    </w:p>
    <w:p w14:paraId="562B1376" w14:textId="77777777" w:rsidR="00B929BA" w:rsidRPr="009A2F94" w:rsidRDefault="00B929BA" w:rsidP="00B929BA">
      <w:pPr>
        <w:pStyle w:val="Akapitzlist"/>
        <w:widowControl w:val="0"/>
        <w:numPr>
          <w:ilvl w:val="1"/>
          <w:numId w:val="72"/>
        </w:numPr>
        <w:suppressAutoHyphens w:val="0"/>
        <w:spacing w:before="0" w:after="0" w:line="276" w:lineRule="auto"/>
        <w:ind w:left="709" w:hanging="709"/>
        <w:outlineLvl w:val="3"/>
        <w:rPr>
          <w:rFonts w:ascii="Cambria" w:hAnsi="Cambria" w:cs="Arial"/>
          <w:sz w:val="24"/>
          <w:szCs w:val="24"/>
        </w:rPr>
      </w:pPr>
      <w:r w:rsidRPr="009A2F94">
        <w:rPr>
          <w:rFonts w:ascii="Cambria" w:hAnsi="Cambria" w:cs="Arial"/>
          <w:sz w:val="24"/>
          <w:szCs w:val="24"/>
        </w:rPr>
        <w:t xml:space="preserve">Zamawiający odrzuca ofertę, jeżeli została złożona po terminie składania ofert, </w:t>
      </w:r>
      <w:r w:rsidRPr="009A2F94">
        <w:rPr>
          <w:rFonts w:ascii="Cambria" w:hAnsi="Cambria" w:cs="Arial"/>
          <w:sz w:val="24"/>
          <w:szCs w:val="24"/>
        </w:rPr>
        <w:br/>
        <w:t xml:space="preserve">o którym mowa w pkt. </w:t>
      </w:r>
      <w:r>
        <w:rPr>
          <w:rFonts w:ascii="Cambria" w:hAnsi="Cambria" w:cs="Arial"/>
          <w:sz w:val="24"/>
          <w:szCs w:val="24"/>
        </w:rPr>
        <w:t>14.2 SWZ</w:t>
      </w:r>
      <w:r w:rsidRPr="009A2F94">
        <w:rPr>
          <w:rFonts w:ascii="Cambria" w:hAnsi="Cambria" w:cs="Arial"/>
          <w:sz w:val="24"/>
          <w:szCs w:val="24"/>
        </w:rPr>
        <w:t>.</w:t>
      </w:r>
    </w:p>
    <w:p w14:paraId="4D967ED7" w14:textId="77777777" w:rsidR="00B929BA" w:rsidRPr="00EE3D2D" w:rsidRDefault="00B929BA" w:rsidP="00B929BA">
      <w:pPr>
        <w:widowControl w:val="0"/>
        <w:numPr>
          <w:ilvl w:val="1"/>
          <w:numId w:val="72"/>
        </w:numPr>
        <w:suppressAutoHyphens w:val="0"/>
        <w:spacing w:line="276" w:lineRule="auto"/>
        <w:ind w:left="709" w:hanging="709"/>
        <w:jc w:val="both"/>
        <w:outlineLvl w:val="3"/>
        <w:rPr>
          <w:rFonts w:ascii="Cambria" w:hAnsi="Cambria" w:cs="Arial"/>
        </w:rPr>
      </w:pPr>
      <w:r w:rsidRPr="00EE3D2D">
        <w:rPr>
          <w:rFonts w:ascii="Cambria" w:hAnsi="Cambria" w:cs="Arial"/>
        </w:rPr>
        <w:t>W przypadku wystąpienia awarii systemu teleinformatycznego, która spowoduje brak możliwości otwarcia ofert w terminie określonym przez Zamawiającego, otwarcie ofert nastąpi niezwłocznie po usunięciu awarii.</w:t>
      </w:r>
    </w:p>
    <w:p w14:paraId="360570E7" w14:textId="77777777" w:rsidR="00B929BA" w:rsidRDefault="00B929BA" w:rsidP="00B929BA">
      <w:pPr>
        <w:widowControl w:val="0"/>
        <w:spacing w:line="276" w:lineRule="auto"/>
        <w:jc w:val="both"/>
        <w:outlineLvl w:val="3"/>
        <w:rPr>
          <w:rFonts w:asciiTheme="majorHAnsi" w:hAnsiTheme="majorHAnsi" w:cs="Arial"/>
          <w:bCs/>
        </w:rPr>
      </w:pPr>
    </w:p>
    <w:tbl>
      <w:tblPr>
        <w:tblW w:w="8964" w:type="dxa"/>
        <w:tblInd w:w="108" w:type="dxa"/>
        <w:tblLayout w:type="fixed"/>
        <w:tblLook w:val="00A0" w:firstRow="1" w:lastRow="0" w:firstColumn="1" w:lastColumn="0" w:noHBand="0" w:noVBand="0"/>
      </w:tblPr>
      <w:tblGrid>
        <w:gridCol w:w="8964"/>
      </w:tblGrid>
      <w:tr w:rsidR="00B929BA" w14:paraId="2E6116AC" w14:textId="77777777" w:rsidTr="00186646">
        <w:trPr>
          <w:trHeight w:val="652"/>
        </w:trPr>
        <w:tc>
          <w:tcPr>
            <w:tcW w:w="8964" w:type="dxa"/>
            <w:tcBorders>
              <w:bottom w:val="single" w:sz="4" w:space="0" w:color="000000"/>
            </w:tcBorders>
            <w:shd w:val="clear" w:color="auto" w:fill="D9D9D9" w:themeFill="background1" w:themeFillShade="D9"/>
          </w:tcPr>
          <w:p w14:paraId="09C91B19" w14:textId="77777777" w:rsidR="00B929BA" w:rsidRDefault="00B929BA" w:rsidP="00186646">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15</w:t>
            </w:r>
          </w:p>
          <w:p w14:paraId="03214502" w14:textId="77777777" w:rsidR="00B929BA" w:rsidRDefault="00B929BA" w:rsidP="00186646">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TERMIN ZWIĄZANIA OFERTĄ</w:t>
            </w:r>
          </w:p>
        </w:tc>
      </w:tr>
    </w:tbl>
    <w:p w14:paraId="5DAFA01F" w14:textId="77777777" w:rsidR="00B929BA" w:rsidRDefault="00B929BA" w:rsidP="00B929BA">
      <w:pPr>
        <w:pStyle w:val="Kolorowalistaakcent11"/>
        <w:widowControl w:val="0"/>
        <w:spacing w:before="0" w:after="0" w:line="276" w:lineRule="auto"/>
        <w:ind w:left="340"/>
        <w:outlineLvl w:val="3"/>
        <w:rPr>
          <w:rFonts w:asciiTheme="majorHAnsi" w:hAnsiTheme="majorHAnsi" w:cs="Arial"/>
          <w:bCs/>
          <w:sz w:val="24"/>
          <w:szCs w:val="24"/>
          <w:lang w:eastAsia="pl-PL"/>
        </w:rPr>
      </w:pPr>
    </w:p>
    <w:p w14:paraId="359EBBB9" w14:textId="77777777" w:rsidR="00B929BA" w:rsidRDefault="00B929BA" w:rsidP="00B929BA">
      <w:pPr>
        <w:pStyle w:val="Kolorowalistaakcent11"/>
        <w:widowControl w:val="0"/>
        <w:spacing w:before="0" w:after="0" w:line="276" w:lineRule="auto"/>
        <w:ind w:left="340"/>
        <w:outlineLvl w:val="3"/>
        <w:rPr>
          <w:rFonts w:asciiTheme="majorHAnsi" w:hAnsiTheme="majorHAnsi" w:cs="Arial"/>
          <w:bCs/>
          <w:vanish/>
          <w:sz w:val="24"/>
          <w:szCs w:val="24"/>
          <w:lang w:eastAsia="pl-PL"/>
        </w:rPr>
      </w:pPr>
    </w:p>
    <w:p w14:paraId="259488B7" w14:textId="7114CD84" w:rsidR="00B929BA" w:rsidRPr="005C4DEE" w:rsidRDefault="00B929BA" w:rsidP="00B929BA">
      <w:pPr>
        <w:pStyle w:val="Akapitzlist"/>
        <w:widowControl w:val="0"/>
        <w:numPr>
          <w:ilvl w:val="1"/>
          <w:numId w:val="62"/>
        </w:numPr>
        <w:spacing w:line="276" w:lineRule="auto"/>
        <w:outlineLvl w:val="3"/>
        <w:rPr>
          <w:rFonts w:asciiTheme="majorHAnsi" w:hAnsiTheme="majorHAnsi" w:cs="Arial"/>
          <w:bCs/>
          <w:sz w:val="24"/>
          <w:szCs w:val="24"/>
        </w:rPr>
      </w:pPr>
      <w:r w:rsidRPr="005C4DEE">
        <w:rPr>
          <w:rFonts w:asciiTheme="majorHAnsi" w:hAnsiTheme="majorHAnsi" w:cs="Arial"/>
          <w:bCs/>
          <w:sz w:val="24"/>
          <w:szCs w:val="24"/>
        </w:rPr>
        <w:t xml:space="preserve">Wykonawca jest związany ofertą </w:t>
      </w:r>
      <w:r w:rsidRPr="005C4DEE">
        <w:rPr>
          <w:rFonts w:asciiTheme="majorHAnsi" w:hAnsiTheme="majorHAnsi" w:cs="Arial"/>
          <w:b/>
          <w:sz w:val="24"/>
          <w:szCs w:val="24"/>
        </w:rPr>
        <w:t xml:space="preserve">do dnia </w:t>
      </w:r>
      <w:r>
        <w:rPr>
          <w:rFonts w:asciiTheme="majorHAnsi" w:hAnsiTheme="majorHAnsi" w:cs="Arial"/>
          <w:b/>
          <w:bCs/>
          <w:color w:val="000000" w:themeColor="text1"/>
          <w:sz w:val="24"/>
          <w:szCs w:val="24"/>
        </w:rPr>
        <w:t>0</w:t>
      </w:r>
      <w:r w:rsidR="00646BCF">
        <w:rPr>
          <w:rFonts w:asciiTheme="majorHAnsi" w:hAnsiTheme="majorHAnsi" w:cs="Arial"/>
          <w:b/>
          <w:bCs/>
          <w:color w:val="000000" w:themeColor="text1"/>
          <w:sz w:val="24"/>
          <w:szCs w:val="24"/>
        </w:rPr>
        <w:t>4</w:t>
      </w:r>
      <w:r>
        <w:rPr>
          <w:rFonts w:asciiTheme="majorHAnsi" w:hAnsiTheme="majorHAnsi" w:cs="Arial"/>
          <w:b/>
          <w:bCs/>
          <w:color w:val="000000" w:themeColor="text1"/>
          <w:sz w:val="24"/>
          <w:szCs w:val="24"/>
        </w:rPr>
        <w:t xml:space="preserve">.01.2024 </w:t>
      </w:r>
      <w:r w:rsidRPr="005C4DEE">
        <w:rPr>
          <w:rFonts w:asciiTheme="majorHAnsi" w:hAnsiTheme="majorHAnsi" w:cs="Arial"/>
          <w:b/>
          <w:sz w:val="24"/>
          <w:szCs w:val="24"/>
        </w:rPr>
        <w:t>r.</w:t>
      </w:r>
    </w:p>
    <w:p w14:paraId="4E4DAC85" w14:textId="77777777" w:rsidR="00B929BA" w:rsidRDefault="00B929BA" w:rsidP="00B929BA">
      <w:pPr>
        <w:pStyle w:val="Akapitzlist"/>
        <w:widowControl w:val="0"/>
        <w:numPr>
          <w:ilvl w:val="1"/>
          <w:numId w:val="62"/>
        </w:numPr>
        <w:spacing w:line="276" w:lineRule="auto"/>
        <w:outlineLvl w:val="3"/>
        <w:rPr>
          <w:rFonts w:asciiTheme="majorHAnsi" w:hAnsiTheme="majorHAnsi" w:cs="Arial"/>
          <w:bCs/>
          <w:sz w:val="24"/>
          <w:szCs w:val="24"/>
        </w:rPr>
      </w:pPr>
      <w:r>
        <w:rPr>
          <w:rFonts w:ascii="Cambria" w:hAnsi="Cambria"/>
          <w:color w:val="000000"/>
          <w:sz w:val="24"/>
          <w:szCs w:val="24"/>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14E05491" w14:textId="77777777" w:rsidR="00B929BA" w:rsidRPr="007A2BB1" w:rsidRDefault="00B929BA" w:rsidP="00B929BA">
      <w:pPr>
        <w:pStyle w:val="Akapitzlist"/>
        <w:widowControl w:val="0"/>
        <w:numPr>
          <w:ilvl w:val="1"/>
          <w:numId w:val="62"/>
        </w:numPr>
        <w:spacing w:line="276" w:lineRule="auto"/>
        <w:outlineLvl w:val="3"/>
        <w:rPr>
          <w:rFonts w:asciiTheme="majorHAnsi" w:hAnsiTheme="majorHAnsi" w:cs="Arial"/>
          <w:bCs/>
          <w:sz w:val="24"/>
          <w:szCs w:val="24"/>
        </w:rPr>
      </w:pPr>
      <w:r>
        <w:rPr>
          <w:rFonts w:ascii="Cambria" w:hAnsi="Cambria" w:cs="Arial"/>
          <w:bCs/>
          <w:sz w:val="24"/>
          <w:szCs w:val="24"/>
        </w:rPr>
        <w:t>Przedłużenie terminu związania ofertą, o którym mowa w pkt. 15.2 SWZ, wymaga złożenia przez Wykonawcę pisemnego oświadczenia o wyrażeniu zgody na przedłużenie terminu związania ofertą.</w:t>
      </w:r>
    </w:p>
    <w:p w14:paraId="09F34885" w14:textId="77777777" w:rsidR="00521F4F" w:rsidRPr="00E52713" w:rsidRDefault="00521F4F" w:rsidP="007C126E">
      <w:pPr>
        <w:widowControl w:val="0"/>
        <w:spacing w:line="276" w:lineRule="auto"/>
        <w:ind w:left="720"/>
        <w:jc w:val="both"/>
        <w:outlineLvl w:val="3"/>
        <w:rPr>
          <w:rFonts w:ascii="Cambria" w:hAnsi="Cambria" w:cs="Calibri"/>
          <w:bCs/>
        </w:rPr>
      </w:pPr>
    </w:p>
    <w:tbl>
      <w:tblPr>
        <w:tblW w:w="8931" w:type="dxa"/>
        <w:jc w:val="center"/>
        <w:tblLayout w:type="fixed"/>
        <w:tblLook w:val="00A0" w:firstRow="1" w:lastRow="0" w:firstColumn="1" w:lastColumn="0" w:noHBand="0" w:noVBand="0"/>
      </w:tblPr>
      <w:tblGrid>
        <w:gridCol w:w="8931"/>
      </w:tblGrid>
      <w:tr w:rsidR="00521F4F" w:rsidRPr="00E52713" w14:paraId="5A592220" w14:textId="77777777" w:rsidTr="003B48D2">
        <w:trPr>
          <w:jc w:val="center"/>
        </w:trPr>
        <w:tc>
          <w:tcPr>
            <w:tcW w:w="8931" w:type="dxa"/>
            <w:tcBorders>
              <w:bottom w:val="single" w:sz="4" w:space="0" w:color="000000"/>
            </w:tcBorders>
            <w:shd w:val="clear" w:color="auto" w:fill="D9D9D9"/>
          </w:tcPr>
          <w:p w14:paraId="5531BACE" w14:textId="77777777" w:rsidR="00521F4F" w:rsidRPr="00E52713" w:rsidRDefault="00E51E35" w:rsidP="007C126E">
            <w:pPr>
              <w:widowControl w:val="0"/>
              <w:spacing w:line="276" w:lineRule="auto"/>
              <w:contextualSpacing/>
              <w:jc w:val="center"/>
              <w:textAlignment w:val="baseline"/>
              <w:rPr>
                <w:rFonts w:ascii="Cambria" w:hAnsi="Cambria" w:cs="Calibri"/>
              </w:rPr>
            </w:pPr>
            <w:r w:rsidRPr="00E52713">
              <w:rPr>
                <w:rFonts w:ascii="Cambria" w:hAnsi="Cambria" w:cs="Calibri"/>
              </w:rPr>
              <w:t>Rozdział 16</w:t>
            </w:r>
          </w:p>
          <w:p w14:paraId="6FD85C48"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b/>
              </w:rPr>
              <w:t>OPIS SPOSOBU OBLICZENIA CENY OFERTY</w:t>
            </w:r>
          </w:p>
        </w:tc>
      </w:tr>
    </w:tbl>
    <w:p w14:paraId="287F1C17" w14:textId="77777777" w:rsidR="00E51E35" w:rsidRPr="00E52713" w:rsidRDefault="00E51E35" w:rsidP="00C84B0F">
      <w:pPr>
        <w:pStyle w:val="Akapitzlist"/>
        <w:widowControl w:val="0"/>
        <w:numPr>
          <w:ilvl w:val="0"/>
          <w:numId w:val="22"/>
        </w:numPr>
        <w:tabs>
          <w:tab w:val="left" w:pos="709"/>
        </w:tabs>
        <w:suppressAutoHyphens w:val="0"/>
        <w:autoSpaceDE w:val="0"/>
        <w:autoSpaceDN w:val="0"/>
        <w:spacing w:before="0" w:after="0" w:line="276" w:lineRule="auto"/>
        <w:rPr>
          <w:rFonts w:ascii="Cambria" w:hAnsi="Cambria" w:cs="Calibri"/>
          <w:vanish/>
          <w:sz w:val="24"/>
          <w:szCs w:val="24"/>
        </w:rPr>
      </w:pPr>
    </w:p>
    <w:p w14:paraId="2F655880" w14:textId="77777777" w:rsidR="00E51E35" w:rsidRPr="00E52713" w:rsidRDefault="00E51E35" w:rsidP="00C84B0F">
      <w:pPr>
        <w:pStyle w:val="Akapitzlist"/>
        <w:widowControl w:val="0"/>
        <w:numPr>
          <w:ilvl w:val="0"/>
          <w:numId w:val="22"/>
        </w:numPr>
        <w:tabs>
          <w:tab w:val="left" w:pos="709"/>
        </w:tabs>
        <w:suppressAutoHyphens w:val="0"/>
        <w:autoSpaceDE w:val="0"/>
        <w:autoSpaceDN w:val="0"/>
        <w:spacing w:before="0" w:after="0" w:line="276" w:lineRule="auto"/>
        <w:rPr>
          <w:rFonts w:ascii="Cambria" w:hAnsi="Cambria" w:cs="Calibri"/>
          <w:vanish/>
          <w:sz w:val="24"/>
          <w:szCs w:val="24"/>
        </w:rPr>
      </w:pPr>
    </w:p>
    <w:p w14:paraId="5E00FE8A" w14:textId="77777777" w:rsidR="00B66B99" w:rsidRPr="00E52713" w:rsidRDefault="00B66B99" w:rsidP="00F015A1">
      <w:pPr>
        <w:pStyle w:val="Akapitzlist"/>
        <w:widowControl w:val="0"/>
        <w:tabs>
          <w:tab w:val="left" w:pos="709"/>
        </w:tabs>
        <w:suppressAutoHyphens w:val="0"/>
        <w:autoSpaceDE w:val="0"/>
        <w:autoSpaceDN w:val="0"/>
        <w:spacing w:before="0" w:after="0" w:line="276" w:lineRule="auto"/>
        <w:ind w:left="420"/>
        <w:rPr>
          <w:rFonts w:ascii="Cambria" w:hAnsi="Cambria" w:cs="Calibri"/>
          <w:sz w:val="24"/>
          <w:szCs w:val="24"/>
        </w:rPr>
      </w:pPr>
    </w:p>
    <w:p w14:paraId="4C87E1B1" w14:textId="343E07D4" w:rsidR="00783CD1" w:rsidRDefault="00783CD1" w:rsidP="00DB1F19">
      <w:pPr>
        <w:pStyle w:val="Akapitzlist"/>
        <w:numPr>
          <w:ilvl w:val="1"/>
          <w:numId w:val="46"/>
        </w:numPr>
        <w:suppressAutoHyphens w:val="0"/>
        <w:spacing w:before="0" w:after="0" w:line="276" w:lineRule="auto"/>
        <w:ind w:left="709" w:hanging="709"/>
        <w:rPr>
          <w:rFonts w:ascii="Cambria" w:hAnsi="Cambria"/>
          <w:sz w:val="24"/>
          <w:szCs w:val="24"/>
        </w:rPr>
      </w:pPr>
      <w:r w:rsidRPr="006C468E">
        <w:rPr>
          <w:rFonts w:ascii="Cambria" w:hAnsi="Cambria"/>
          <w:sz w:val="24"/>
          <w:szCs w:val="24"/>
        </w:rPr>
        <w:t xml:space="preserve">Cena podana w formularzu ofertowym – </w:t>
      </w:r>
      <w:r>
        <w:rPr>
          <w:rFonts w:ascii="Cambria" w:hAnsi="Cambria"/>
          <w:b/>
          <w:bCs/>
          <w:sz w:val="24"/>
          <w:szCs w:val="24"/>
        </w:rPr>
        <w:t>Z</w:t>
      </w:r>
      <w:r w:rsidRPr="006C468E">
        <w:rPr>
          <w:rFonts w:ascii="Cambria" w:hAnsi="Cambria"/>
          <w:b/>
          <w:bCs/>
          <w:sz w:val="24"/>
          <w:szCs w:val="24"/>
        </w:rPr>
        <w:t xml:space="preserve">ałącznik nr </w:t>
      </w:r>
      <w:r>
        <w:rPr>
          <w:rFonts w:ascii="Cambria" w:hAnsi="Cambria"/>
          <w:b/>
          <w:bCs/>
          <w:sz w:val="24"/>
          <w:szCs w:val="24"/>
        </w:rPr>
        <w:t>1</w:t>
      </w:r>
      <w:r w:rsidRPr="006C468E">
        <w:rPr>
          <w:rFonts w:ascii="Cambria" w:hAnsi="Cambria"/>
          <w:b/>
          <w:bCs/>
          <w:sz w:val="24"/>
          <w:szCs w:val="24"/>
        </w:rPr>
        <w:t xml:space="preserve"> do SWZ</w:t>
      </w:r>
      <w:r w:rsidRPr="006C468E">
        <w:rPr>
          <w:rFonts w:ascii="Cambria" w:hAnsi="Cambria"/>
          <w:sz w:val="24"/>
          <w:szCs w:val="24"/>
        </w:rPr>
        <w:t xml:space="preserve"> musi obejmować cały zakres przedmiotu zamówienia wyceniony dla porównywalności ofert w oparciu Tabelę obliczenia ceny zamówienia – </w:t>
      </w:r>
      <w:r>
        <w:rPr>
          <w:rFonts w:ascii="Cambria" w:hAnsi="Cambria"/>
          <w:b/>
          <w:bCs/>
          <w:sz w:val="24"/>
          <w:szCs w:val="24"/>
        </w:rPr>
        <w:t>Z</w:t>
      </w:r>
      <w:r w:rsidRPr="006C468E">
        <w:rPr>
          <w:rFonts w:ascii="Cambria" w:hAnsi="Cambria"/>
          <w:b/>
          <w:bCs/>
          <w:sz w:val="24"/>
          <w:szCs w:val="24"/>
        </w:rPr>
        <w:t xml:space="preserve">ałącznik nr </w:t>
      </w:r>
      <w:r>
        <w:rPr>
          <w:rFonts w:ascii="Cambria" w:hAnsi="Cambria"/>
          <w:b/>
          <w:bCs/>
          <w:sz w:val="24"/>
          <w:szCs w:val="24"/>
        </w:rPr>
        <w:t>2</w:t>
      </w:r>
      <w:r w:rsidRPr="006C468E">
        <w:rPr>
          <w:rFonts w:ascii="Cambria" w:hAnsi="Cambria"/>
          <w:b/>
          <w:bCs/>
          <w:sz w:val="24"/>
          <w:szCs w:val="24"/>
        </w:rPr>
        <w:t xml:space="preserve"> do SWZ</w:t>
      </w:r>
      <w:r w:rsidRPr="006C468E">
        <w:rPr>
          <w:rFonts w:ascii="Cambria" w:hAnsi="Cambria"/>
          <w:sz w:val="24"/>
          <w:szCs w:val="24"/>
        </w:rPr>
        <w:t xml:space="preserve">, którą sporządza </w:t>
      </w:r>
      <w:r>
        <w:rPr>
          <w:rFonts w:ascii="Cambria" w:hAnsi="Cambria"/>
          <w:sz w:val="24"/>
          <w:szCs w:val="24"/>
        </w:rPr>
        <w:t>W</w:t>
      </w:r>
      <w:r w:rsidRPr="006C468E">
        <w:rPr>
          <w:rFonts w:ascii="Cambria" w:hAnsi="Cambria"/>
          <w:sz w:val="24"/>
          <w:szCs w:val="24"/>
        </w:rPr>
        <w:t>ykonawca.</w:t>
      </w:r>
    </w:p>
    <w:p w14:paraId="1372D9DF" w14:textId="77777777" w:rsidR="00DB1F19" w:rsidRDefault="00DB1F19" w:rsidP="00DB1F19">
      <w:pPr>
        <w:pStyle w:val="Akapitzlist"/>
        <w:numPr>
          <w:ilvl w:val="1"/>
          <w:numId w:val="46"/>
        </w:numPr>
        <w:suppressAutoHyphens w:val="0"/>
        <w:spacing w:before="0" w:after="0" w:line="276" w:lineRule="auto"/>
        <w:ind w:left="709" w:hanging="709"/>
        <w:rPr>
          <w:rFonts w:ascii="Cambria" w:hAnsi="Cambria"/>
          <w:sz w:val="24"/>
          <w:szCs w:val="24"/>
        </w:rPr>
      </w:pPr>
      <w:r w:rsidRPr="006C468E">
        <w:rPr>
          <w:rFonts w:ascii="Cambria" w:hAnsi="Cambria"/>
          <w:sz w:val="24"/>
          <w:szCs w:val="24"/>
        </w:rPr>
        <w:t xml:space="preserve">Wykonawca w cenie ofertowej ujmuje wszystkie koszty związane </w:t>
      </w:r>
      <w:r>
        <w:rPr>
          <w:rFonts w:ascii="Cambria" w:hAnsi="Cambria"/>
          <w:sz w:val="24"/>
          <w:szCs w:val="24"/>
        </w:rPr>
        <w:br/>
      </w:r>
      <w:r w:rsidRPr="006C468E">
        <w:rPr>
          <w:rFonts w:ascii="Cambria" w:hAnsi="Cambria"/>
          <w:sz w:val="24"/>
          <w:szCs w:val="24"/>
        </w:rPr>
        <w:t xml:space="preserve">z uruchomieniem i obsługą kredytu. Zamawiający nie będzie ponosił żadnych dodatkowych kosztów związanych z czynnościami banku wynikającymi z umowy </w:t>
      </w:r>
      <w:r w:rsidRPr="006C468E">
        <w:rPr>
          <w:rFonts w:ascii="Cambria" w:hAnsi="Cambria"/>
          <w:sz w:val="24"/>
          <w:szCs w:val="24"/>
        </w:rPr>
        <w:lastRenderedPageBreak/>
        <w:t>(lub ogólnych warunków umów kredytu w danym banku na etapie realizacji umowy) w szczególności: kosztów wcześniejszej spłaty kredytu oraz innych kosztów czynności bankowych.</w:t>
      </w:r>
    </w:p>
    <w:p w14:paraId="5829B459" w14:textId="002B2D3B" w:rsidR="00DB1F19" w:rsidRPr="00A46903" w:rsidRDefault="00DB1F19" w:rsidP="00DB1F19">
      <w:pPr>
        <w:pStyle w:val="Akapitzlist"/>
        <w:numPr>
          <w:ilvl w:val="1"/>
          <w:numId w:val="46"/>
        </w:numPr>
        <w:suppressAutoHyphens w:val="0"/>
        <w:spacing w:before="0" w:after="0" w:line="276" w:lineRule="auto"/>
        <w:ind w:left="709" w:hanging="709"/>
        <w:rPr>
          <w:rFonts w:ascii="Cambria" w:hAnsi="Cambria"/>
          <w:b/>
          <w:bCs/>
          <w:sz w:val="24"/>
          <w:szCs w:val="24"/>
          <w:u w:val="single"/>
        </w:rPr>
      </w:pPr>
      <w:r w:rsidRPr="00A46903">
        <w:rPr>
          <w:rFonts w:ascii="Cambria" w:eastAsia="Calibri" w:hAnsi="Cambria" w:cs="Times"/>
          <w:b/>
          <w:bCs/>
          <w:sz w:val="24"/>
          <w:szCs w:val="24"/>
          <w:u w:val="single"/>
        </w:rPr>
        <w:t xml:space="preserve">Dla potrzeb obliczenia ceny należy przyjąć następujące założenia: </w:t>
      </w:r>
    </w:p>
    <w:p w14:paraId="5DF968DF" w14:textId="77777777" w:rsidR="00DB1F19" w:rsidRPr="00A46903" w:rsidRDefault="00DB1F19" w:rsidP="00DB1F19">
      <w:pPr>
        <w:pStyle w:val="Akapitzlist"/>
        <w:numPr>
          <w:ilvl w:val="2"/>
          <w:numId w:val="86"/>
        </w:numPr>
        <w:tabs>
          <w:tab w:val="left" w:pos="0"/>
        </w:tabs>
        <w:suppressAutoHyphens w:val="0"/>
        <w:autoSpaceDE w:val="0"/>
        <w:autoSpaceDN w:val="0"/>
        <w:adjustRightInd w:val="0"/>
        <w:spacing w:before="0" w:after="0" w:line="276" w:lineRule="auto"/>
        <w:ind w:left="993" w:right="1" w:hanging="284"/>
        <w:rPr>
          <w:rFonts w:ascii="Cambria" w:eastAsia="Calibri" w:hAnsi="Cambria" w:cs="Times"/>
          <w:b/>
          <w:bCs/>
          <w:sz w:val="24"/>
          <w:szCs w:val="24"/>
        </w:rPr>
      </w:pPr>
      <w:r w:rsidRPr="00A46903">
        <w:rPr>
          <w:rFonts w:ascii="Cambria" w:eastAsia="Calibri" w:hAnsi="Cambria" w:cs="Times"/>
          <w:b/>
          <w:bCs/>
          <w:sz w:val="24"/>
          <w:szCs w:val="24"/>
        </w:rPr>
        <w:t>wypłata kredytu nastąpi jednorazowo w dniu 18.12.2023 roku,</w:t>
      </w:r>
    </w:p>
    <w:p w14:paraId="1A9D5F05" w14:textId="68654C6A" w:rsidR="00A46903" w:rsidRPr="00A46903" w:rsidRDefault="00DB1F19" w:rsidP="000C2584">
      <w:pPr>
        <w:pStyle w:val="Akapitzlist"/>
        <w:numPr>
          <w:ilvl w:val="2"/>
          <w:numId w:val="86"/>
        </w:numPr>
        <w:tabs>
          <w:tab w:val="left" w:pos="0"/>
        </w:tabs>
        <w:suppressAutoHyphens w:val="0"/>
        <w:autoSpaceDE w:val="0"/>
        <w:autoSpaceDN w:val="0"/>
        <w:adjustRightInd w:val="0"/>
        <w:spacing w:before="0" w:after="0" w:line="276" w:lineRule="auto"/>
        <w:ind w:left="993" w:right="1" w:hanging="284"/>
        <w:rPr>
          <w:rFonts w:ascii="Cambria" w:eastAsia="Calibri" w:hAnsi="Cambria" w:cs="Times"/>
          <w:b/>
          <w:bCs/>
          <w:sz w:val="24"/>
          <w:szCs w:val="24"/>
        </w:rPr>
      </w:pPr>
      <w:r w:rsidRPr="00A46903">
        <w:rPr>
          <w:rFonts w:ascii="Cambria" w:eastAsia="Calibri" w:hAnsi="Cambria" w:cs="Times"/>
          <w:b/>
          <w:bCs/>
          <w:sz w:val="24"/>
          <w:szCs w:val="24"/>
        </w:rPr>
        <w:t>do wyliczenia odsetek przyjmuje się rzeczywistą liczbę dni kalendarzowych w poszczególnych miesiącach, a rok równy 365 dni,</w:t>
      </w:r>
      <w:r w:rsidR="00A46903" w:rsidRPr="00A46903">
        <w:rPr>
          <w:rFonts w:ascii="Cambria" w:eastAsia="Calibri" w:hAnsi="Cambria" w:cs="Times"/>
          <w:b/>
          <w:bCs/>
          <w:sz w:val="24"/>
          <w:szCs w:val="24"/>
        </w:rPr>
        <w:t xml:space="preserve"> </w:t>
      </w:r>
      <w:r w:rsidR="00A46903" w:rsidRPr="00A46903">
        <w:rPr>
          <w:rFonts w:ascii="Cambria" w:eastAsia="Calibri" w:hAnsi="Cambria" w:cs="Times"/>
          <w:b/>
          <w:bCs/>
          <w:sz w:val="24"/>
          <w:szCs w:val="24"/>
        </w:rPr>
        <w:br/>
        <w:t>w przypadku roku przestępnego należy przyjąć rok równy 366 dni,</w:t>
      </w:r>
    </w:p>
    <w:p w14:paraId="361B3458" w14:textId="77777777" w:rsidR="00DB1F19" w:rsidRPr="00A46903" w:rsidRDefault="00DB1F19" w:rsidP="00DB1F19">
      <w:pPr>
        <w:pStyle w:val="Akapitzlist"/>
        <w:numPr>
          <w:ilvl w:val="2"/>
          <w:numId w:val="86"/>
        </w:numPr>
        <w:tabs>
          <w:tab w:val="left" w:pos="0"/>
        </w:tabs>
        <w:suppressAutoHyphens w:val="0"/>
        <w:autoSpaceDE w:val="0"/>
        <w:autoSpaceDN w:val="0"/>
        <w:adjustRightInd w:val="0"/>
        <w:spacing w:before="0" w:after="0" w:line="276" w:lineRule="auto"/>
        <w:ind w:left="993" w:right="1" w:hanging="284"/>
        <w:rPr>
          <w:rFonts w:ascii="Cambria" w:eastAsia="Calibri" w:hAnsi="Cambria" w:cs="Times"/>
          <w:b/>
          <w:bCs/>
          <w:sz w:val="24"/>
          <w:szCs w:val="24"/>
        </w:rPr>
      </w:pPr>
      <w:r w:rsidRPr="00A46903">
        <w:rPr>
          <w:rFonts w:ascii="Cambria" w:eastAsia="Calibri" w:hAnsi="Cambria" w:cs="Times"/>
          <w:b/>
          <w:bCs/>
          <w:sz w:val="24"/>
          <w:szCs w:val="24"/>
        </w:rPr>
        <w:t>odsetki naliczane są od uruchomionej  kwoty kredytu począwszy od dnia wypłaty kredytu/transzy kredytu do dnia poprzedzającego jego faktyczną spłatę (spłatę raty) włącznie,</w:t>
      </w:r>
    </w:p>
    <w:p w14:paraId="2ADF1BF6" w14:textId="44AF1FA7" w:rsidR="00783CD1" w:rsidRPr="00A46903" w:rsidRDefault="00DB1F19" w:rsidP="00DB1F19">
      <w:pPr>
        <w:pStyle w:val="Akapitzlist"/>
        <w:numPr>
          <w:ilvl w:val="2"/>
          <w:numId w:val="86"/>
        </w:numPr>
        <w:tabs>
          <w:tab w:val="left" w:pos="0"/>
        </w:tabs>
        <w:suppressAutoHyphens w:val="0"/>
        <w:autoSpaceDE w:val="0"/>
        <w:autoSpaceDN w:val="0"/>
        <w:adjustRightInd w:val="0"/>
        <w:spacing w:before="0" w:after="0" w:line="276" w:lineRule="auto"/>
        <w:ind w:left="993" w:right="1" w:hanging="284"/>
        <w:rPr>
          <w:rFonts w:ascii="Cambria" w:eastAsia="Calibri" w:hAnsi="Cambria" w:cs="Times"/>
          <w:b/>
          <w:bCs/>
          <w:sz w:val="24"/>
          <w:szCs w:val="24"/>
        </w:rPr>
      </w:pPr>
      <w:r w:rsidRPr="00A46903">
        <w:rPr>
          <w:rFonts w:ascii="Cambria" w:eastAsia="Calibri" w:hAnsi="Cambria" w:cs="Times"/>
          <w:b/>
          <w:bCs/>
          <w:sz w:val="24"/>
          <w:szCs w:val="24"/>
        </w:rPr>
        <w:t>odsetki liczone w oparciu o wysokość stawki bazowej WIBOR 1 M  z dnia  21.11.2023 roku (5,87 %) + marża stała Wykonawcy.</w:t>
      </w:r>
    </w:p>
    <w:p w14:paraId="4C407BCA" w14:textId="77777777" w:rsidR="00783CD1" w:rsidRPr="006C468E" w:rsidRDefault="00783CD1" w:rsidP="00DB1F19">
      <w:pPr>
        <w:pStyle w:val="Kolorowalistaakcent11"/>
        <w:widowControl w:val="0"/>
        <w:numPr>
          <w:ilvl w:val="1"/>
          <w:numId w:val="46"/>
        </w:numPr>
        <w:suppressAutoHyphens w:val="0"/>
        <w:autoSpaceDE w:val="0"/>
        <w:autoSpaceDN w:val="0"/>
        <w:adjustRightInd w:val="0"/>
        <w:spacing w:before="0" w:after="0" w:line="276" w:lineRule="auto"/>
        <w:ind w:left="709" w:hanging="709"/>
        <w:rPr>
          <w:rFonts w:ascii="Cambria" w:eastAsia="TimesNewRoman" w:hAnsi="Cambria" w:cs="Arial"/>
          <w:b/>
          <w:sz w:val="24"/>
          <w:szCs w:val="24"/>
        </w:rPr>
      </w:pPr>
      <w:r w:rsidRPr="006C468E">
        <w:rPr>
          <w:rFonts w:ascii="Cambria" w:hAnsi="Cambria" w:cs="Arial"/>
          <w:bCs/>
          <w:sz w:val="24"/>
          <w:szCs w:val="24"/>
        </w:rPr>
        <w:t>Wszelkie rozliczenia dotyczące realizacji przedmiotu zamówienia opisanego                     w niniejszej specyfikacji dokonywane będą w złotych polskich</w:t>
      </w:r>
    </w:p>
    <w:p w14:paraId="60D9E2E6" w14:textId="77777777" w:rsidR="00783CD1" w:rsidRPr="006C468E" w:rsidRDefault="00783CD1" w:rsidP="00DB1F19">
      <w:pPr>
        <w:pStyle w:val="Kolorowalistaakcent11"/>
        <w:widowControl w:val="0"/>
        <w:numPr>
          <w:ilvl w:val="1"/>
          <w:numId w:val="46"/>
        </w:numPr>
        <w:suppressAutoHyphens w:val="0"/>
        <w:autoSpaceDE w:val="0"/>
        <w:autoSpaceDN w:val="0"/>
        <w:adjustRightInd w:val="0"/>
        <w:spacing w:before="0" w:after="0" w:line="276" w:lineRule="auto"/>
        <w:ind w:left="709" w:hanging="709"/>
        <w:rPr>
          <w:rFonts w:ascii="Cambria" w:eastAsia="TimesNewRoman" w:hAnsi="Cambria" w:cs="Arial"/>
          <w:b/>
          <w:sz w:val="24"/>
          <w:szCs w:val="24"/>
        </w:rPr>
      </w:pPr>
      <w:r w:rsidRPr="006C468E">
        <w:rPr>
          <w:rFonts w:ascii="Cambria" w:hAnsi="Cambria"/>
          <w:color w:val="000000"/>
          <w:sz w:val="24"/>
          <w:szCs w:val="24"/>
        </w:rPr>
        <w:t>Jeżeli została złożona oferta, której wybór prowadziłby do powstania u Zamawiającego obowiązku podatkowego zgodnie z ustawą z dnia 11 marca 2004 r. o podatku od towarów i usług (Dz. U. z 20</w:t>
      </w:r>
      <w:r>
        <w:rPr>
          <w:rFonts w:ascii="Cambria" w:hAnsi="Cambria"/>
          <w:color w:val="000000"/>
          <w:sz w:val="24"/>
          <w:szCs w:val="24"/>
        </w:rPr>
        <w:t>23</w:t>
      </w:r>
      <w:r w:rsidRPr="006C468E">
        <w:rPr>
          <w:rFonts w:ascii="Cambria" w:hAnsi="Cambria"/>
          <w:color w:val="000000"/>
          <w:sz w:val="24"/>
          <w:szCs w:val="24"/>
        </w:rPr>
        <w:t xml:space="preserve"> r. poz. </w:t>
      </w:r>
      <w:r>
        <w:rPr>
          <w:rFonts w:ascii="Cambria" w:hAnsi="Cambria"/>
          <w:color w:val="000000"/>
          <w:sz w:val="24"/>
          <w:szCs w:val="24"/>
        </w:rPr>
        <w:t>1570</w:t>
      </w:r>
      <w:r w:rsidRPr="006C468E">
        <w:rPr>
          <w:rFonts w:ascii="Cambria" w:hAnsi="Cambria"/>
          <w:color w:val="000000"/>
          <w:sz w:val="24"/>
          <w:szCs w:val="24"/>
        </w:rPr>
        <w:t xml:space="preserve"> z </w:t>
      </w:r>
      <w:proofErr w:type="spellStart"/>
      <w:r w:rsidRPr="006C468E">
        <w:rPr>
          <w:rFonts w:ascii="Cambria" w:hAnsi="Cambria"/>
          <w:color w:val="000000"/>
          <w:sz w:val="24"/>
          <w:szCs w:val="24"/>
        </w:rPr>
        <w:t>późn</w:t>
      </w:r>
      <w:proofErr w:type="spellEnd"/>
      <w:r w:rsidRPr="006C468E">
        <w:rPr>
          <w:rFonts w:ascii="Cambria" w:hAnsi="Cambria"/>
          <w:color w:val="000000"/>
          <w:sz w:val="24"/>
          <w:szCs w:val="24"/>
        </w:rPr>
        <w:t>. zm.), dla celów zastosowania kryterium ceny lub kosztu zamawiający dolicza do przedstawionej w tej ofercie ceny kwotę podatku od towarów i usług, którą miałby obowiązek rozliczyć.</w:t>
      </w:r>
    </w:p>
    <w:p w14:paraId="21E28EB0" w14:textId="77777777" w:rsidR="00783CD1" w:rsidRPr="006C468E" w:rsidRDefault="00783CD1" w:rsidP="00DB1F19">
      <w:pPr>
        <w:pStyle w:val="Kolorowalistaakcent11"/>
        <w:widowControl w:val="0"/>
        <w:numPr>
          <w:ilvl w:val="1"/>
          <w:numId w:val="46"/>
        </w:numPr>
        <w:suppressAutoHyphens w:val="0"/>
        <w:autoSpaceDE w:val="0"/>
        <w:autoSpaceDN w:val="0"/>
        <w:adjustRightInd w:val="0"/>
        <w:spacing w:before="0" w:after="0" w:line="276" w:lineRule="auto"/>
        <w:ind w:left="709" w:hanging="709"/>
        <w:rPr>
          <w:rFonts w:ascii="Cambria" w:eastAsia="TimesNewRoman" w:hAnsi="Cambria" w:cs="Arial"/>
          <w:b/>
          <w:sz w:val="24"/>
          <w:szCs w:val="24"/>
        </w:rPr>
      </w:pPr>
      <w:r w:rsidRPr="006C468E">
        <w:rPr>
          <w:rFonts w:ascii="Cambria" w:hAnsi="Cambria"/>
          <w:color w:val="000000"/>
          <w:sz w:val="24"/>
          <w:szCs w:val="24"/>
        </w:rPr>
        <w:t>W ofercie, o której mowa w pkt 16.5 SWZ Wykonawca ma obowiązek:</w:t>
      </w:r>
    </w:p>
    <w:p w14:paraId="0B88B674" w14:textId="77777777" w:rsidR="00783CD1" w:rsidRPr="006C468E" w:rsidRDefault="00783CD1" w:rsidP="00DB1F19">
      <w:pPr>
        <w:pStyle w:val="Akapitzlist"/>
        <w:numPr>
          <w:ilvl w:val="0"/>
          <w:numId w:val="75"/>
        </w:numPr>
        <w:shd w:val="clear" w:color="auto" w:fill="FFFFFF"/>
        <w:tabs>
          <w:tab w:val="left" w:pos="851"/>
        </w:tabs>
        <w:suppressAutoHyphens w:val="0"/>
        <w:spacing w:before="0" w:after="0" w:line="276" w:lineRule="auto"/>
        <w:ind w:left="993" w:hanging="284"/>
        <w:rPr>
          <w:rFonts w:ascii="Cambria" w:hAnsi="Cambria"/>
          <w:color w:val="000000"/>
          <w:sz w:val="24"/>
          <w:szCs w:val="24"/>
        </w:rPr>
      </w:pPr>
      <w:r w:rsidRPr="006C468E">
        <w:rPr>
          <w:rFonts w:ascii="Cambria" w:hAnsi="Cambria"/>
          <w:color w:val="000000"/>
          <w:sz w:val="24"/>
          <w:szCs w:val="24"/>
        </w:rPr>
        <w:t>poinformowania Zamawiającego, że wybór jego oferty będzie prowadził do powstania u Zamawiającego obowiązku podatkowego;</w:t>
      </w:r>
    </w:p>
    <w:p w14:paraId="16CC42AE" w14:textId="77777777" w:rsidR="00783CD1" w:rsidRPr="006C468E" w:rsidRDefault="00783CD1" w:rsidP="00DB1F19">
      <w:pPr>
        <w:pStyle w:val="Akapitzlist"/>
        <w:numPr>
          <w:ilvl w:val="0"/>
          <w:numId w:val="75"/>
        </w:numPr>
        <w:shd w:val="clear" w:color="auto" w:fill="FFFFFF"/>
        <w:tabs>
          <w:tab w:val="left" w:pos="851"/>
        </w:tabs>
        <w:suppressAutoHyphens w:val="0"/>
        <w:spacing w:before="0" w:after="0" w:line="276" w:lineRule="auto"/>
        <w:ind w:left="993" w:hanging="284"/>
        <w:rPr>
          <w:rFonts w:ascii="Cambria" w:hAnsi="Cambria"/>
          <w:color w:val="000000"/>
          <w:sz w:val="24"/>
          <w:szCs w:val="24"/>
        </w:rPr>
      </w:pPr>
      <w:r w:rsidRPr="006C468E">
        <w:rPr>
          <w:rFonts w:ascii="Cambria" w:hAnsi="Cambria"/>
          <w:color w:val="000000"/>
          <w:sz w:val="24"/>
          <w:szCs w:val="24"/>
        </w:rPr>
        <w:t>wskazania nazwy (rodzaju) towaru lub usługi, których dostawa lub świadczenie będą prowadziły do powstania obowiązku podatkowego;</w:t>
      </w:r>
    </w:p>
    <w:p w14:paraId="3526CC14" w14:textId="77777777" w:rsidR="00783CD1" w:rsidRPr="006C468E" w:rsidRDefault="00783CD1" w:rsidP="00DB1F19">
      <w:pPr>
        <w:pStyle w:val="Akapitzlist"/>
        <w:numPr>
          <w:ilvl w:val="0"/>
          <w:numId w:val="75"/>
        </w:numPr>
        <w:shd w:val="clear" w:color="auto" w:fill="FFFFFF"/>
        <w:tabs>
          <w:tab w:val="left" w:pos="851"/>
        </w:tabs>
        <w:suppressAutoHyphens w:val="0"/>
        <w:spacing w:before="0" w:after="0" w:line="276" w:lineRule="auto"/>
        <w:ind w:left="993" w:hanging="284"/>
        <w:rPr>
          <w:rFonts w:ascii="Cambria" w:hAnsi="Cambria"/>
          <w:color w:val="000000"/>
          <w:sz w:val="24"/>
          <w:szCs w:val="24"/>
        </w:rPr>
      </w:pPr>
      <w:r w:rsidRPr="006C468E">
        <w:rPr>
          <w:rFonts w:ascii="Cambria" w:hAnsi="Cambria"/>
          <w:color w:val="000000"/>
          <w:sz w:val="24"/>
          <w:szCs w:val="24"/>
        </w:rPr>
        <w:t>wskazania wartości towaru lub usługi objętego obowiązkiem podatkowym zamawiającego, bez kwoty podatku;</w:t>
      </w:r>
    </w:p>
    <w:p w14:paraId="2C6FDDF4" w14:textId="77777777" w:rsidR="00783CD1" w:rsidRPr="006C468E" w:rsidRDefault="00783CD1" w:rsidP="00DB1F19">
      <w:pPr>
        <w:pStyle w:val="Akapitzlist"/>
        <w:numPr>
          <w:ilvl w:val="0"/>
          <w:numId w:val="75"/>
        </w:numPr>
        <w:shd w:val="clear" w:color="auto" w:fill="FFFFFF"/>
        <w:tabs>
          <w:tab w:val="left" w:pos="851"/>
        </w:tabs>
        <w:suppressAutoHyphens w:val="0"/>
        <w:spacing w:before="0" w:after="0" w:line="276" w:lineRule="auto"/>
        <w:ind w:left="993" w:hanging="284"/>
        <w:rPr>
          <w:rFonts w:ascii="Cambria" w:hAnsi="Cambria"/>
          <w:color w:val="000000"/>
          <w:sz w:val="24"/>
          <w:szCs w:val="24"/>
        </w:rPr>
      </w:pPr>
      <w:r w:rsidRPr="006C468E">
        <w:rPr>
          <w:rFonts w:ascii="Cambria" w:hAnsi="Cambria"/>
          <w:color w:val="000000"/>
          <w:sz w:val="24"/>
          <w:szCs w:val="24"/>
        </w:rPr>
        <w:t>wskazania stawki podatku od towarów i usług, która zgodnie z wiedzą Wykonawcy, będzie miała zastosowanie.</w:t>
      </w:r>
    </w:p>
    <w:p w14:paraId="5AA2A671" w14:textId="4A2C982F" w:rsidR="00783CD1" w:rsidRPr="00BF25C5" w:rsidRDefault="00783CD1" w:rsidP="00DB1F19">
      <w:pPr>
        <w:pStyle w:val="Kolorowalistaakcent11"/>
        <w:widowControl w:val="0"/>
        <w:numPr>
          <w:ilvl w:val="1"/>
          <w:numId w:val="46"/>
        </w:numPr>
        <w:tabs>
          <w:tab w:val="left" w:pos="709"/>
        </w:tabs>
        <w:suppressAutoHyphens w:val="0"/>
        <w:autoSpaceDE w:val="0"/>
        <w:autoSpaceDN w:val="0"/>
        <w:adjustRightInd w:val="0"/>
        <w:spacing w:before="0" w:after="0" w:line="276" w:lineRule="auto"/>
        <w:ind w:left="851" w:hanging="851"/>
        <w:rPr>
          <w:rFonts w:ascii="Cambria" w:hAnsi="Cambria" w:cs="Arial"/>
          <w:sz w:val="24"/>
          <w:szCs w:val="24"/>
        </w:rPr>
      </w:pPr>
      <w:r w:rsidRPr="006C468E">
        <w:rPr>
          <w:rFonts w:ascii="Cambria" w:hAnsi="Cambria" w:cs="Arial"/>
          <w:sz w:val="24"/>
          <w:szCs w:val="24"/>
        </w:rPr>
        <w:t>W Formularzu oferty Wykonawca podaje cen</w:t>
      </w:r>
      <w:r w:rsidRPr="006C468E">
        <w:rPr>
          <w:rFonts w:ascii="Cambria" w:eastAsia="TimesNewRoman" w:hAnsi="Cambria" w:cs="Arial"/>
          <w:sz w:val="24"/>
          <w:szCs w:val="24"/>
        </w:rPr>
        <w:t>ę</w:t>
      </w:r>
      <w:r w:rsidRPr="006C468E">
        <w:rPr>
          <w:rFonts w:ascii="Cambria" w:hAnsi="Cambria" w:cs="Arial"/>
          <w:sz w:val="24"/>
          <w:szCs w:val="24"/>
        </w:rPr>
        <w:t>, z dokładno</w:t>
      </w:r>
      <w:r w:rsidRPr="006C468E">
        <w:rPr>
          <w:rFonts w:ascii="Cambria" w:eastAsia="TimesNewRoman" w:hAnsi="Cambria" w:cs="Arial"/>
          <w:sz w:val="24"/>
          <w:szCs w:val="24"/>
        </w:rPr>
        <w:t>ś</w:t>
      </w:r>
      <w:r w:rsidRPr="006C468E">
        <w:rPr>
          <w:rFonts w:ascii="Cambria" w:hAnsi="Cambria" w:cs="Arial"/>
          <w:sz w:val="24"/>
          <w:szCs w:val="24"/>
        </w:rPr>
        <w:t>ci</w:t>
      </w:r>
      <w:r w:rsidRPr="006C468E">
        <w:rPr>
          <w:rFonts w:ascii="Cambria" w:eastAsia="TimesNewRoman" w:hAnsi="Cambria" w:cs="Arial"/>
          <w:sz w:val="24"/>
          <w:szCs w:val="24"/>
        </w:rPr>
        <w:t xml:space="preserve">ą </w:t>
      </w:r>
      <w:r w:rsidRPr="006C468E">
        <w:rPr>
          <w:rFonts w:ascii="Cambria" w:hAnsi="Cambria" w:cs="Arial"/>
          <w:sz w:val="24"/>
          <w:szCs w:val="24"/>
        </w:rPr>
        <w:t>do dwóch miejsc po przecinku w rozumieniu art. 3 ust. 1 pkt 1 i ust. 2 ustawy z dnia 9 maja 2014</w:t>
      </w:r>
      <w:r>
        <w:rPr>
          <w:rFonts w:ascii="Cambria" w:hAnsi="Cambria" w:cs="Arial"/>
          <w:sz w:val="24"/>
          <w:szCs w:val="24"/>
        </w:rPr>
        <w:t xml:space="preserve"> </w:t>
      </w:r>
      <w:r w:rsidRPr="006C468E">
        <w:rPr>
          <w:rFonts w:ascii="Cambria" w:hAnsi="Cambria" w:cs="Arial"/>
          <w:sz w:val="24"/>
          <w:szCs w:val="24"/>
        </w:rPr>
        <w:t>r. o informowaniu o cenach towarów i usług oraz ustawy z dnia 7 lipca 1994 r. o denominacji złotego, za któr</w:t>
      </w:r>
      <w:r w:rsidRPr="006C468E">
        <w:rPr>
          <w:rFonts w:ascii="Cambria" w:eastAsia="TimesNewRoman" w:hAnsi="Cambria" w:cs="Arial"/>
          <w:sz w:val="24"/>
          <w:szCs w:val="24"/>
        </w:rPr>
        <w:t xml:space="preserve">ą </w:t>
      </w:r>
      <w:r w:rsidRPr="006C468E">
        <w:rPr>
          <w:rFonts w:ascii="Cambria" w:hAnsi="Cambria" w:cs="Arial"/>
          <w:sz w:val="24"/>
          <w:szCs w:val="24"/>
        </w:rPr>
        <w:t>podejmuje si</w:t>
      </w:r>
      <w:r w:rsidRPr="006C468E">
        <w:rPr>
          <w:rFonts w:ascii="Cambria" w:eastAsia="TimesNewRoman" w:hAnsi="Cambria" w:cs="Arial"/>
          <w:sz w:val="24"/>
          <w:szCs w:val="24"/>
        </w:rPr>
        <w:t xml:space="preserve">ę </w:t>
      </w:r>
      <w:r w:rsidRPr="006C468E">
        <w:rPr>
          <w:rFonts w:ascii="Cambria" w:hAnsi="Cambria" w:cs="Arial"/>
          <w:sz w:val="24"/>
          <w:szCs w:val="24"/>
        </w:rPr>
        <w:t>zrealizowa</w:t>
      </w:r>
      <w:r w:rsidRPr="006C468E">
        <w:rPr>
          <w:rFonts w:ascii="Cambria" w:eastAsia="TimesNewRoman" w:hAnsi="Cambria" w:cs="Arial"/>
          <w:sz w:val="24"/>
          <w:szCs w:val="24"/>
        </w:rPr>
        <w:t xml:space="preserve">ć </w:t>
      </w:r>
      <w:r w:rsidRPr="006C468E">
        <w:rPr>
          <w:rFonts w:ascii="Cambria" w:hAnsi="Cambria" w:cs="Arial"/>
          <w:sz w:val="24"/>
          <w:szCs w:val="24"/>
        </w:rPr>
        <w:t xml:space="preserve">przedmiot zamówienia. </w:t>
      </w:r>
    </w:p>
    <w:p w14:paraId="6DF6F730" w14:textId="77777777" w:rsidR="00783CD1" w:rsidRPr="006C468E" w:rsidRDefault="00783CD1" w:rsidP="00783CD1">
      <w:pPr>
        <w:pStyle w:val="Kolorowalistaakcent11"/>
        <w:widowControl w:val="0"/>
        <w:autoSpaceDE w:val="0"/>
        <w:autoSpaceDN w:val="0"/>
        <w:adjustRightInd w:val="0"/>
        <w:spacing w:before="0" w:after="0" w:line="276" w:lineRule="auto"/>
        <w:rPr>
          <w:rFonts w:ascii="Cambria" w:hAnsi="Cambria" w:cs="Arial"/>
          <w:b/>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783CD1" w:rsidRPr="006C468E" w14:paraId="14019D60" w14:textId="77777777" w:rsidTr="00186646">
        <w:trPr>
          <w:jc w:val="center"/>
        </w:trPr>
        <w:tc>
          <w:tcPr>
            <w:tcW w:w="9072" w:type="dxa"/>
            <w:tcBorders>
              <w:bottom w:val="single" w:sz="4" w:space="0" w:color="auto"/>
            </w:tcBorders>
            <w:shd w:val="clear" w:color="auto" w:fill="D9D9D9" w:themeFill="background1" w:themeFillShade="D9"/>
          </w:tcPr>
          <w:p w14:paraId="3675E5F9" w14:textId="77777777" w:rsidR="00783CD1" w:rsidRPr="006C468E" w:rsidRDefault="00783CD1" w:rsidP="00186646">
            <w:pPr>
              <w:spacing w:line="276" w:lineRule="auto"/>
              <w:contextualSpacing/>
              <w:jc w:val="center"/>
              <w:textAlignment w:val="baseline"/>
              <w:rPr>
                <w:rFonts w:ascii="Cambria" w:hAnsi="Cambria"/>
              </w:rPr>
            </w:pPr>
            <w:r w:rsidRPr="006C468E">
              <w:rPr>
                <w:rFonts w:ascii="Cambria" w:hAnsi="Cambria"/>
              </w:rPr>
              <w:t>Rozdział 17</w:t>
            </w:r>
          </w:p>
          <w:p w14:paraId="64044CC2" w14:textId="763D79CB" w:rsidR="00783CD1" w:rsidRPr="006C468E" w:rsidRDefault="00783CD1" w:rsidP="00186646">
            <w:pPr>
              <w:spacing w:line="276" w:lineRule="auto"/>
              <w:contextualSpacing/>
              <w:jc w:val="center"/>
              <w:textAlignment w:val="baseline"/>
              <w:rPr>
                <w:rFonts w:ascii="Cambria" w:hAnsi="Cambria"/>
              </w:rPr>
            </w:pPr>
            <w:r w:rsidRPr="006C468E">
              <w:rPr>
                <w:rFonts w:ascii="Cambria" w:hAnsi="Cambria"/>
                <w:b/>
              </w:rPr>
              <w:t xml:space="preserve">OPIS KRYTERIÓW OCENY OFERT, WRAZ Z PODANIEM WAG TYCH KRYTERIÓW </w:t>
            </w:r>
            <w:r>
              <w:rPr>
                <w:rFonts w:ascii="Cambria" w:hAnsi="Cambria"/>
                <w:b/>
              </w:rPr>
              <w:br/>
            </w:r>
            <w:r w:rsidRPr="006C468E">
              <w:rPr>
                <w:rFonts w:ascii="Cambria" w:hAnsi="Cambria"/>
                <w:b/>
              </w:rPr>
              <w:t>I SPOSOBU OCENY OFERT</w:t>
            </w:r>
          </w:p>
        </w:tc>
      </w:tr>
    </w:tbl>
    <w:p w14:paraId="1CFF18C2" w14:textId="77777777" w:rsidR="00783CD1" w:rsidRPr="006C468E" w:rsidRDefault="00783CD1" w:rsidP="00783CD1">
      <w:pPr>
        <w:pStyle w:val="Listanumerowana2"/>
        <w:tabs>
          <w:tab w:val="clear" w:pos="0"/>
          <w:tab w:val="left" w:pos="709"/>
          <w:tab w:val="left" w:pos="1276"/>
          <w:tab w:val="left" w:pos="1418"/>
        </w:tabs>
        <w:spacing w:line="276" w:lineRule="auto"/>
        <w:ind w:left="709" w:firstLine="0"/>
        <w:rPr>
          <w:rFonts w:ascii="Cambria" w:hAnsi="Cambria"/>
          <w:sz w:val="24"/>
        </w:rPr>
      </w:pPr>
    </w:p>
    <w:p w14:paraId="01659CC1" w14:textId="77777777" w:rsidR="00783CD1" w:rsidRDefault="00783CD1" w:rsidP="00783CD1">
      <w:pPr>
        <w:pStyle w:val="Listanumerowana2"/>
        <w:numPr>
          <w:ilvl w:val="1"/>
          <w:numId w:val="77"/>
        </w:numPr>
        <w:tabs>
          <w:tab w:val="left" w:pos="709"/>
          <w:tab w:val="left" w:pos="1276"/>
          <w:tab w:val="left" w:pos="1418"/>
        </w:tabs>
        <w:spacing w:line="276" w:lineRule="auto"/>
        <w:ind w:left="709" w:hanging="709"/>
        <w:rPr>
          <w:rFonts w:ascii="Cambria" w:hAnsi="Cambria"/>
          <w:color w:val="000000" w:themeColor="text1"/>
          <w:sz w:val="24"/>
        </w:rPr>
      </w:pPr>
      <w:r w:rsidRPr="006C468E">
        <w:rPr>
          <w:rFonts w:ascii="Cambria" w:hAnsi="Cambria"/>
          <w:color w:val="000000" w:themeColor="text1"/>
          <w:sz w:val="24"/>
        </w:rPr>
        <w:t>Zamawiający dokona oceny ofert, które nie zostały odrzucone, na podstawie następujących kryteriów oceny ofert:</w:t>
      </w:r>
    </w:p>
    <w:tbl>
      <w:tblPr>
        <w:tblStyle w:val="Tabela-Siatka"/>
        <w:tblW w:w="0" w:type="auto"/>
        <w:tblInd w:w="817" w:type="dxa"/>
        <w:tblLook w:val="04A0" w:firstRow="1" w:lastRow="0" w:firstColumn="1" w:lastColumn="0" w:noHBand="0" w:noVBand="1"/>
      </w:tblPr>
      <w:tblGrid>
        <w:gridCol w:w="548"/>
        <w:gridCol w:w="3969"/>
        <w:gridCol w:w="3822"/>
      </w:tblGrid>
      <w:tr w:rsidR="00783CD1" w14:paraId="58504FB5" w14:textId="77777777" w:rsidTr="004C53E7">
        <w:tc>
          <w:tcPr>
            <w:tcW w:w="548" w:type="dxa"/>
            <w:shd w:val="clear" w:color="auto" w:fill="D9D9D9" w:themeFill="background1" w:themeFillShade="D9"/>
          </w:tcPr>
          <w:p w14:paraId="323B3629" w14:textId="77777777" w:rsidR="00783CD1" w:rsidRPr="00C053A8" w:rsidRDefault="00783CD1" w:rsidP="00186646">
            <w:pPr>
              <w:pStyle w:val="Listanumerowana2"/>
              <w:tabs>
                <w:tab w:val="clear" w:pos="0"/>
                <w:tab w:val="left" w:pos="709"/>
                <w:tab w:val="left" w:pos="1276"/>
                <w:tab w:val="left" w:pos="1418"/>
              </w:tabs>
              <w:spacing w:line="276" w:lineRule="auto"/>
              <w:ind w:left="0" w:firstLine="0"/>
              <w:rPr>
                <w:rFonts w:ascii="Cambria" w:hAnsi="Cambria"/>
                <w:b/>
                <w:bCs/>
                <w:color w:val="000000" w:themeColor="text1"/>
                <w:sz w:val="24"/>
              </w:rPr>
            </w:pPr>
            <w:r w:rsidRPr="00C053A8">
              <w:rPr>
                <w:rFonts w:ascii="Cambria" w:hAnsi="Cambria"/>
                <w:b/>
                <w:bCs/>
                <w:color w:val="000000" w:themeColor="text1"/>
                <w:sz w:val="24"/>
              </w:rPr>
              <w:t>Lp.</w:t>
            </w:r>
          </w:p>
        </w:tc>
        <w:tc>
          <w:tcPr>
            <w:tcW w:w="3969" w:type="dxa"/>
            <w:shd w:val="clear" w:color="auto" w:fill="D9D9D9" w:themeFill="background1" w:themeFillShade="D9"/>
          </w:tcPr>
          <w:p w14:paraId="24999685" w14:textId="77777777" w:rsidR="00783CD1" w:rsidRPr="00C053A8" w:rsidRDefault="00783CD1" w:rsidP="00186646">
            <w:pPr>
              <w:pStyle w:val="Listanumerowana2"/>
              <w:tabs>
                <w:tab w:val="clear" w:pos="0"/>
                <w:tab w:val="left" w:pos="709"/>
                <w:tab w:val="left" w:pos="1276"/>
                <w:tab w:val="left" w:pos="1418"/>
              </w:tabs>
              <w:spacing w:line="276" w:lineRule="auto"/>
              <w:ind w:left="0" w:firstLine="0"/>
              <w:rPr>
                <w:rFonts w:ascii="Cambria" w:hAnsi="Cambria"/>
                <w:b/>
                <w:bCs/>
                <w:color w:val="000000" w:themeColor="text1"/>
                <w:sz w:val="24"/>
              </w:rPr>
            </w:pPr>
            <w:r w:rsidRPr="00C053A8">
              <w:rPr>
                <w:rFonts w:ascii="Cambria" w:eastAsia="Calibri" w:hAnsi="Cambria" w:cs="Arial"/>
                <w:b/>
                <w:bCs/>
                <w:sz w:val="24"/>
                <w:lang w:eastAsia="en-US"/>
              </w:rPr>
              <w:t>Nazwa kryterium</w:t>
            </w:r>
          </w:p>
        </w:tc>
        <w:tc>
          <w:tcPr>
            <w:tcW w:w="3822" w:type="dxa"/>
            <w:shd w:val="clear" w:color="auto" w:fill="D9D9D9" w:themeFill="background1" w:themeFillShade="D9"/>
          </w:tcPr>
          <w:p w14:paraId="33302035" w14:textId="77777777" w:rsidR="00783CD1" w:rsidRPr="00C053A8" w:rsidRDefault="00783CD1" w:rsidP="00186646">
            <w:pPr>
              <w:pStyle w:val="Listanumerowana2"/>
              <w:tabs>
                <w:tab w:val="clear" w:pos="0"/>
                <w:tab w:val="left" w:pos="709"/>
                <w:tab w:val="left" w:pos="1276"/>
                <w:tab w:val="left" w:pos="1418"/>
              </w:tabs>
              <w:spacing w:line="276" w:lineRule="auto"/>
              <w:ind w:left="0" w:firstLine="0"/>
              <w:jc w:val="center"/>
              <w:rPr>
                <w:rFonts w:ascii="Cambria" w:hAnsi="Cambria"/>
                <w:b/>
                <w:bCs/>
                <w:color w:val="000000" w:themeColor="text1"/>
                <w:sz w:val="24"/>
              </w:rPr>
            </w:pPr>
            <w:r w:rsidRPr="00C053A8">
              <w:rPr>
                <w:rFonts w:ascii="Cambria" w:eastAsia="Calibri" w:hAnsi="Cambria" w:cs="Arial"/>
                <w:b/>
                <w:bCs/>
                <w:sz w:val="24"/>
                <w:lang w:eastAsia="en-US"/>
              </w:rPr>
              <w:t>Znaczenie kryterium w %</w:t>
            </w:r>
          </w:p>
        </w:tc>
      </w:tr>
      <w:tr w:rsidR="00783CD1" w14:paraId="04921CF3" w14:textId="77777777" w:rsidTr="004C53E7">
        <w:tc>
          <w:tcPr>
            <w:tcW w:w="548" w:type="dxa"/>
          </w:tcPr>
          <w:p w14:paraId="1C0EA8A9" w14:textId="77777777" w:rsidR="00783CD1" w:rsidRDefault="00783CD1" w:rsidP="00186646">
            <w:pPr>
              <w:pStyle w:val="Listanumerowana2"/>
              <w:tabs>
                <w:tab w:val="clear" w:pos="0"/>
                <w:tab w:val="left" w:pos="709"/>
                <w:tab w:val="left" w:pos="1276"/>
                <w:tab w:val="left" w:pos="1418"/>
              </w:tabs>
              <w:spacing w:line="276" w:lineRule="auto"/>
              <w:ind w:left="0" w:firstLine="0"/>
              <w:rPr>
                <w:rFonts w:ascii="Cambria" w:hAnsi="Cambria"/>
                <w:color w:val="000000" w:themeColor="text1"/>
                <w:sz w:val="24"/>
              </w:rPr>
            </w:pPr>
            <w:r>
              <w:rPr>
                <w:rFonts w:ascii="Cambria" w:hAnsi="Cambria"/>
                <w:color w:val="000000" w:themeColor="text1"/>
                <w:sz w:val="24"/>
              </w:rPr>
              <w:t>1</w:t>
            </w:r>
          </w:p>
        </w:tc>
        <w:tc>
          <w:tcPr>
            <w:tcW w:w="3969" w:type="dxa"/>
          </w:tcPr>
          <w:p w14:paraId="79692BB7" w14:textId="77777777" w:rsidR="00783CD1" w:rsidRDefault="00783CD1" w:rsidP="00186646">
            <w:pPr>
              <w:pStyle w:val="Listanumerowana2"/>
              <w:tabs>
                <w:tab w:val="clear" w:pos="0"/>
                <w:tab w:val="left" w:pos="709"/>
                <w:tab w:val="left" w:pos="1276"/>
                <w:tab w:val="left" w:pos="1418"/>
              </w:tabs>
              <w:spacing w:line="276" w:lineRule="auto"/>
              <w:ind w:left="0" w:firstLine="0"/>
              <w:rPr>
                <w:rFonts w:ascii="Cambria" w:hAnsi="Cambria"/>
                <w:color w:val="000000" w:themeColor="text1"/>
                <w:sz w:val="24"/>
              </w:rPr>
            </w:pPr>
            <w:r>
              <w:rPr>
                <w:rFonts w:ascii="Cambria" w:hAnsi="Cambria"/>
                <w:color w:val="000000" w:themeColor="text1"/>
                <w:sz w:val="24"/>
              </w:rPr>
              <w:t>Cena</w:t>
            </w:r>
          </w:p>
        </w:tc>
        <w:tc>
          <w:tcPr>
            <w:tcW w:w="3822" w:type="dxa"/>
          </w:tcPr>
          <w:p w14:paraId="52BF00E4" w14:textId="77777777" w:rsidR="00783CD1" w:rsidRDefault="00783CD1" w:rsidP="00186646">
            <w:pPr>
              <w:pStyle w:val="Listanumerowana2"/>
              <w:tabs>
                <w:tab w:val="clear" w:pos="0"/>
                <w:tab w:val="left" w:pos="709"/>
                <w:tab w:val="left" w:pos="1276"/>
                <w:tab w:val="left" w:pos="1418"/>
              </w:tabs>
              <w:spacing w:line="276" w:lineRule="auto"/>
              <w:ind w:left="0" w:firstLine="0"/>
              <w:jc w:val="center"/>
              <w:rPr>
                <w:rFonts w:ascii="Cambria" w:hAnsi="Cambria"/>
                <w:color w:val="000000" w:themeColor="text1"/>
                <w:sz w:val="24"/>
              </w:rPr>
            </w:pPr>
            <w:r>
              <w:rPr>
                <w:rFonts w:ascii="Cambria" w:hAnsi="Cambria"/>
                <w:color w:val="000000" w:themeColor="text1"/>
                <w:sz w:val="24"/>
              </w:rPr>
              <w:t>100</w:t>
            </w:r>
          </w:p>
        </w:tc>
      </w:tr>
      <w:tr w:rsidR="00783CD1" w14:paraId="0A336CB7" w14:textId="77777777" w:rsidTr="004C53E7">
        <w:tc>
          <w:tcPr>
            <w:tcW w:w="4517" w:type="dxa"/>
            <w:gridSpan w:val="2"/>
          </w:tcPr>
          <w:p w14:paraId="746D3BE3" w14:textId="77777777" w:rsidR="00783CD1" w:rsidRDefault="00783CD1" w:rsidP="00186646">
            <w:pPr>
              <w:pStyle w:val="Listanumerowana2"/>
              <w:tabs>
                <w:tab w:val="clear" w:pos="0"/>
                <w:tab w:val="left" w:pos="709"/>
                <w:tab w:val="left" w:pos="1276"/>
                <w:tab w:val="left" w:pos="1418"/>
              </w:tabs>
              <w:spacing w:line="276" w:lineRule="auto"/>
              <w:ind w:left="0" w:firstLine="0"/>
              <w:jc w:val="right"/>
              <w:rPr>
                <w:rFonts w:ascii="Cambria" w:hAnsi="Cambria"/>
                <w:color w:val="000000" w:themeColor="text1"/>
                <w:sz w:val="24"/>
              </w:rPr>
            </w:pPr>
            <w:r>
              <w:rPr>
                <w:rFonts w:ascii="Cambria" w:hAnsi="Cambria"/>
                <w:color w:val="000000" w:themeColor="text1"/>
                <w:sz w:val="24"/>
              </w:rPr>
              <w:lastRenderedPageBreak/>
              <w:t>Razem:</w:t>
            </w:r>
          </w:p>
        </w:tc>
        <w:tc>
          <w:tcPr>
            <w:tcW w:w="3822" w:type="dxa"/>
          </w:tcPr>
          <w:p w14:paraId="1D9F7AB6" w14:textId="77777777" w:rsidR="00783CD1" w:rsidRDefault="00783CD1" w:rsidP="00186646">
            <w:pPr>
              <w:pStyle w:val="Listanumerowana2"/>
              <w:tabs>
                <w:tab w:val="clear" w:pos="0"/>
                <w:tab w:val="left" w:pos="709"/>
                <w:tab w:val="left" w:pos="1276"/>
                <w:tab w:val="left" w:pos="1418"/>
              </w:tabs>
              <w:spacing w:line="276" w:lineRule="auto"/>
              <w:ind w:left="0" w:firstLine="0"/>
              <w:jc w:val="center"/>
              <w:rPr>
                <w:rFonts w:ascii="Cambria" w:hAnsi="Cambria"/>
                <w:color w:val="000000" w:themeColor="text1"/>
                <w:sz w:val="24"/>
              </w:rPr>
            </w:pPr>
            <w:r>
              <w:rPr>
                <w:rFonts w:ascii="Cambria" w:hAnsi="Cambria"/>
                <w:color w:val="000000" w:themeColor="text1"/>
                <w:sz w:val="24"/>
              </w:rPr>
              <w:t>100</w:t>
            </w:r>
          </w:p>
        </w:tc>
      </w:tr>
    </w:tbl>
    <w:p w14:paraId="71DE5EBA" w14:textId="77777777" w:rsidR="00783CD1" w:rsidRPr="00B94E7D" w:rsidRDefault="00783CD1" w:rsidP="00783CD1">
      <w:pPr>
        <w:pStyle w:val="Listanumerowana2"/>
        <w:tabs>
          <w:tab w:val="clear" w:pos="0"/>
          <w:tab w:val="left" w:pos="709"/>
          <w:tab w:val="left" w:pos="1276"/>
          <w:tab w:val="left" w:pos="1418"/>
        </w:tabs>
        <w:spacing w:line="276" w:lineRule="auto"/>
        <w:ind w:left="709" w:firstLine="0"/>
        <w:rPr>
          <w:rFonts w:ascii="Cambria" w:hAnsi="Cambria"/>
          <w:color w:val="000000" w:themeColor="text1"/>
          <w:sz w:val="10"/>
          <w:szCs w:val="10"/>
        </w:rPr>
      </w:pPr>
    </w:p>
    <w:p w14:paraId="7AE4F2E3" w14:textId="77777777" w:rsidR="00783CD1" w:rsidRDefault="00783CD1" w:rsidP="00783CD1">
      <w:pPr>
        <w:pStyle w:val="Kolorowalistaakcent11"/>
        <w:tabs>
          <w:tab w:val="left" w:pos="709"/>
          <w:tab w:val="left" w:pos="1276"/>
          <w:tab w:val="left" w:pos="1418"/>
        </w:tabs>
        <w:spacing w:before="0" w:after="0" w:line="276" w:lineRule="auto"/>
        <w:ind w:left="709"/>
        <w:rPr>
          <w:rFonts w:ascii="Cambria" w:hAnsi="Cambria" w:cs="Arial"/>
          <w:i/>
          <w:iCs/>
          <w:sz w:val="24"/>
          <w:szCs w:val="24"/>
        </w:rPr>
      </w:pPr>
      <w:r w:rsidRPr="006C468E">
        <w:rPr>
          <w:rFonts w:ascii="Cambria" w:hAnsi="Cambria" w:cs="Arial"/>
          <w:i/>
          <w:iCs/>
          <w:sz w:val="24"/>
          <w:szCs w:val="24"/>
        </w:rPr>
        <w:t>Zamawiający dokona oceny ofert przyznając punkty w ramach kryteriów oceny ofert, przyjmując zasadę, że 1% = 1 punkt.</w:t>
      </w:r>
    </w:p>
    <w:p w14:paraId="3C46EF44" w14:textId="77777777" w:rsidR="00783CD1" w:rsidRPr="00B94E7D" w:rsidRDefault="00783CD1" w:rsidP="00783CD1">
      <w:pPr>
        <w:pStyle w:val="Kolorowalistaakcent11"/>
        <w:tabs>
          <w:tab w:val="left" w:pos="709"/>
          <w:tab w:val="left" w:pos="1276"/>
          <w:tab w:val="left" w:pos="1418"/>
        </w:tabs>
        <w:spacing w:before="0" w:after="0" w:line="276" w:lineRule="auto"/>
        <w:ind w:left="709"/>
        <w:rPr>
          <w:rFonts w:ascii="Cambria" w:hAnsi="Cambria" w:cs="Arial"/>
          <w:i/>
          <w:iCs/>
          <w:sz w:val="10"/>
          <w:szCs w:val="10"/>
        </w:rPr>
      </w:pPr>
    </w:p>
    <w:p w14:paraId="0855E6D6" w14:textId="77777777" w:rsidR="00783CD1" w:rsidRDefault="00783CD1" w:rsidP="00783CD1">
      <w:pPr>
        <w:pStyle w:val="Kolorowalistaakcent11"/>
        <w:tabs>
          <w:tab w:val="left" w:pos="709"/>
          <w:tab w:val="left" w:pos="1276"/>
          <w:tab w:val="left" w:pos="1418"/>
        </w:tabs>
        <w:spacing w:line="276" w:lineRule="auto"/>
        <w:ind w:left="709"/>
        <w:rPr>
          <w:rFonts w:ascii="Cambria" w:hAnsi="Cambria" w:cs="Arial"/>
          <w:b/>
          <w:bCs/>
          <w:i/>
          <w:iCs/>
          <w:sz w:val="24"/>
          <w:szCs w:val="24"/>
        </w:rPr>
      </w:pPr>
      <w:r w:rsidRPr="00B94E7D">
        <w:rPr>
          <w:rFonts w:ascii="Cambria" w:hAnsi="Cambria" w:cs="Arial"/>
          <w:b/>
          <w:bCs/>
          <w:i/>
          <w:iCs/>
          <w:sz w:val="24"/>
          <w:szCs w:val="24"/>
        </w:rPr>
        <w:t>Jako jedyne kryterium oceny ofert zastosowano cenę. Na koszty cyklu życia przedmiotu zamówienia składają się tylko koszty nabycia, czyli cena. Usługa kredytu nie będzie generowała żadnych innych kosztów związanych z użytkowaniem, utrzymaniem czy wycofaniem z eksploatacji.</w:t>
      </w:r>
    </w:p>
    <w:p w14:paraId="62855F21" w14:textId="77777777" w:rsidR="00783CD1" w:rsidRPr="00B94E7D" w:rsidRDefault="00783CD1" w:rsidP="00783CD1">
      <w:pPr>
        <w:pStyle w:val="Kolorowalistaakcent11"/>
        <w:tabs>
          <w:tab w:val="left" w:pos="709"/>
          <w:tab w:val="left" w:pos="1276"/>
          <w:tab w:val="left" w:pos="1418"/>
        </w:tabs>
        <w:spacing w:line="276" w:lineRule="auto"/>
        <w:ind w:left="709"/>
        <w:rPr>
          <w:rFonts w:ascii="Cambria" w:hAnsi="Cambria" w:cs="Arial"/>
          <w:b/>
          <w:bCs/>
          <w:i/>
          <w:iCs/>
          <w:sz w:val="10"/>
          <w:szCs w:val="10"/>
        </w:rPr>
      </w:pPr>
    </w:p>
    <w:p w14:paraId="319F6874" w14:textId="77777777" w:rsidR="00783CD1" w:rsidRPr="00B94E7D" w:rsidRDefault="00783CD1" w:rsidP="00783CD1">
      <w:pPr>
        <w:pStyle w:val="Kolorowalistaakcent11"/>
        <w:tabs>
          <w:tab w:val="left" w:pos="709"/>
          <w:tab w:val="left" w:pos="1276"/>
          <w:tab w:val="left" w:pos="1418"/>
        </w:tabs>
        <w:spacing w:line="276" w:lineRule="auto"/>
        <w:ind w:left="709"/>
        <w:rPr>
          <w:rFonts w:ascii="Cambria" w:hAnsi="Cambria" w:cs="Arial"/>
          <w:b/>
          <w:bCs/>
          <w:i/>
          <w:iCs/>
          <w:sz w:val="24"/>
          <w:szCs w:val="24"/>
        </w:rPr>
      </w:pPr>
      <w:r w:rsidRPr="00B94E7D">
        <w:rPr>
          <w:rFonts w:ascii="Cambria" w:hAnsi="Cambria" w:cs="Arial"/>
          <w:b/>
          <w:bCs/>
          <w:i/>
          <w:iCs/>
          <w:sz w:val="24"/>
          <w:szCs w:val="24"/>
        </w:rPr>
        <w:t xml:space="preserve">Usługa udzielenia kredytu jest usługą o ściśle ustalonych standardach jakościowych, na straży których stoi Komisja Nadzoru Finansowego, sprawująca nadzór nad sektorem bankowym. W opisie przedmiotu zamówienia zawarto standardy jakościowe odnoszące się do wszystkich istotnych cech przedmiotu zamówienia, o których mowa w art. 246 ust. 2 ustawy </w:t>
      </w:r>
      <w:proofErr w:type="spellStart"/>
      <w:r w:rsidRPr="00B94E7D">
        <w:rPr>
          <w:rFonts w:ascii="Cambria" w:hAnsi="Cambria" w:cs="Arial"/>
          <w:b/>
          <w:bCs/>
          <w:i/>
          <w:iCs/>
          <w:sz w:val="24"/>
          <w:szCs w:val="24"/>
        </w:rPr>
        <w:t>Pzp</w:t>
      </w:r>
      <w:proofErr w:type="spellEnd"/>
      <w:r w:rsidRPr="00B94E7D">
        <w:rPr>
          <w:rFonts w:ascii="Cambria" w:hAnsi="Cambria" w:cs="Arial"/>
          <w:b/>
          <w:bCs/>
          <w:i/>
          <w:iCs/>
          <w:sz w:val="24"/>
          <w:szCs w:val="24"/>
        </w:rPr>
        <w:t>.</w:t>
      </w:r>
    </w:p>
    <w:p w14:paraId="4B770075" w14:textId="77777777" w:rsidR="00783CD1" w:rsidRPr="00036D71" w:rsidRDefault="00783CD1" w:rsidP="00783CD1">
      <w:pPr>
        <w:pStyle w:val="Kolorowalistaakcent11"/>
        <w:tabs>
          <w:tab w:val="left" w:pos="709"/>
          <w:tab w:val="left" w:pos="1276"/>
          <w:tab w:val="left" w:pos="1418"/>
        </w:tabs>
        <w:spacing w:before="0" w:after="0" w:line="276" w:lineRule="auto"/>
        <w:ind w:left="567"/>
        <w:rPr>
          <w:rFonts w:ascii="Cambria" w:hAnsi="Cambria" w:cs="Arial"/>
          <w:i/>
          <w:iCs/>
          <w:sz w:val="10"/>
          <w:szCs w:val="10"/>
        </w:rPr>
      </w:pPr>
    </w:p>
    <w:p w14:paraId="2F596BEF" w14:textId="77777777" w:rsidR="00783CD1" w:rsidRPr="006C468E" w:rsidRDefault="00783CD1" w:rsidP="00783CD1">
      <w:pPr>
        <w:pStyle w:val="Listanumerowana2"/>
        <w:numPr>
          <w:ilvl w:val="1"/>
          <w:numId w:val="77"/>
        </w:numPr>
        <w:tabs>
          <w:tab w:val="left" w:pos="0"/>
        </w:tabs>
        <w:spacing w:line="276" w:lineRule="auto"/>
        <w:ind w:left="709" w:hanging="709"/>
        <w:rPr>
          <w:rFonts w:ascii="Cambria" w:hAnsi="Cambria" w:cs="Arial"/>
          <w:i/>
          <w:sz w:val="24"/>
        </w:rPr>
      </w:pPr>
      <w:r w:rsidRPr="006C468E">
        <w:rPr>
          <w:rFonts w:ascii="Cambria" w:hAnsi="Cambria" w:cs="Arial"/>
          <w:sz w:val="24"/>
        </w:rPr>
        <w:t xml:space="preserve">Maksymalna ilość punktów według kryterium „Cena” to 100 punktów. Przyznane punkty zostaną zaokrąglone do dwóch miejsc po przecinku. Liczba punktów w ramach kryterium </w:t>
      </w:r>
      <w:r w:rsidRPr="006C468E">
        <w:rPr>
          <w:rFonts w:ascii="Cambria" w:hAnsi="Cambria" w:cs="Arial"/>
          <w:b/>
          <w:bCs/>
          <w:sz w:val="24"/>
        </w:rPr>
        <w:t>„Cena”</w:t>
      </w:r>
      <w:r w:rsidRPr="006C468E">
        <w:rPr>
          <w:rFonts w:ascii="Cambria" w:hAnsi="Cambria" w:cs="Arial"/>
          <w:sz w:val="24"/>
        </w:rPr>
        <w:t xml:space="preserve"> – (C) zostanie obliczona według następującego wzoru:</w:t>
      </w:r>
    </w:p>
    <w:p w14:paraId="148E8B17" w14:textId="77777777" w:rsidR="00783CD1" w:rsidRPr="006C468E" w:rsidRDefault="00783CD1" w:rsidP="00783CD1">
      <w:pPr>
        <w:pStyle w:val="Kolorowalistaakcent11"/>
        <w:spacing w:before="0" w:after="0" w:line="276" w:lineRule="auto"/>
        <w:ind w:left="709"/>
        <w:rPr>
          <w:rFonts w:ascii="Cambria" w:hAnsi="Cambria" w:cs="Arial"/>
          <w:i/>
          <w:sz w:val="24"/>
          <w:szCs w:val="24"/>
        </w:rPr>
      </w:pPr>
      <w:r w:rsidRPr="006C468E">
        <w:rPr>
          <w:rFonts w:ascii="Cambria" w:hAnsi="Cambria" w:cs="Arial"/>
          <w:i/>
          <w:sz w:val="24"/>
          <w:szCs w:val="24"/>
        </w:rPr>
        <w:tab/>
      </w:r>
      <w:proofErr w:type="spellStart"/>
      <w:r w:rsidRPr="006C468E">
        <w:rPr>
          <w:rFonts w:ascii="Cambria" w:hAnsi="Cambria" w:cs="Arial"/>
          <w:i/>
          <w:sz w:val="24"/>
          <w:szCs w:val="24"/>
        </w:rPr>
        <w:t>C</w:t>
      </w:r>
      <w:r w:rsidRPr="006C468E">
        <w:rPr>
          <w:rFonts w:ascii="Cambria" w:hAnsi="Cambria" w:cs="Arial"/>
          <w:i/>
          <w:sz w:val="24"/>
          <w:szCs w:val="24"/>
          <w:vertAlign w:val="subscript"/>
        </w:rPr>
        <w:t>min</w:t>
      </w:r>
      <w:proofErr w:type="spellEnd"/>
    </w:p>
    <w:p w14:paraId="3B7AADF9" w14:textId="77777777" w:rsidR="00783CD1" w:rsidRPr="006C468E" w:rsidRDefault="00783CD1" w:rsidP="00783CD1">
      <w:pPr>
        <w:pStyle w:val="Kolorowalistaakcent11"/>
        <w:tabs>
          <w:tab w:val="left" w:pos="709"/>
          <w:tab w:val="left" w:pos="1276"/>
          <w:tab w:val="left" w:pos="1418"/>
        </w:tabs>
        <w:spacing w:line="276" w:lineRule="auto"/>
        <w:ind w:left="709"/>
        <w:rPr>
          <w:rFonts w:ascii="Cambria" w:hAnsi="Cambria" w:cs="Arial"/>
          <w:i/>
          <w:sz w:val="24"/>
          <w:szCs w:val="24"/>
        </w:rPr>
      </w:pPr>
      <w:r w:rsidRPr="006C468E">
        <w:rPr>
          <w:rFonts w:ascii="Cambria" w:hAnsi="Cambria" w:cs="Arial"/>
          <w:i/>
          <w:sz w:val="24"/>
          <w:szCs w:val="24"/>
        </w:rPr>
        <w:t xml:space="preserve">C = </w:t>
      </w:r>
      <w:r w:rsidRPr="006C468E">
        <w:rPr>
          <w:rFonts w:ascii="Cambria" w:hAnsi="Cambria" w:cs="Arial"/>
          <w:i/>
          <w:sz w:val="24"/>
          <w:szCs w:val="24"/>
        </w:rPr>
        <w:tab/>
        <w:t xml:space="preserve">------- x 100 pkt </w:t>
      </w:r>
    </w:p>
    <w:p w14:paraId="6C710145" w14:textId="77777777" w:rsidR="00783CD1" w:rsidRPr="006C468E" w:rsidRDefault="00783CD1" w:rsidP="00783CD1">
      <w:pPr>
        <w:pStyle w:val="Kolorowalistaakcent11"/>
        <w:tabs>
          <w:tab w:val="left" w:pos="709"/>
          <w:tab w:val="left" w:pos="1276"/>
          <w:tab w:val="left" w:pos="1418"/>
        </w:tabs>
        <w:spacing w:line="276" w:lineRule="auto"/>
        <w:ind w:left="709"/>
        <w:rPr>
          <w:rFonts w:ascii="Cambria" w:hAnsi="Cambria" w:cs="Arial"/>
          <w:i/>
          <w:sz w:val="24"/>
          <w:szCs w:val="24"/>
        </w:rPr>
      </w:pPr>
      <w:r w:rsidRPr="006C468E">
        <w:rPr>
          <w:rFonts w:ascii="Cambria" w:hAnsi="Cambria" w:cs="Arial"/>
          <w:i/>
          <w:sz w:val="24"/>
          <w:szCs w:val="24"/>
        </w:rPr>
        <w:tab/>
        <w:t xml:space="preserve">  C</w:t>
      </w:r>
      <w:r w:rsidRPr="006C468E">
        <w:rPr>
          <w:rFonts w:ascii="Cambria" w:hAnsi="Cambria" w:cs="Arial"/>
          <w:i/>
          <w:sz w:val="24"/>
          <w:szCs w:val="24"/>
          <w:vertAlign w:val="subscript"/>
        </w:rPr>
        <w:t>o</w:t>
      </w:r>
    </w:p>
    <w:p w14:paraId="464AAFC6" w14:textId="77777777" w:rsidR="00783CD1" w:rsidRPr="006C468E" w:rsidRDefault="00783CD1" w:rsidP="00783CD1">
      <w:pPr>
        <w:tabs>
          <w:tab w:val="left" w:pos="709"/>
          <w:tab w:val="left" w:pos="1276"/>
          <w:tab w:val="left" w:pos="1418"/>
        </w:tabs>
        <w:spacing w:line="276" w:lineRule="auto"/>
        <w:rPr>
          <w:rFonts w:ascii="Cambria" w:hAnsi="Cambria" w:cs="Arial"/>
        </w:rPr>
      </w:pPr>
      <w:r w:rsidRPr="006C468E">
        <w:rPr>
          <w:rFonts w:ascii="Cambria" w:hAnsi="Cambria" w:cs="Arial"/>
        </w:rPr>
        <w:tab/>
        <w:t>gdzie,</w:t>
      </w:r>
    </w:p>
    <w:p w14:paraId="3A461493" w14:textId="77777777" w:rsidR="00783CD1" w:rsidRPr="006C468E" w:rsidRDefault="00783CD1" w:rsidP="00783CD1">
      <w:pPr>
        <w:pStyle w:val="Bezodstpw"/>
        <w:spacing w:line="276" w:lineRule="auto"/>
        <w:ind w:left="708"/>
        <w:jc w:val="both"/>
        <w:rPr>
          <w:rFonts w:ascii="Cambria" w:hAnsi="Cambria" w:cs="Arial"/>
          <w:sz w:val="24"/>
          <w:szCs w:val="24"/>
        </w:rPr>
      </w:pPr>
      <w:r w:rsidRPr="006C468E">
        <w:rPr>
          <w:rFonts w:ascii="Cambria" w:hAnsi="Cambria" w:cs="Arial"/>
          <w:sz w:val="24"/>
          <w:szCs w:val="24"/>
        </w:rPr>
        <w:t>C- ilość punktów za kryterium cena,</w:t>
      </w:r>
    </w:p>
    <w:p w14:paraId="2D90167B" w14:textId="77777777" w:rsidR="00783CD1" w:rsidRPr="006C468E" w:rsidRDefault="00783CD1" w:rsidP="00783CD1">
      <w:pPr>
        <w:pStyle w:val="Bezodstpw"/>
        <w:spacing w:line="276" w:lineRule="auto"/>
        <w:ind w:left="708"/>
        <w:jc w:val="both"/>
        <w:rPr>
          <w:rFonts w:ascii="Cambria" w:hAnsi="Cambria" w:cs="Arial"/>
          <w:sz w:val="24"/>
          <w:szCs w:val="24"/>
        </w:rPr>
      </w:pPr>
      <w:proofErr w:type="spellStart"/>
      <w:r w:rsidRPr="006C468E">
        <w:rPr>
          <w:rFonts w:ascii="Cambria" w:hAnsi="Cambria" w:cs="Arial"/>
          <w:sz w:val="24"/>
          <w:szCs w:val="24"/>
        </w:rPr>
        <w:t>C</w:t>
      </w:r>
      <w:r w:rsidRPr="006C468E">
        <w:rPr>
          <w:rFonts w:ascii="Cambria" w:hAnsi="Cambria" w:cs="Arial"/>
          <w:sz w:val="24"/>
          <w:szCs w:val="24"/>
          <w:vertAlign w:val="subscript"/>
        </w:rPr>
        <w:t>min</w:t>
      </w:r>
      <w:proofErr w:type="spellEnd"/>
      <w:r w:rsidRPr="006C468E">
        <w:rPr>
          <w:rFonts w:ascii="Cambria" w:hAnsi="Cambria" w:cs="Arial"/>
          <w:sz w:val="24"/>
          <w:szCs w:val="24"/>
        </w:rPr>
        <w:t xml:space="preserve"> - najniższa cena ofertowa spośród ofert nieodrzuconych,</w:t>
      </w:r>
    </w:p>
    <w:p w14:paraId="0BBB46AD" w14:textId="77777777" w:rsidR="00783CD1" w:rsidRPr="006C468E" w:rsidRDefault="00783CD1" w:rsidP="00783CD1">
      <w:pPr>
        <w:pStyle w:val="Bezodstpw"/>
        <w:spacing w:line="276" w:lineRule="auto"/>
        <w:ind w:left="708"/>
        <w:jc w:val="both"/>
        <w:rPr>
          <w:rFonts w:ascii="Cambria" w:hAnsi="Cambria" w:cs="Arial"/>
          <w:sz w:val="24"/>
          <w:szCs w:val="24"/>
        </w:rPr>
      </w:pPr>
      <w:r w:rsidRPr="006C468E">
        <w:rPr>
          <w:rFonts w:ascii="Cambria" w:hAnsi="Cambria" w:cs="Arial"/>
          <w:sz w:val="24"/>
          <w:szCs w:val="24"/>
        </w:rPr>
        <w:t>C</w:t>
      </w:r>
      <w:r w:rsidRPr="006C468E">
        <w:rPr>
          <w:rFonts w:ascii="Cambria" w:hAnsi="Cambria" w:cs="Arial"/>
          <w:color w:val="000000" w:themeColor="text1"/>
          <w:sz w:val="24"/>
          <w:szCs w:val="24"/>
          <w:vertAlign w:val="subscript"/>
        </w:rPr>
        <w:t>o</w:t>
      </w:r>
      <w:r w:rsidRPr="006C468E">
        <w:rPr>
          <w:rFonts w:ascii="Cambria" w:hAnsi="Cambria" w:cs="Arial"/>
          <w:sz w:val="24"/>
          <w:szCs w:val="24"/>
        </w:rPr>
        <w:t>– cena oferty ocenianej.</w:t>
      </w:r>
    </w:p>
    <w:p w14:paraId="2A931418" w14:textId="77777777" w:rsidR="00783CD1" w:rsidRPr="006C468E" w:rsidRDefault="00783CD1" w:rsidP="00783CD1">
      <w:pPr>
        <w:pStyle w:val="Kolorowalistaakcent11"/>
        <w:tabs>
          <w:tab w:val="left" w:pos="709"/>
          <w:tab w:val="left" w:pos="1276"/>
          <w:tab w:val="left" w:pos="1418"/>
        </w:tabs>
        <w:spacing w:before="0" w:after="0" w:line="276" w:lineRule="auto"/>
        <w:ind w:left="709"/>
        <w:rPr>
          <w:rFonts w:ascii="Cambria" w:hAnsi="Cambria" w:cs="Arial"/>
          <w:sz w:val="24"/>
          <w:szCs w:val="24"/>
        </w:rPr>
      </w:pPr>
    </w:p>
    <w:p w14:paraId="6776ADDD" w14:textId="62BC8E71" w:rsidR="00783CD1" w:rsidRPr="006C468E" w:rsidRDefault="00783CD1" w:rsidP="00783CD1">
      <w:pPr>
        <w:pStyle w:val="Kolorowalistaakcent11"/>
        <w:numPr>
          <w:ilvl w:val="1"/>
          <w:numId w:val="77"/>
        </w:numPr>
        <w:tabs>
          <w:tab w:val="left" w:pos="709"/>
          <w:tab w:val="left" w:pos="1276"/>
          <w:tab w:val="left" w:pos="1418"/>
        </w:tabs>
        <w:spacing w:before="0" w:after="0" w:line="276" w:lineRule="auto"/>
        <w:ind w:left="709" w:hanging="709"/>
        <w:rPr>
          <w:rFonts w:ascii="Cambria" w:hAnsi="Cambria" w:cs="Arial"/>
          <w:sz w:val="24"/>
          <w:szCs w:val="24"/>
        </w:rPr>
      </w:pPr>
      <w:r w:rsidRPr="006C468E">
        <w:rPr>
          <w:rFonts w:ascii="Cambria" w:eastAsia="Times New Roman" w:hAnsi="Cambria" w:cs="Arial"/>
          <w:color w:val="000000"/>
          <w:sz w:val="24"/>
          <w:szCs w:val="24"/>
          <w:lang w:eastAsia="pl-PL" w:bidi="pl-PL"/>
        </w:rPr>
        <w:t xml:space="preserve">Zamawiający wybierze ofertę, która otrzyma najwyższą liczbę punktów C </w:t>
      </w:r>
      <w:r>
        <w:rPr>
          <w:rFonts w:ascii="Cambria" w:eastAsia="Times New Roman" w:hAnsi="Cambria" w:cs="Arial"/>
          <w:color w:val="000000"/>
          <w:sz w:val="24"/>
          <w:szCs w:val="24"/>
          <w:lang w:eastAsia="pl-PL" w:bidi="pl-PL"/>
        </w:rPr>
        <w:br/>
      </w:r>
      <w:r w:rsidRPr="006C468E">
        <w:rPr>
          <w:rFonts w:ascii="Cambria" w:eastAsia="Times New Roman" w:hAnsi="Cambria" w:cs="Arial"/>
          <w:color w:val="000000"/>
          <w:sz w:val="24"/>
          <w:szCs w:val="24"/>
          <w:lang w:eastAsia="pl-PL" w:bidi="pl-PL"/>
        </w:rPr>
        <w:t>w ustalonym kryterium.</w:t>
      </w:r>
    </w:p>
    <w:p w14:paraId="4EF8EC9F" w14:textId="77777777" w:rsidR="00783CD1" w:rsidRPr="006C468E" w:rsidRDefault="00783CD1" w:rsidP="00783CD1">
      <w:pPr>
        <w:pStyle w:val="Kolorowalistaakcent11"/>
        <w:numPr>
          <w:ilvl w:val="1"/>
          <w:numId w:val="77"/>
        </w:numPr>
        <w:tabs>
          <w:tab w:val="left" w:pos="709"/>
          <w:tab w:val="left" w:pos="1276"/>
          <w:tab w:val="left" w:pos="1418"/>
        </w:tabs>
        <w:spacing w:before="0" w:after="0" w:line="276" w:lineRule="auto"/>
        <w:ind w:left="709" w:hanging="709"/>
        <w:rPr>
          <w:rFonts w:ascii="Cambria" w:hAnsi="Cambria" w:cs="Arial"/>
          <w:sz w:val="24"/>
          <w:szCs w:val="24"/>
        </w:rPr>
      </w:pPr>
      <w:r w:rsidRPr="006C468E">
        <w:rPr>
          <w:rFonts w:ascii="Cambria" w:eastAsia="Times New Roman" w:hAnsi="Cambria" w:cs="Arial"/>
          <w:color w:val="000000"/>
          <w:sz w:val="24"/>
          <w:szCs w:val="24"/>
          <w:lang w:eastAsia="pl-PL" w:bidi="pl-PL"/>
        </w:rPr>
        <w:t>Punktacja zostanie ustalona do dwóch miejsc po przecinku, z zachowaniem zasady zaokrągleń matematycznych.</w:t>
      </w:r>
    </w:p>
    <w:p w14:paraId="3E9A7AD6" w14:textId="77777777" w:rsidR="00783CD1" w:rsidRPr="006C468E" w:rsidRDefault="00783CD1" w:rsidP="00783CD1">
      <w:pPr>
        <w:pStyle w:val="Kolorowalistaakcent11"/>
        <w:numPr>
          <w:ilvl w:val="1"/>
          <w:numId w:val="77"/>
        </w:numPr>
        <w:tabs>
          <w:tab w:val="left" w:pos="709"/>
          <w:tab w:val="left" w:pos="1276"/>
          <w:tab w:val="left" w:pos="1418"/>
        </w:tabs>
        <w:spacing w:before="0" w:after="0" w:line="276" w:lineRule="auto"/>
        <w:ind w:left="709" w:hanging="709"/>
        <w:rPr>
          <w:rFonts w:ascii="Cambria" w:eastAsia="Cambria" w:hAnsi="Cambria" w:cs="Arial"/>
          <w:sz w:val="24"/>
          <w:szCs w:val="24"/>
        </w:rPr>
      </w:pPr>
      <w:r w:rsidRPr="006C468E">
        <w:rPr>
          <w:rFonts w:ascii="Cambria" w:eastAsia="Cambria" w:hAnsi="Cambria" w:cs="Arial"/>
          <w:sz w:val="24"/>
          <w:szCs w:val="24"/>
        </w:rPr>
        <w:t>Za najkorzystniejszą zostanie uznana oferta z największą liczbą punktów.</w:t>
      </w:r>
    </w:p>
    <w:tbl>
      <w:tblPr>
        <w:tblW w:w="0" w:type="auto"/>
        <w:jc w:val="center"/>
        <w:tblBorders>
          <w:bottom w:val="single" w:sz="4" w:space="0" w:color="auto"/>
        </w:tblBorders>
        <w:tblLook w:val="04A0" w:firstRow="1" w:lastRow="0" w:firstColumn="1" w:lastColumn="0" w:noHBand="0" w:noVBand="1"/>
      </w:tblPr>
      <w:tblGrid>
        <w:gridCol w:w="9072"/>
      </w:tblGrid>
      <w:tr w:rsidR="00783CD1" w:rsidRPr="006C468E" w14:paraId="7ABE31E7" w14:textId="77777777" w:rsidTr="00186646">
        <w:trPr>
          <w:trHeight w:val="74"/>
          <w:jc w:val="center"/>
        </w:trPr>
        <w:tc>
          <w:tcPr>
            <w:tcW w:w="9072" w:type="dxa"/>
            <w:tcBorders>
              <w:top w:val="nil"/>
              <w:bottom w:val="nil"/>
            </w:tcBorders>
            <w:shd w:val="clear" w:color="auto" w:fill="auto"/>
          </w:tcPr>
          <w:p w14:paraId="71A24F04" w14:textId="77777777" w:rsidR="00783CD1" w:rsidRPr="006C468E" w:rsidRDefault="00783CD1" w:rsidP="00186646">
            <w:pPr>
              <w:rPr>
                <w:rFonts w:ascii="Cambria" w:hAnsi="Cambria"/>
                <w:b/>
              </w:rPr>
            </w:pPr>
          </w:p>
        </w:tc>
      </w:tr>
      <w:tr w:rsidR="00783CD1" w:rsidRPr="006C468E" w14:paraId="5CD70270" w14:textId="77777777" w:rsidTr="00783CD1">
        <w:tblPrEx>
          <w:tblLook w:val="00A0" w:firstRow="1" w:lastRow="0" w:firstColumn="1" w:lastColumn="0" w:noHBand="0" w:noVBand="0"/>
        </w:tblPrEx>
        <w:trPr>
          <w:jc w:val="center"/>
        </w:trPr>
        <w:tc>
          <w:tcPr>
            <w:tcW w:w="9072" w:type="dxa"/>
            <w:tcBorders>
              <w:bottom w:val="single" w:sz="4" w:space="0" w:color="auto"/>
            </w:tcBorders>
            <w:shd w:val="clear" w:color="auto" w:fill="D9D9D9" w:themeFill="background1" w:themeFillShade="D9"/>
          </w:tcPr>
          <w:p w14:paraId="6D8D68DF" w14:textId="77777777" w:rsidR="00783CD1" w:rsidRPr="006C468E" w:rsidRDefault="00783CD1" w:rsidP="00186646">
            <w:pPr>
              <w:spacing w:line="276" w:lineRule="auto"/>
              <w:contextualSpacing/>
              <w:jc w:val="center"/>
              <w:textAlignment w:val="baseline"/>
              <w:rPr>
                <w:rFonts w:ascii="Cambria" w:hAnsi="Cambria"/>
              </w:rPr>
            </w:pPr>
            <w:r w:rsidRPr="006C468E">
              <w:rPr>
                <w:rFonts w:ascii="Cambria" w:hAnsi="Cambria"/>
              </w:rPr>
              <w:t>Rozdział 18</w:t>
            </w:r>
          </w:p>
          <w:p w14:paraId="64FD19E3" w14:textId="77777777" w:rsidR="00783CD1" w:rsidRPr="006C468E" w:rsidRDefault="00783CD1" w:rsidP="00186646">
            <w:pPr>
              <w:spacing w:line="276" w:lineRule="auto"/>
              <w:contextualSpacing/>
              <w:jc w:val="center"/>
              <w:textAlignment w:val="baseline"/>
              <w:rPr>
                <w:rFonts w:ascii="Cambria" w:hAnsi="Cambria"/>
              </w:rPr>
            </w:pPr>
            <w:r w:rsidRPr="006C468E">
              <w:rPr>
                <w:rFonts w:ascii="Cambria" w:hAnsi="Cambria"/>
                <w:b/>
              </w:rPr>
              <w:t>WYBÓR NAJKORZYSTNIEJSZEJ OFERTY</w:t>
            </w:r>
          </w:p>
        </w:tc>
      </w:tr>
    </w:tbl>
    <w:p w14:paraId="3F856EE2" w14:textId="77777777" w:rsidR="00783CD1" w:rsidRPr="00036D71" w:rsidRDefault="00783CD1" w:rsidP="00783CD1">
      <w:pPr>
        <w:pStyle w:val="Akapitzlist"/>
        <w:shd w:val="clear" w:color="auto" w:fill="FFFFFF"/>
        <w:spacing w:before="72"/>
        <w:ind w:left="709"/>
        <w:rPr>
          <w:rFonts w:ascii="Cambria" w:hAnsi="Cambria"/>
          <w:color w:val="000000"/>
          <w:sz w:val="10"/>
          <w:szCs w:val="10"/>
        </w:rPr>
      </w:pPr>
    </w:p>
    <w:p w14:paraId="7CFBB907" w14:textId="77777777" w:rsidR="00783CD1" w:rsidRPr="006C468E" w:rsidRDefault="00783CD1" w:rsidP="00783CD1">
      <w:pPr>
        <w:pStyle w:val="Akapitzlist"/>
        <w:numPr>
          <w:ilvl w:val="1"/>
          <w:numId w:val="79"/>
        </w:numPr>
        <w:shd w:val="clear" w:color="auto" w:fill="FFFFFF"/>
        <w:suppressAutoHyphens w:val="0"/>
        <w:spacing w:before="72"/>
        <w:ind w:left="709" w:hanging="709"/>
        <w:rPr>
          <w:rFonts w:ascii="Cambria" w:hAnsi="Cambria"/>
          <w:color w:val="000000"/>
          <w:sz w:val="24"/>
          <w:szCs w:val="24"/>
        </w:rPr>
      </w:pPr>
      <w:r w:rsidRPr="006C468E">
        <w:rPr>
          <w:rFonts w:ascii="Cambria" w:hAnsi="Cambria" w:cs="Arial"/>
          <w:color w:val="000000" w:themeColor="text1"/>
          <w:sz w:val="24"/>
          <w:szCs w:val="24"/>
        </w:rPr>
        <w:t>Zamawiający wybiera najkorzystniejszą ofertę w terminie związania ofertą.</w:t>
      </w:r>
    </w:p>
    <w:p w14:paraId="5FF63515" w14:textId="77777777" w:rsidR="00783CD1" w:rsidRPr="006C468E" w:rsidRDefault="00783CD1" w:rsidP="00783CD1">
      <w:pPr>
        <w:pStyle w:val="Listanumerowana2"/>
        <w:widowControl w:val="0"/>
        <w:numPr>
          <w:ilvl w:val="1"/>
          <w:numId w:val="79"/>
        </w:numPr>
        <w:tabs>
          <w:tab w:val="left" w:pos="993"/>
        </w:tabs>
        <w:suppressAutoHyphens w:val="0"/>
        <w:autoSpaceDE w:val="0"/>
        <w:autoSpaceDN w:val="0"/>
        <w:adjustRightInd w:val="0"/>
        <w:spacing w:line="276" w:lineRule="auto"/>
        <w:ind w:left="709" w:hanging="709"/>
        <w:rPr>
          <w:rFonts w:ascii="Cambria" w:hAnsi="Cambria" w:cs="Arial"/>
          <w:color w:val="000000" w:themeColor="text1"/>
          <w:sz w:val="24"/>
        </w:rPr>
      </w:pPr>
      <w:r w:rsidRPr="006C468E">
        <w:rPr>
          <w:rFonts w:ascii="Cambria" w:hAnsi="Cambria" w:cs="Arial"/>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035F43EB" w14:textId="77777777" w:rsidR="00783CD1" w:rsidRPr="006C468E" w:rsidRDefault="00783CD1" w:rsidP="00783CD1">
      <w:pPr>
        <w:pStyle w:val="Listanumerowana2"/>
        <w:widowControl w:val="0"/>
        <w:numPr>
          <w:ilvl w:val="1"/>
          <w:numId w:val="79"/>
        </w:numPr>
        <w:tabs>
          <w:tab w:val="left" w:pos="993"/>
        </w:tabs>
        <w:suppressAutoHyphens w:val="0"/>
        <w:autoSpaceDE w:val="0"/>
        <w:autoSpaceDN w:val="0"/>
        <w:adjustRightInd w:val="0"/>
        <w:spacing w:line="276" w:lineRule="auto"/>
        <w:ind w:left="709" w:hanging="709"/>
        <w:rPr>
          <w:rFonts w:ascii="Cambria" w:hAnsi="Cambria" w:cs="Arial"/>
          <w:color w:val="000000" w:themeColor="text1"/>
          <w:sz w:val="24"/>
        </w:rPr>
      </w:pPr>
      <w:r w:rsidRPr="006C468E">
        <w:rPr>
          <w:rFonts w:ascii="Cambria" w:hAnsi="Cambria"/>
          <w:color w:val="000000"/>
          <w:sz w:val="24"/>
        </w:rPr>
        <w:t xml:space="preserve">Stosownie do art. 253 ust. 1 ustawy </w:t>
      </w:r>
      <w:proofErr w:type="spellStart"/>
      <w:r w:rsidRPr="006C468E">
        <w:rPr>
          <w:rFonts w:ascii="Cambria" w:hAnsi="Cambria"/>
          <w:color w:val="000000"/>
          <w:sz w:val="24"/>
        </w:rPr>
        <w:t>Pzp</w:t>
      </w:r>
      <w:proofErr w:type="spellEnd"/>
      <w:r w:rsidRPr="006C468E">
        <w:rPr>
          <w:rFonts w:ascii="Cambria" w:hAnsi="Cambria"/>
          <w:color w:val="000000"/>
          <w:sz w:val="24"/>
        </w:rPr>
        <w:t xml:space="preserve">, Zamawiający </w:t>
      </w:r>
      <w:r w:rsidRPr="006C468E">
        <w:rPr>
          <w:rFonts w:ascii="Cambria" w:hAnsi="Cambria" w:cs="Arial"/>
          <w:color w:val="000000" w:themeColor="text1"/>
          <w:sz w:val="24"/>
        </w:rPr>
        <w:t xml:space="preserve">niezwłocznie po wyborze najkorzystniejszej oferty informuje równocześnie Wykonawców, którzy złożyli </w:t>
      </w:r>
      <w:r w:rsidRPr="006C468E">
        <w:rPr>
          <w:rFonts w:ascii="Cambria" w:hAnsi="Cambria" w:cs="Arial"/>
          <w:color w:val="000000" w:themeColor="text1"/>
          <w:sz w:val="24"/>
        </w:rPr>
        <w:br/>
        <w:t>oferty, o:</w:t>
      </w:r>
    </w:p>
    <w:p w14:paraId="78BD4750" w14:textId="77777777" w:rsidR="00783CD1" w:rsidRPr="006C468E" w:rsidRDefault="00783CD1" w:rsidP="00783CD1">
      <w:pPr>
        <w:pStyle w:val="Akapitzlist"/>
        <w:numPr>
          <w:ilvl w:val="0"/>
          <w:numId w:val="78"/>
        </w:numPr>
        <w:tabs>
          <w:tab w:val="left" w:pos="1134"/>
          <w:tab w:val="left" w:pos="1276"/>
        </w:tabs>
        <w:spacing w:line="276" w:lineRule="auto"/>
        <w:ind w:left="1134" w:hanging="425"/>
        <w:rPr>
          <w:rFonts w:ascii="Cambria" w:hAnsi="Cambria"/>
          <w:color w:val="000000"/>
          <w:sz w:val="24"/>
          <w:szCs w:val="24"/>
        </w:rPr>
      </w:pPr>
      <w:r w:rsidRPr="006C468E">
        <w:rPr>
          <w:rFonts w:ascii="Cambria" w:hAnsi="Cambria"/>
          <w:color w:val="000000"/>
          <w:sz w:val="24"/>
          <w:szCs w:val="24"/>
        </w:rPr>
        <w:lastRenderedPageBreak/>
        <w:t>wyborze najkorzystniejszej oferty, podając nazwę albo imię i nazwisko, siedzibę albo miejsce zamieszkania, jeżeli jest miejscem wykonywania działalności Wykonawcy, którego ofertę wybrano, oraz nazwy albo imiona</w:t>
      </w:r>
      <w:r w:rsidRPr="006C468E">
        <w:rPr>
          <w:rFonts w:ascii="Cambria" w:hAnsi="Cambria"/>
          <w:color w:val="000000"/>
          <w:sz w:val="24"/>
          <w:szCs w:val="24"/>
        </w:rPr>
        <w:br/>
        <w:t>i nazwiska, siedziby albo miejsca zamieszkania, jeżeli są miejscami wykonywania działalności Wykonawców, którzy złożyli oferty, a także punktację przyznaną ofertom w każdym kryterium oceny ofert i łączną punktację,</w:t>
      </w:r>
    </w:p>
    <w:p w14:paraId="1065CA11" w14:textId="77777777" w:rsidR="00783CD1" w:rsidRPr="006C468E" w:rsidRDefault="00783CD1" w:rsidP="00783CD1">
      <w:pPr>
        <w:pStyle w:val="Akapitzlist"/>
        <w:numPr>
          <w:ilvl w:val="0"/>
          <w:numId w:val="78"/>
        </w:numPr>
        <w:tabs>
          <w:tab w:val="left" w:pos="1134"/>
          <w:tab w:val="left" w:pos="1276"/>
        </w:tabs>
        <w:spacing w:line="276" w:lineRule="auto"/>
        <w:ind w:left="1134" w:hanging="425"/>
        <w:rPr>
          <w:rFonts w:ascii="Cambria" w:hAnsi="Cambria"/>
          <w:color w:val="000000"/>
          <w:sz w:val="24"/>
          <w:szCs w:val="24"/>
        </w:rPr>
      </w:pPr>
      <w:r w:rsidRPr="006C468E">
        <w:rPr>
          <w:rFonts w:ascii="Cambria" w:hAnsi="Cambria"/>
          <w:color w:val="000000"/>
          <w:sz w:val="24"/>
          <w:szCs w:val="24"/>
        </w:rPr>
        <w:t>Wykonawcach, których oferty zostały odrzucone.</w:t>
      </w:r>
    </w:p>
    <w:p w14:paraId="2C05A759" w14:textId="77777777" w:rsidR="00783CD1" w:rsidRPr="006C468E" w:rsidRDefault="00783CD1" w:rsidP="00783CD1">
      <w:pPr>
        <w:pStyle w:val="Akapitzlist"/>
        <w:tabs>
          <w:tab w:val="left" w:pos="709"/>
          <w:tab w:val="left" w:pos="1276"/>
          <w:tab w:val="left" w:pos="1418"/>
        </w:tabs>
        <w:spacing w:before="0" w:after="0" w:line="276" w:lineRule="auto"/>
        <w:ind w:left="709" w:hanging="709"/>
        <w:rPr>
          <w:rFonts w:ascii="Cambria" w:hAnsi="Cambria"/>
          <w:i/>
          <w:color w:val="000000"/>
          <w:sz w:val="24"/>
          <w:szCs w:val="24"/>
        </w:rPr>
      </w:pPr>
      <w:r w:rsidRPr="006C468E">
        <w:rPr>
          <w:rFonts w:ascii="Cambria" w:hAnsi="Cambria"/>
          <w:i/>
          <w:color w:val="000000"/>
          <w:sz w:val="24"/>
          <w:szCs w:val="24"/>
        </w:rPr>
        <w:tab/>
        <w:t>podaj</w:t>
      </w:r>
      <w:r w:rsidRPr="006C468E">
        <w:rPr>
          <w:rFonts w:ascii="Cambria" w:eastAsia="Calibri" w:hAnsi="Cambria" w:cs="Calibri"/>
          <w:i/>
          <w:color w:val="000000"/>
          <w:sz w:val="24"/>
          <w:szCs w:val="24"/>
        </w:rPr>
        <w:t>ą</w:t>
      </w:r>
      <w:r w:rsidRPr="006C468E">
        <w:rPr>
          <w:rFonts w:ascii="Cambria" w:hAnsi="Cambria"/>
          <w:i/>
          <w:color w:val="000000"/>
          <w:sz w:val="24"/>
          <w:szCs w:val="24"/>
        </w:rPr>
        <w:t>c uzasadnienie faktyczne i prawne.</w:t>
      </w:r>
    </w:p>
    <w:p w14:paraId="6FF1CB82" w14:textId="77777777" w:rsidR="00783CD1" w:rsidRPr="006C468E" w:rsidRDefault="00783CD1" w:rsidP="00783CD1">
      <w:pPr>
        <w:pStyle w:val="Akapitzlist"/>
        <w:widowControl w:val="0"/>
        <w:numPr>
          <w:ilvl w:val="1"/>
          <w:numId w:val="79"/>
        </w:numPr>
        <w:tabs>
          <w:tab w:val="left" w:pos="709"/>
          <w:tab w:val="left" w:pos="1276"/>
          <w:tab w:val="left" w:pos="1418"/>
        </w:tabs>
        <w:spacing w:before="0" w:after="0" w:line="276" w:lineRule="auto"/>
        <w:ind w:left="709" w:hanging="709"/>
        <w:outlineLvl w:val="3"/>
        <w:rPr>
          <w:rFonts w:ascii="Cambria" w:hAnsi="Cambria"/>
          <w:color w:val="0070C0"/>
          <w:sz w:val="24"/>
          <w:szCs w:val="24"/>
        </w:rPr>
      </w:pPr>
      <w:r w:rsidRPr="006C468E">
        <w:rPr>
          <w:rFonts w:ascii="Cambria" w:hAnsi="Cambria" w:cs="Arial"/>
          <w:bCs/>
          <w:color w:val="000000" w:themeColor="text1"/>
          <w:sz w:val="24"/>
          <w:szCs w:val="24"/>
        </w:rPr>
        <w:t xml:space="preserve">Zamawiający udostępnia niezwłocznie informacje, o których mowa w pkt </w:t>
      </w:r>
      <w:r w:rsidRPr="006C468E">
        <w:rPr>
          <w:rFonts w:ascii="Cambria" w:hAnsi="Cambria"/>
          <w:color w:val="000000"/>
          <w:sz w:val="24"/>
          <w:szCs w:val="24"/>
        </w:rPr>
        <w:t xml:space="preserve">18.3 </w:t>
      </w:r>
      <w:proofErr w:type="spellStart"/>
      <w:r w:rsidRPr="006C468E">
        <w:rPr>
          <w:rFonts w:ascii="Cambria" w:hAnsi="Cambria"/>
          <w:color w:val="000000"/>
          <w:sz w:val="24"/>
          <w:szCs w:val="24"/>
        </w:rPr>
        <w:t>tiret</w:t>
      </w:r>
      <w:proofErr w:type="spellEnd"/>
      <w:r w:rsidRPr="006C468E">
        <w:rPr>
          <w:rFonts w:ascii="Cambria" w:hAnsi="Cambria"/>
          <w:color w:val="000000"/>
          <w:sz w:val="24"/>
          <w:szCs w:val="24"/>
        </w:rPr>
        <w:t xml:space="preserve"> pierwszy SWZ</w:t>
      </w:r>
      <w:r w:rsidRPr="006C468E">
        <w:rPr>
          <w:rFonts w:ascii="Cambria" w:hAnsi="Cambria" w:cs="Arial"/>
          <w:bCs/>
          <w:color w:val="000000" w:themeColor="text1"/>
          <w:sz w:val="24"/>
          <w:szCs w:val="24"/>
        </w:rPr>
        <w:t>, na stronie internetowej prowadzonego postępowania</w:t>
      </w:r>
      <w:r>
        <w:rPr>
          <w:rFonts w:ascii="Cambria" w:hAnsi="Cambria" w:cs="Arial"/>
          <w:bCs/>
          <w:color w:val="000000" w:themeColor="text1"/>
          <w:sz w:val="24"/>
          <w:szCs w:val="24"/>
        </w:rPr>
        <w:t>, o której mowa w pkt. 1.2 SWZ.</w:t>
      </w:r>
    </w:p>
    <w:p w14:paraId="2A1933B0" w14:textId="77777777" w:rsidR="00783CD1" w:rsidRPr="006C468E" w:rsidRDefault="00783CD1" w:rsidP="00783CD1">
      <w:pPr>
        <w:widowControl w:val="0"/>
        <w:tabs>
          <w:tab w:val="left" w:pos="709"/>
          <w:tab w:val="left" w:pos="1276"/>
          <w:tab w:val="left" w:pos="1418"/>
        </w:tabs>
        <w:spacing w:line="276" w:lineRule="auto"/>
        <w:outlineLvl w:val="3"/>
        <w:rPr>
          <w:rFonts w:ascii="Cambria" w:hAnsi="Cambria"/>
          <w:color w:val="0070C0"/>
        </w:rPr>
      </w:pPr>
    </w:p>
    <w:p w14:paraId="23E0AB59" w14:textId="77777777" w:rsidR="00783CD1" w:rsidRPr="006C468E" w:rsidRDefault="00783CD1" w:rsidP="00783CD1">
      <w:pPr>
        <w:pStyle w:val="Kolorowalistaakcent11"/>
        <w:tabs>
          <w:tab w:val="left" w:pos="1134"/>
          <w:tab w:val="left" w:pos="1276"/>
          <w:tab w:val="left" w:pos="1418"/>
        </w:tabs>
        <w:spacing w:before="0" w:after="0" w:line="276" w:lineRule="auto"/>
        <w:ind w:left="0"/>
        <w:rPr>
          <w:rFonts w:ascii="Cambria" w:hAnsi="Cambria"/>
          <w:vanish/>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783CD1" w:rsidRPr="006C468E" w14:paraId="28EFDD93" w14:textId="77777777" w:rsidTr="00186646">
        <w:trPr>
          <w:trHeight w:val="1015"/>
          <w:jc w:val="center"/>
        </w:trPr>
        <w:tc>
          <w:tcPr>
            <w:tcW w:w="9102" w:type="dxa"/>
            <w:tcBorders>
              <w:bottom w:val="single" w:sz="4" w:space="0" w:color="auto"/>
            </w:tcBorders>
            <w:shd w:val="clear" w:color="auto" w:fill="D9D9D9" w:themeFill="background1" w:themeFillShade="D9"/>
          </w:tcPr>
          <w:p w14:paraId="7D1A48F3" w14:textId="77777777" w:rsidR="00783CD1" w:rsidRPr="006C468E" w:rsidRDefault="00783CD1" w:rsidP="00186646">
            <w:pPr>
              <w:spacing w:line="276" w:lineRule="auto"/>
              <w:contextualSpacing/>
              <w:jc w:val="center"/>
              <w:textAlignment w:val="baseline"/>
              <w:rPr>
                <w:rFonts w:ascii="Cambria" w:hAnsi="Cambria"/>
              </w:rPr>
            </w:pPr>
            <w:r w:rsidRPr="006C468E">
              <w:rPr>
                <w:rFonts w:ascii="Cambria" w:hAnsi="Cambria"/>
              </w:rPr>
              <w:t>Rozdział 19</w:t>
            </w:r>
          </w:p>
          <w:p w14:paraId="746D8763" w14:textId="77777777" w:rsidR="00783CD1" w:rsidRPr="006C468E" w:rsidRDefault="00783CD1" w:rsidP="00186646">
            <w:pPr>
              <w:spacing w:line="276" w:lineRule="auto"/>
              <w:contextualSpacing/>
              <w:jc w:val="center"/>
              <w:textAlignment w:val="baseline"/>
              <w:rPr>
                <w:rFonts w:ascii="Cambria" w:hAnsi="Cambria"/>
              </w:rPr>
            </w:pPr>
            <w:r w:rsidRPr="006C468E">
              <w:rPr>
                <w:rFonts w:ascii="Cambria" w:hAnsi="Cambria"/>
                <w:b/>
              </w:rPr>
              <w:t xml:space="preserve">INFORMACJE O FORMALNOŚCIACH, JAKIE MUSZĄ ZOSTAĆ DOPEŁNIONE </w:t>
            </w:r>
            <w:r w:rsidRPr="006C468E">
              <w:rPr>
                <w:rFonts w:ascii="Cambria" w:hAnsi="Cambria"/>
                <w:b/>
              </w:rPr>
              <w:br/>
              <w:t>PO WYBORZE OFERTY W CELU ZAWARCIA UMOWY W SPRAWIE ZAMÓWIENIA PUBLICZNEGO</w:t>
            </w:r>
          </w:p>
        </w:tc>
      </w:tr>
    </w:tbl>
    <w:p w14:paraId="15140694" w14:textId="77777777" w:rsidR="00783CD1" w:rsidRPr="00CB2B9A" w:rsidRDefault="00783CD1" w:rsidP="00783CD1">
      <w:pPr>
        <w:pStyle w:val="Kolorowalistaakcent11"/>
        <w:widowControl w:val="0"/>
        <w:spacing w:line="276" w:lineRule="auto"/>
        <w:outlineLvl w:val="3"/>
        <w:rPr>
          <w:rFonts w:ascii="Cambria" w:hAnsi="Cambria"/>
        </w:rPr>
      </w:pPr>
    </w:p>
    <w:p w14:paraId="3C4D1BC1" w14:textId="77777777" w:rsidR="00783CD1" w:rsidRDefault="00783CD1" w:rsidP="00783CD1">
      <w:pPr>
        <w:pStyle w:val="Kolorowalistaakcent11"/>
        <w:widowControl w:val="0"/>
        <w:numPr>
          <w:ilvl w:val="1"/>
          <w:numId w:val="80"/>
        </w:numPr>
        <w:spacing w:line="276" w:lineRule="auto"/>
        <w:ind w:left="709" w:hanging="709"/>
        <w:outlineLvl w:val="3"/>
        <w:rPr>
          <w:rFonts w:ascii="Cambria" w:hAnsi="Cambria"/>
          <w:sz w:val="24"/>
          <w:szCs w:val="24"/>
        </w:rPr>
      </w:pPr>
      <w:r w:rsidRPr="006C468E">
        <w:rPr>
          <w:rFonts w:ascii="Cambria" w:hAnsi="Cambria"/>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752E9998" w14:textId="77777777" w:rsidR="00783CD1" w:rsidRDefault="00783CD1" w:rsidP="00783CD1">
      <w:pPr>
        <w:pStyle w:val="Kolorowalistaakcent11"/>
        <w:widowControl w:val="0"/>
        <w:numPr>
          <w:ilvl w:val="1"/>
          <w:numId w:val="80"/>
        </w:numPr>
        <w:spacing w:line="276" w:lineRule="auto"/>
        <w:ind w:left="709" w:hanging="709"/>
        <w:outlineLvl w:val="3"/>
        <w:rPr>
          <w:rFonts w:ascii="Cambria" w:hAnsi="Cambria"/>
          <w:sz w:val="24"/>
          <w:szCs w:val="24"/>
        </w:rPr>
      </w:pPr>
      <w:r w:rsidRPr="00CB2B9A">
        <w:rPr>
          <w:rFonts w:ascii="Cambria" w:hAnsi="Cambria"/>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7C75E4C" w14:textId="77777777" w:rsidR="00783CD1" w:rsidRPr="00CB2B9A" w:rsidRDefault="00783CD1" w:rsidP="00783CD1">
      <w:pPr>
        <w:pStyle w:val="Kolorowalistaakcent11"/>
        <w:widowControl w:val="0"/>
        <w:numPr>
          <w:ilvl w:val="1"/>
          <w:numId w:val="80"/>
        </w:numPr>
        <w:spacing w:line="276" w:lineRule="auto"/>
        <w:ind w:left="709" w:hanging="709"/>
        <w:outlineLvl w:val="3"/>
        <w:rPr>
          <w:rFonts w:ascii="Cambria" w:hAnsi="Cambria"/>
          <w:sz w:val="24"/>
          <w:szCs w:val="24"/>
        </w:rPr>
      </w:pPr>
      <w:r w:rsidRPr="00CB2B9A">
        <w:rPr>
          <w:rFonts w:ascii="Cambria" w:hAnsi="Cambria"/>
          <w:sz w:val="24"/>
          <w:szCs w:val="24"/>
        </w:rPr>
        <w:t>O terminie złożenia dokumentu, o którym mowa w pkt 19.1 SWZ Zamawiający powiadomi Wykonawcę odrębnym pismem.</w:t>
      </w:r>
    </w:p>
    <w:p w14:paraId="41254A37" w14:textId="77777777" w:rsidR="00E21997" w:rsidRPr="006C468E" w:rsidRDefault="00E21997" w:rsidP="00E21997">
      <w:pPr>
        <w:pStyle w:val="Kolorowalistaakcent11"/>
        <w:widowControl w:val="0"/>
        <w:spacing w:line="276" w:lineRule="auto"/>
        <w:ind w:left="851"/>
        <w:outlineLvl w:val="3"/>
        <w:rPr>
          <w:rFonts w:ascii="Cambria" w:hAnsi="Cambria"/>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E21997" w:rsidRPr="006C468E" w14:paraId="0881E1F4" w14:textId="77777777" w:rsidTr="00186646">
        <w:trPr>
          <w:jc w:val="center"/>
        </w:trPr>
        <w:tc>
          <w:tcPr>
            <w:tcW w:w="9072" w:type="dxa"/>
            <w:tcBorders>
              <w:bottom w:val="single" w:sz="4" w:space="0" w:color="auto"/>
            </w:tcBorders>
            <w:shd w:val="clear" w:color="auto" w:fill="D9D9D9" w:themeFill="background1" w:themeFillShade="D9"/>
          </w:tcPr>
          <w:p w14:paraId="4E9D06B5" w14:textId="77777777" w:rsidR="00E21997" w:rsidRPr="006C468E" w:rsidRDefault="00E21997" w:rsidP="00186646">
            <w:pPr>
              <w:spacing w:line="276" w:lineRule="auto"/>
              <w:contextualSpacing/>
              <w:jc w:val="center"/>
              <w:textAlignment w:val="baseline"/>
              <w:rPr>
                <w:rFonts w:ascii="Cambria" w:hAnsi="Cambria"/>
              </w:rPr>
            </w:pPr>
            <w:r w:rsidRPr="006C468E">
              <w:rPr>
                <w:rFonts w:ascii="Cambria" w:hAnsi="Cambria"/>
              </w:rPr>
              <w:t>Rozdział 20</w:t>
            </w:r>
          </w:p>
          <w:p w14:paraId="791728B7" w14:textId="77777777" w:rsidR="00E21997" w:rsidRPr="006C468E" w:rsidRDefault="00E21997" w:rsidP="00186646">
            <w:pPr>
              <w:spacing w:line="276" w:lineRule="auto"/>
              <w:contextualSpacing/>
              <w:jc w:val="center"/>
              <w:textAlignment w:val="baseline"/>
              <w:rPr>
                <w:rFonts w:ascii="Cambria" w:hAnsi="Cambria"/>
              </w:rPr>
            </w:pPr>
            <w:r w:rsidRPr="006C468E">
              <w:rPr>
                <w:rFonts w:ascii="Cambria" w:hAnsi="Cambria"/>
                <w:b/>
              </w:rPr>
              <w:t xml:space="preserve">WYMAGANIA DOTYCZĄCE ZABEZPIECZENIA NALEŻYTEGO </w:t>
            </w:r>
            <w:r w:rsidRPr="006C468E">
              <w:rPr>
                <w:rFonts w:ascii="Cambria" w:hAnsi="Cambria"/>
                <w:b/>
              </w:rPr>
              <w:br/>
              <w:t>WYKONANIA UMOWY</w:t>
            </w:r>
          </w:p>
        </w:tc>
      </w:tr>
    </w:tbl>
    <w:p w14:paraId="79C60FA6" w14:textId="77777777" w:rsidR="00E21997" w:rsidRPr="006C468E" w:rsidRDefault="00E21997" w:rsidP="00E21997">
      <w:pPr>
        <w:pStyle w:val="Kolorowalistaakcent11"/>
        <w:tabs>
          <w:tab w:val="left" w:pos="709"/>
        </w:tabs>
        <w:autoSpaceDE w:val="0"/>
        <w:autoSpaceDN w:val="0"/>
        <w:adjustRightInd w:val="0"/>
        <w:spacing w:line="276" w:lineRule="auto"/>
        <w:ind w:left="0"/>
        <w:rPr>
          <w:rFonts w:ascii="Cambria" w:hAnsi="Cambria" w:cs="Helvetica"/>
          <w:bCs/>
          <w:sz w:val="24"/>
          <w:szCs w:val="24"/>
        </w:rPr>
      </w:pPr>
    </w:p>
    <w:p w14:paraId="3E53547B" w14:textId="77777777" w:rsidR="00E21997" w:rsidRPr="00CB2B9A" w:rsidRDefault="00E21997" w:rsidP="00E21997">
      <w:pPr>
        <w:pStyle w:val="Kolorowalistaakcent11"/>
        <w:tabs>
          <w:tab w:val="left" w:pos="709"/>
        </w:tabs>
        <w:autoSpaceDE w:val="0"/>
        <w:autoSpaceDN w:val="0"/>
        <w:adjustRightInd w:val="0"/>
        <w:spacing w:line="276" w:lineRule="auto"/>
        <w:ind w:left="0"/>
        <w:rPr>
          <w:rFonts w:ascii="Cambria" w:hAnsi="Cambria" w:cs="Helvetica"/>
          <w:bCs/>
          <w:sz w:val="24"/>
          <w:szCs w:val="24"/>
        </w:rPr>
      </w:pPr>
      <w:r w:rsidRPr="00CB2B9A">
        <w:rPr>
          <w:rFonts w:ascii="Cambria" w:hAnsi="Cambria" w:cs="Helvetica"/>
          <w:bCs/>
          <w:sz w:val="24"/>
          <w:szCs w:val="24"/>
        </w:rPr>
        <w:t>Zamawiający nie wymaga wnoszenia zabezpieczenia należytego wykonania umowy.</w:t>
      </w:r>
    </w:p>
    <w:p w14:paraId="2CAC2697" w14:textId="77777777" w:rsidR="00521F4F" w:rsidRPr="00E52713" w:rsidRDefault="00521F4F" w:rsidP="007C126E">
      <w:pPr>
        <w:pStyle w:val="Kolorowalistaakcent11"/>
        <w:tabs>
          <w:tab w:val="left" w:pos="709"/>
        </w:tabs>
        <w:spacing w:before="0" w:after="0" w:line="276" w:lineRule="auto"/>
        <w:ind w:left="0"/>
        <w:rPr>
          <w:rFonts w:ascii="Cambria" w:hAnsi="Cambria" w:cs="Calibri"/>
          <w:bCs/>
          <w:sz w:val="24"/>
          <w:szCs w:val="24"/>
        </w:rPr>
      </w:pPr>
    </w:p>
    <w:tbl>
      <w:tblPr>
        <w:tblW w:w="9073" w:type="dxa"/>
        <w:jc w:val="center"/>
        <w:tblLayout w:type="fixed"/>
        <w:tblLook w:val="00A0" w:firstRow="1" w:lastRow="0" w:firstColumn="1" w:lastColumn="0" w:noHBand="0" w:noVBand="0"/>
      </w:tblPr>
      <w:tblGrid>
        <w:gridCol w:w="9073"/>
      </w:tblGrid>
      <w:tr w:rsidR="00521F4F" w:rsidRPr="00E52713" w14:paraId="07DDE3D1" w14:textId="77777777" w:rsidTr="003B48D2">
        <w:trPr>
          <w:jc w:val="center"/>
        </w:trPr>
        <w:tc>
          <w:tcPr>
            <w:tcW w:w="9073" w:type="dxa"/>
            <w:tcBorders>
              <w:bottom w:val="single" w:sz="4" w:space="0" w:color="000000"/>
            </w:tcBorders>
            <w:shd w:val="clear" w:color="auto" w:fill="D9D9D9"/>
          </w:tcPr>
          <w:p w14:paraId="63513BA8" w14:textId="77777777" w:rsidR="00521F4F" w:rsidRPr="00E52713" w:rsidRDefault="007E79AD" w:rsidP="007C126E">
            <w:pPr>
              <w:widowControl w:val="0"/>
              <w:spacing w:line="276" w:lineRule="auto"/>
              <w:contextualSpacing/>
              <w:jc w:val="center"/>
              <w:textAlignment w:val="baseline"/>
              <w:rPr>
                <w:rFonts w:ascii="Cambria" w:hAnsi="Cambria" w:cs="Calibri"/>
              </w:rPr>
            </w:pPr>
            <w:r w:rsidRPr="00E52713">
              <w:rPr>
                <w:rFonts w:ascii="Cambria" w:hAnsi="Cambria" w:cs="Calibri"/>
              </w:rPr>
              <w:t>Rozdział 21</w:t>
            </w:r>
          </w:p>
          <w:p w14:paraId="3E6A7CD7" w14:textId="77777777" w:rsidR="00521F4F" w:rsidRPr="00E52713" w:rsidRDefault="00521F4F" w:rsidP="007C126E">
            <w:pPr>
              <w:widowControl w:val="0"/>
              <w:spacing w:line="276" w:lineRule="auto"/>
              <w:contextualSpacing/>
              <w:jc w:val="center"/>
              <w:textAlignment w:val="baseline"/>
              <w:rPr>
                <w:rFonts w:ascii="Cambria" w:hAnsi="Cambria" w:cs="Calibri"/>
                <w:b/>
              </w:rPr>
            </w:pPr>
            <w:r w:rsidRPr="00E52713">
              <w:rPr>
                <w:rFonts w:ascii="Cambria" w:hAnsi="Cambria" w:cs="Calibri"/>
                <w:b/>
              </w:rPr>
              <w:t xml:space="preserve">PROJEKTOWANE POSTANOWIENIA UMOWY W SPRAWIE ZAMÓWIENIA </w:t>
            </w:r>
          </w:p>
          <w:p w14:paraId="164411A9" w14:textId="77777777" w:rsidR="00521F4F" w:rsidRPr="00E52713" w:rsidRDefault="00521F4F" w:rsidP="007C126E">
            <w:pPr>
              <w:widowControl w:val="0"/>
              <w:spacing w:line="276" w:lineRule="auto"/>
              <w:contextualSpacing/>
              <w:jc w:val="center"/>
              <w:textAlignment w:val="baseline"/>
              <w:rPr>
                <w:rFonts w:ascii="Cambria" w:hAnsi="Cambria" w:cs="Calibri"/>
                <w:b/>
              </w:rPr>
            </w:pPr>
            <w:r w:rsidRPr="00E52713">
              <w:rPr>
                <w:rFonts w:ascii="Cambria" w:hAnsi="Cambria" w:cs="Calibri"/>
                <w:b/>
              </w:rPr>
              <w:t xml:space="preserve">PUBLICZNEGO, KTÓRE ZOSTANĄ WPROWADZONE DO UMOWY </w:t>
            </w:r>
          </w:p>
          <w:p w14:paraId="4C6633CB"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b/>
              </w:rPr>
              <w:t>W SPRAWIE ZAMÓWIENIA PUBLICZNEGO</w:t>
            </w:r>
          </w:p>
        </w:tc>
      </w:tr>
    </w:tbl>
    <w:p w14:paraId="66798012" w14:textId="77777777" w:rsidR="00521F4F" w:rsidRPr="00E52713" w:rsidRDefault="00521F4F" w:rsidP="007C126E">
      <w:pPr>
        <w:pStyle w:val="Kolorowalistaakcent11"/>
        <w:widowControl w:val="0"/>
        <w:spacing w:before="0" w:after="0" w:line="276" w:lineRule="auto"/>
        <w:outlineLvl w:val="3"/>
        <w:rPr>
          <w:rFonts w:ascii="Cambria" w:hAnsi="Cambria" w:cs="Calibri"/>
          <w:sz w:val="24"/>
          <w:szCs w:val="24"/>
        </w:rPr>
      </w:pPr>
    </w:p>
    <w:p w14:paraId="5E3326C0" w14:textId="77777777" w:rsidR="007E79AD" w:rsidRPr="007375EC" w:rsidRDefault="007E79AD" w:rsidP="00C84B0F">
      <w:pPr>
        <w:pStyle w:val="Akapitzlist"/>
        <w:numPr>
          <w:ilvl w:val="0"/>
          <w:numId w:val="26"/>
        </w:numPr>
        <w:spacing w:before="0" w:after="0" w:line="276" w:lineRule="auto"/>
        <w:rPr>
          <w:rFonts w:ascii="Cambria" w:hAnsi="Cambria" w:cs="Calibri"/>
          <w:vanish/>
          <w:sz w:val="24"/>
          <w:szCs w:val="24"/>
          <w:shd w:val="clear" w:color="auto" w:fill="FFFFFF"/>
        </w:rPr>
      </w:pPr>
    </w:p>
    <w:p w14:paraId="6B628963" w14:textId="77777777" w:rsidR="007E79AD" w:rsidRPr="007375EC" w:rsidRDefault="007E79AD" w:rsidP="00C84B0F">
      <w:pPr>
        <w:pStyle w:val="Akapitzlist"/>
        <w:numPr>
          <w:ilvl w:val="0"/>
          <w:numId w:val="26"/>
        </w:numPr>
        <w:spacing w:before="0" w:after="0" w:line="276" w:lineRule="auto"/>
        <w:rPr>
          <w:rFonts w:ascii="Cambria" w:hAnsi="Cambria" w:cs="Calibri"/>
          <w:vanish/>
          <w:sz w:val="24"/>
          <w:szCs w:val="24"/>
          <w:shd w:val="clear" w:color="auto" w:fill="FFFFFF"/>
        </w:rPr>
      </w:pPr>
    </w:p>
    <w:p w14:paraId="3E3D7B8C" w14:textId="77777777" w:rsidR="007375EC" w:rsidRPr="007375EC" w:rsidRDefault="007375EC" w:rsidP="00037B85">
      <w:pPr>
        <w:pStyle w:val="Kolorowalistaakcent11"/>
        <w:widowControl w:val="0"/>
        <w:numPr>
          <w:ilvl w:val="1"/>
          <w:numId w:val="48"/>
        </w:numPr>
        <w:spacing w:line="276" w:lineRule="auto"/>
        <w:ind w:left="709" w:hanging="709"/>
        <w:outlineLvl w:val="3"/>
        <w:rPr>
          <w:rFonts w:ascii="Cambria" w:hAnsi="Cambria" w:cs="Arial"/>
          <w:sz w:val="24"/>
          <w:szCs w:val="24"/>
        </w:rPr>
      </w:pPr>
      <w:r w:rsidRPr="007375EC">
        <w:rPr>
          <w:rFonts w:ascii="Cambria" w:hAnsi="Cambria" w:cs="Arial"/>
          <w:sz w:val="24"/>
          <w:szCs w:val="24"/>
        </w:rPr>
        <w:t>Z Wykonawcą, którego oferta zostanie uznana przez Zamawiającego za ofertę najkorzystniejszą zostanie podpisana umowa w miejscu i terminie wyznaczonym przez Zamawiającego.</w:t>
      </w:r>
    </w:p>
    <w:p w14:paraId="57B988F1" w14:textId="77777777" w:rsidR="007375EC" w:rsidRPr="007375EC" w:rsidRDefault="007375EC" w:rsidP="00037B85">
      <w:pPr>
        <w:pStyle w:val="Kolorowalistaakcent11"/>
        <w:widowControl w:val="0"/>
        <w:numPr>
          <w:ilvl w:val="1"/>
          <w:numId w:val="48"/>
        </w:numPr>
        <w:spacing w:line="276" w:lineRule="auto"/>
        <w:ind w:left="709" w:hanging="709"/>
        <w:outlineLvl w:val="3"/>
        <w:rPr>
          <w:rFonts w:ascii="Cambria" w:hAnsi="Cambria" w:cs="Arial"/>
          <w:sz w:val="24"/>
          <w:szCs w:val="24"/>
        </w:rPr>
      </w:pPr>
      <w:r w:rsidRPr="007375EC">
        <w:rPr>
          <w:rFonts w:ascii="Cambria" w:hAnsi="Cambria" w:cs="Arial"/>
          <w:sz w:val="24"/>
          <w:szCs w:val="24"/>
        </w:rPr>
        <w:lastRenderedPageBreak/>
        <w:t>Oferta Wykonawcy oraz niniejsza SWZ stanowić będzie integralną część umowy.</w:t>
      </w:r>
    </w:p>
    <w:p w14:paraId="03C772A6" w14:textId="77777777" w:rsidR="007375EC" w:rsidRPr="00113E70" w:rsidRDefault="007375EC" w:rsidP="00037B85">
      <w:pPr>
        <w:pStyle w:val="Kolorowalistaakcent11"/>
        <w:widowControl w:val="0"/>
        <w:numPr>
          <w:ilvl w:val="1"/>
          <w:numId w:val="48"/>
        </w:numPr>
        <w:spacing w:before="0" w:after="0" w:line="276" w:lineRule="auto"/>
        <w:ind w:left="709" w:hanging="709"/>
        <w:outlineLvl w:val="3"/>
        <w:rPr>
          <w:rFonts w:ascii="Cambria" w:hAnsi="Cambria" w:cs="Arial"/>
          <w:b/>
          <w:bCs/>
          <w:sz w:val="24"/>
          <w:szCs w:val="24"/>
        </w:rPr>
      </w:pPr>
      <w:r w:rsidRPr="007375EC">
        <w:rPr>
          <w:rFonts w:ascii="Cambria" w:hAnsi="Cambria" w:cs="Arial"/>
          <w:b/>
          <w:bCs/>
          <w:sz w:val="24"/>
          <w:szCs w:val="24"/>
        </w:rPr>
        <w:t xml:space="preserve">Przed podpisaniem umowy Wykonawca, którego oferta zostanie uznana jako najkorzystniejsza w przedmiotowym postępowaniu w terminie 2 dni od daty rozstrzygnięcia postępowania dostarczy Zamawiającemu projekt umowy o udzielenie kredytu dla </w:t>
      </w:r>
      <w:r w:rsidR="001E6548">
        <w:rPr>
          <w:rFonts w:ascii="Cambria" w:hAnsi="Cambria" w:cs="Arial"/>
          <w:b/>
          <w:bCs/>
          <w:sz w:val="24"/>
          <w:szCs w:val="24"/>
        </w:rPr>
        <w:t>Gminy Ostrówek</w:t>
      </w:r>
      <w:r w:rsidRPr="007375EC">
        <w:rPr>
          <w:rFonts w:ascii="Cambria" w:hAnsi="Cambria" w:cs="Arial"/>
          <w:b/>
          <w:bCs/>
          <w:sz w:val="24"/>
          <w:szCs w:val="24"/>
        </w:rPr>
        <w:t xml:space="preserve">, uwzględniający zapisy niniejszej SWZ. Zamawiający zastrzega sobie prawo do negocjacji szczegółowych zapisów projektu umowy w celu naniesienia niezbędnych poprawek. Poprawki mogą dotyczyć w szczególności warunków umowy, które nie zostały ściśle określone w specyfikacji warunków zamówienia, przy czym ewentualne zmiany treści projektu umowy nie spowodują </w:t>
      </w:r>
      <w:r w:rsidRPr="00113E70">
        <w:rPr>
          <w:rFonts w:ascii="Cambria" w:hAnsi="Cambria" w:cs="Arial"/>
          <w:b/>
          <w:bCs/>
          <w:sz w:val="24"/>
          <w:szCs w:val="24"/>
        </w:rPr>
        <w:t>sprzeczności z zapisami specyfikacji warunków zamówienia.</w:t>
      </w:r>
    </w:p>
    <w:p w14:paraId="15860FC4" w14:textId="77777777" w:rsidR="007375EC" w:rsidRPr="00113E70" w:rsidRDefault="007375EC" w:rsidP="00037B85">
      <w:pPr>
        <w:pStyle w:val="Kolorowalistaakcent11"/>
        <w:widowControl w:val="0"/>
        <w:numPr>
          <w:ilvl w:val="1"/>
          <w:numId w:val="48"/>
        </w:numPr>
        <w:spacing w:before="0" w:after="0" w:line="276" w:lineRule="auto"/>
        <w:ind w:left="709" w:hanging="709"/>
        <w:contextualSpacing w:val="0"/>
        <w:outlineLvl w:val="3"/>
        <w:rPr>
          <w:rFonts w:ascii="Cambria" w:hAnsi="Cambria" w:cs="Arial"/>
          <w:b/>
          <w:bCs/>
          <w:sz w:val="24"/>
          <w:szCs w:val="24"/>
        </w:rPr>
      </w:pPr>
      <w:r w:rsidRPr="00113E70">
        <w:rPr>
          <w:rFonts w:ascii="Cambria" w:hAnsi="Cambria" w:cs="Arial"/>
          <w:b/>
          <w:bCs/>
          <w:sz w:val="24"/>
          <w:szCs w:val="24"/>
        </w:rPr>
        <w:t xml:space="preserve">Istotne postanowienia przyszłej umowy: </w:t>
      </w:r>
    </w:p>
    <w:p w14:paraId="5317944A" w14:textId="77777777" w:rsidR="007375EC" w:rsidRPr="00113E70" w:rsidRDefault="007375EC" w:rsidP="00037B85">
      <w:pPr>
        <w:pStyle w:val="Akapitzlist"/>
        <w:numPr>
          <w:ilvl w:val="3"/>
          <w:numId w:val="49"/>
        </w:numPr>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Zamawiający zastrzega sobie prawo bez ponoszenia z tego tytułu dodatkowych kosztów do:</w:t>
      </w:r>
    </w:p>
    <w:p w14:paraId="4AA0BCAA" w14:textId="77777777" w:rsidR="007375EC" w:rsidRPr="00113E70" w:rsidRDefault="007375EC" w:rsidP="00037B85">
      <w:pPr>
        <w:pStyle w:val="Akapitzlist"/>
        <w:numPr>
          <w:ilvl w:val="0"/>
          <w:numId w:val="50"/>
        </w:numPr>
        <w:tabs>
          <w:tab w:val="left" w:pos="-360"/>
        </w:tabs>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 xml:space="preserve">uruchomienia niepełnej kwoty kredytu, jednak minimalna kwota uruchomionego kredytu będzie nie mniejsza niż </w:t>
      </w:r>
      <w:r w:rsidR="001E6548" w:rsidRPr="00113E70">
        <w:rPr>
          <w:rFonts w:ascii="Cambria" w:hAnsi="Cambria" w:cs="Arial"/>
          <w:kern w:val="1"/>
          <w:sz w:val="24"/>
          <w:szCs w:val="24"/>
        </w:rPr>
        <w:t>300 000</w:t>
      </w:r>
      <w:r w:rsidRPr="00113E70">
        <w:rPr>
          <w:rFonts w:ascii="Cambria" w:hAnsi="Cambria" w:cs="Arial"/>
          <w:kern w:val="1"/>
          <w:sz w:val="24"/>
          <w:szCs w:val="24"/>
        </w:rPr>
        <w:t>,00 zł,</w:t>
      </w:r>
    </w:p>
    <w:p w14:paraId="1372A12C" w14:textId="77777777" w:rsidR="001E6548" w:rsidRPr="00113E70" w:rsidRDefault="007375EC" w:rsidP="00037B85">
      <w:pPr>
        <w:pStyle w:val="Akapitzlist"/>
        <w:numPr>
          <w:ilvl w:val="0"/>
          <w:numId w:val="50"/>
        </w:numPr>
        <w:tabs>
          <w:tab w:val="left" w:pos="-360"/>
        </w:tabs>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wcześniejszej spłaty części lub całości kredytu</w:t>
      </w:r>
      <w:r w:rsidR="001E6548" w:rsidRPr="00113E70">
        <w:rPr>
          <w:rFonts w:ascii="Cambria" w:hAnsi="Cambria" w:cs="Arial"/>
          <w:kern w:val="1"/>
          <w:sz w:val="24"/>
          <w:szCs w:val="24"/>
        </w:rPr>
        <w:t>,</w:t>
      </w:r>
    </w:p>
    <w:p w14:paraId="2F9DDF8A" w14:textId="77777777" w:rsidR="007375EC" w:rsidRPr="00113E70" w:rsidRDefault="001E6548" w:rsidP="00037B85">
      <w:pPr>
        <w:pStyle w:val="Akapitzlist"/>
        <w:numPr>
          <w:ilvl w:val="0"/>
          <w:numId w:val="50"/>
        </w:numPr>
        <w:tabs>
          <w:tab w:val="left" w:pos="-360"/>
        </w:tabs>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 xml:space="preserve">wydłużenia okresu spłaty kredytu </w:t>
      </w:r>
      <w:r w:rsidR="007375EC" w:rsidRPr="00113E70">
        <w:rPr>
          <w:rFonts w:ascii="Cambria" w:hAnsi="Cambria" w:cs="Arial"/>
          <w:kern w:val="1"/>
          <w:sz w:val="24"/>
          <w:szCs w:val="24"/>
        </w:rPr>
        <w:t>.</w:t>
      </w:r>
    </w:p>
    <w:p w14:paraId="569580B5" w14:textId="77777777" w:rsidR="007375EC" w:rsidRPr="00113E70" w:rsidRDefault="007375EC" w:rsidP="007375EC">
      <w:pPr>
        <w:spacing w:line="276" w:lineRule="auto"/>
        <w:ind w:left="360" w:firstLine="709"/>
        <w:jc w:val="both"/>
        <w:rPr>
          <w:rFonts w:ascii="Cambria" w:hAnsi="Cambria" w:cs="Arial"/>
          <w:kern w:val="1"/>
        </w:rPr>
      </w:pPr>
      <w:r w:rsidRPr="00113E70">
        <w:rPr>
          <w:rFonts w:ascii="Cambria" w:hAnsi="Cambria" w:cs="Arial"/>
          <w:kern w:val="1"/>
        </w:rPr>
        <w:t>W takich przypadkach Wykonawca nie będzie pobierał opłat i prowizji.</w:t>
      </w:r>
    </w:p>
    <w:p w14:paraId="407775D9" w14:textId="78AEA56D" w:rsidR="007375EC" w:rsidRPr="00113E70" w:rsidRDefault="007375EC" w:rsidP="00037B85">
      <w:pPr>
        <w:pStyle w:val="Akapitzlist"/>
        <w:numPr>
          <w:ilvl w:val="3"/>
          <w:numId w:val="49"/>
        </w:numPr>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Oprocentowanie kredytu zmienne, oparte o stawkę WIBOR 1M będące średnią arytmetyczną ze wszystkich dni miesiąca poprzedzającego okres rozliczeniowy, powiększonej o marżę Wykonawcy, stałą w okresie obowiązywania umowy. Średnią arytmetyczną stawki WIBOR 1M należy wyliczać jako sumę stawek WIBOR 1M notowanych w miesiącu poprzedzającym okres rozliczeniowy, a w przypadku</w:t>
      </w:r>
      <w:r w:rsidR="005C24A1">
        <w:rPr>
          <w:rFonts w:ascii="Cambria" w:hAnsi="Cambria" w:cs="Arial"/>
          <w:kern w:val="1"/>
          <w:sz w:val="24"/>
          <w:szCs w:val="24"/>
        </w:rPr>
        <w:t>,</w:t>
      </w:r>
      <w:r w:rsidRPr="00113E70">
        <w:rPr>
          <w:rFonts w:ascii="Cambria" w:hAnsi="Cambria" w:cs="Arial"/>
          <w:kern w:val="1"/>
          <w:sz w:val="24"/>
          <w:szCs w:val="24"/>
        </w:rPr>
        <w:t xml:space="preserve"> gdy w danym dniu nie ustalono notowań stawki WIBOR 1M, obowiązuje stawka WIBOR 1M z dnia poprzedzającego dzień, w którym było prowadzone ostatnie notowanie stawki, podzielona przez ilość dni miesiąca, zaokrąglona do dwóch miejsc po przecinku.</w:t>
      </w:r>
    </w:p>
    <w:p w14:paraId="41F0D45B" w14:textId="5F0D509D" w:rsidR="007375EC" w:rsidRPr="00113E70" w:rsidRDefault="007375EC" w:rsidP="00037B85">
      <w:pPr>
        <w:pStyle w:val="Akapitzlist"/>
        <w:numPr>
          <w:ilvl w:val="3"/>
          <w:numId w:val="49"/>
        </w:numPr>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W przypadku, gdy stawka WIBOR 1M, o której mowa w pkt. 2</w:t>
      </w:r>
      <w:r w:rsidR="005C24A1">
        <w:rPr>
          <w:rFonts w:ascii="Cambria" w:hAnsi="Cambria" w:cs="Arial"/>
          <w:kern w:val="1"/>
          <w:sz w:val="24"/>
          <w:szCs w:val="24"/>
        </w:rPr>
        <w:t>)</w:t>
      </w:r>
      <w:r w:rsidRPr="00113E70">
        <w:rPr>
          <w:rFonts w:ascii="Cambria" w:hAnsi="Cambria" w:cs="Arial"/>
          <w:kern w:val="1"/>
          <w:sz w:val="24"/>
          <w:szCs w:val="24"/>
        </w:rPr>
        <w:t xml:space="preserve"> osiągnie poziom poniżej 0 (zera) strony umowy zgodnie postanawiają, że do osiągnięcia przez tę stawkę wartości dodatniej do wyliczenia oprocentowania kredytu zostanie zastosowana stawka równa 0 (zero). </w:t>
      </w:r>
    </w:p>
    <w:p w14:paraId="4F0F8EAF" w14:textId="77777777" w:rsidR="007375EC" w:rsidRPr="00113E70" w:rsidRDefault="007375EC" w:rsidP="00037B85">
      <w:pPr>
        <w:pStyle w:val="Akapitzlist"/>
        <w:numPr>
          <w:ilvl w:val="3"/>
          <w:numId w:val="49"/>
        </w:numPr>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 xml:space="preserve">Wysokość marży Wykonawcy pozostaje niezmienna w całym okresie kredytowania,                 </w:t>
      </w:r>
    </w:p>
    <w:p w14:paraId="22E1B16F" w14:textId="77777777" w:rsidR="007375EC" w:rsidRPr="00113E70" w:rsidRDefault="007375EC" w:rsidP="00037B85">
      <w:pPr>
        <w:pStyle w:val="Akapitzlist"/>
        <w:numPr>
          <w:ilvl w:val="3"/>
          <w:numId w:val="49"/>
        </w:numPr>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W przypadku uruchomienia niepełnej kwoty kredytu, wcześniejszej spłaty części lub całości kredytu, Wykonawca i Zamawiający ustalą nowy harmonogram spłat zgodnie  z wnioskiem Zamawiającego w formie aneksu do umowy, bez pobierania dodatkowych opłat.</w:t>
      </w:r>
    </w:p>
    <w:p w14:paraId="4760AB57" w14:textId="77777777" w:rsidR="007375EC" w:rsidRPr="00113E70" w:rsidRDefault="007375EC" w:rsidP="00037B85">
      <w:pPr>
        <w:pStyle w:val="Akapitzlist"/>
        <w:numPr>
          <w:ilvl w:val="3"/>
          <w:numId w:val="49"/>
        </w:numPr>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 xml:space="preserve">Koszty wynikające z obsługi kredytu Zamawiający pokrywa tylko do wysokości odsetek od uruchomionego kredytu. Wszystkie pozostałe czynności wykonywane przy obsłudze kredytu przez Wykonawcę, w tym m.in. uruchomienie i postawienie kredytu do dyspozycji Zamawiającego, otwarcie i </w:t>
      </w:r>
      <w:r w:rsidRPr="00113E70">
        <w:rPr>
          <w:rFonts w:ascii="Cambria" w:hAnsi="Cambria" w:cs="Arial"/>
          <w:kern w:val="1"/>
          <w:sz w:val="24"/>
          <w:szCs w:val="24"/>
        </w:rPr>
        <w:lastRenderedPageBreak/>
        <w:t>prowadzenie  rachunku bankowego kredytu,  przelanie środków pieniężnych z tytułu kredytu/transzy kredytu, wystawianie opinii bankowych dotyczących realizacji przez Zamawiającego zobowiązań z tytułu kredytu są bezpłatne dla Zamawiającego.</w:t>
      </w:r>
    </w:p>
    <w:p w14:paraId="629A1566" w14:textId="77777777" w:rsidR="007375EC" w:rsidRPr="00113E70" w:rsidRDefault="007375EC" w:rsidP="00037B85">
      <w:pPr>
        <w:pStyle w:val="Akapitzlist"/>
        <w:numPr>
          <w:ilvl w:val="3"/>
          <w:numId w:val="49"/>
        </w:numPr>
        <w:suppressAutoHyphens w:val="0"/>
        <w:spacing w:before="0" w:after="0" w:line="276" w:lineRule="auto"/>
        <w:contextualSpacing w:val="0"/>
        <w:rPr>
          <w:rFonts w:ascii="Cambria" w:hAnsi="Cambria" w:cs="Arial"/>
          <w:kern w:val="1"/>
          <w:sz w:val="24"/>
          <w:szCs w:val="24"/>
        </w:rPr>
      </w:pPr>
      <w:r w:rsidRPr="00113E70">
        <w:rPr>
          <w:rFonts w:ascii="Cambria" w:hAnsi="Cambria" w:cs="Arial"/>
          <w:kern w:val="1"/>
          <w:sz w:val="24"/>
          <w:szCs w:val="24"/>
        </w:rPr>
        <w:t>W przypadku, gdy termin spłaty kredytu/odsetek od kredytu upływa w dniu ustawowo wolnym od pracy, albo nie będącym dniem roboczym dla Zamawiającego, uważa się, że termin spłaty został zachowany, jeżeli spłata nastąpiła w pierwszym dniu roboczym po tym dniu. Należy przy tym uwzględnić, że jest to termin maksymalny i istnieje możliwość wcześniejszej spłaty raty kredytu, co nie wymaga każdorazowej zmiany Harmonogramu spłaty.</w:t>
      </w:r>
    </w:p>
    <w:p w14:paraId="4C33E05E" w14:textId="77777777" w:rsidR="002F2A63" w:rsidRPr="00113E70" w:rsidRDefault="00520BB2" w:rsidP="00037B85">
      <w:pPr>
        <w:pStyle w:val="Akapitzlist"/>
        <w:numPr>
          <w:ilvl w:val="3"/>
          <w:numId w:val="49"/>
        </w:numPr>
        <w:suppressAutoHyphens w:val="0"/>
        <w:spacing w:before="0" w:after="0" w:line="276" w:lineRule="auto"/>
        <w:contextualSpacing w:val="0"/>
        <w:rPr>
          <w:rFonts w:ascii="Cambria" w:hAnsi="Cambria" w:cs="Calibri"/>
          <w:sz w:val="24"/>
          <w:szCs w:val="24"/>
        </w:rPr>
      </w:pPr>
      <w:r w:rsidRPr="00113E70">
        <w:rPr>
          <w:rFonts w:ascii="Cambria" w:hAnsi="Cambria" w:cs="Calibri"/>
          <w:sz w:val="24"/>
          <w:szCs w:val="24"/>
          <w:shd w:val="clear" w:color="auto" w:fill="FFFFFF"/>
        </w:rPr>
        <w:t xml:space="preserve">Prawne zabezpieczenie spłaty udzielonego kredytu stanowi weksel in blanco wystawiony przez Kredytobiorcę wraz z deklaracją wekslową wraz </w:t>
      </w:r>
      <w:r w:rsidR="0085191B" w:rsidRPr="00113E70">
        <w:rPr>
          <w:rFonts w:ascii="Cambria" w:hAnsi="Cambria" w:cs="Calibri"/>
          <w:sz w:val="24"/>
          <w:szCs w:val="24"/>
          <w:shd w:val="clear" w:color="auto" w:fill="FFFFFF"/>
        </w:rPr>
        <w:br/>
      </w:r>
      <w:r w:rsidRPr="00113E70">
        <w:rPr>
          <w:rFonts w:ascii="Cambria" w:hAnsi="Cambria" w:cs="Calibri"/>
          <w:sz w:val="24"/>
          <w:szCs w:val="24"/>
          <w:shd w:val="clear" w:color="auto" w:fill="FFFFFF"/>
        </w:rPr>
        <w:t>z kontrasygnatą skarbnika.</w:t>
      </w:r>
    </w:p>
    <w:p w14:paraId="7D3348B7" w14:textId="702814C3" w:rsidR="002F2A63" w:rsidRPr="00113E70" w:rsidRDefault="00565DFB" w:rsidP="00037B85">
      <w:pPr>
        <w:pStyle w:val="Akapitzlist"/>
        <w:numPr>
          <w:ilvl w:val="3"/>
          <w:numId w:val="49"/>
        </w:numPr>
        <w:suppressAutoHyphens w:val="0"/>
        <w:spacing w:before="0" w:after="0" w:line="276" w:lineRule="auto"/>
        <w:contextualSpacing w:val="0"/>
        <w:rPr>
          <w:rFonts w:ascii="Cambria" w:hAnsi="Cambria" w:cs="Calibri"/>
          <w:sz w:val="24"/>
          <w:szCs w:val="24"/>
        </w:rPr>
      </w:pPr>
      <w:r w:rsidRPr="00113E70">
        <w:rPr>
          <w:rFonts w:ascii="Cambria" w:hAnsi="Cambria"/>
          <w:sz w:val="24"/>
          <w:szCs w:val="24"/>
        </w:rPr>
        <w:t>Waluta PLN.</w:t>
      </w:r>
    </w:p>
    <w:p w14:paraId="33799B21" w14:textId="77777777" w:rsidR="002F2A63" w:rsidRPr="00113E70" w:rsidRDefault="00565DFB" w:rsidP="00037B85">
      <w:pPr>
        <w:pStyle w:val="Akapitzlist"/>
        <w:numPr>
          <w:ilvl w:val="3"/>
          <w:numId w:val="49"/>
        </w:numPr>
        <w:suppressAutoHyphens w:val="0"/>
        <w:spacing w:before="0" w:after="0" w:line="276" w:lineRule="auto"/>
        <w:contextualSpacing w:val="0"/>
        <w:rPr>
          <w:rFonts w:ascii="Cambria" w:hAnsi="Cambria" w:cs="Calibri"/>
          <w:sz w:val="24"/>
          <w:szCs w:val="24"/>
          <w:u w:val="single"/>
        </w:rPr>
      </w:pPr>
      <w:r w:rsidRPr="00113E70">
        <w:rPr>
          <w:rFonts w:ascii="Cambria" w:hAnsi="Cambria"/>
          <w:b/>
          <w:bCs/>
          <w:sz w:val="24"/>
          <w:szCs w:val="24"/>
          <w:u w:val="single"/>
        </w:rPr>
        <w:t xml:space="preserve">Zamawiający przewiduje możliwość wprowadzenia niżej wymienionych zmian postanowień zawartej umowy w stosunku do treści oferty, na podstawie, której dokonano wyboru wykonawcy, w oparciu o katalog okoliczności których zaistnienie może oznaczać konieczność zmiany postanowień umowy. Katalog okoliczności obejmuje zmianę terminu </w:t>
      </w:r>
      <w:r w:rsidRPr="00113E70">
        <w:rPr>
          <w:rFonts w:ascii="Cambria" w:eastAsia="Calibri" w:hAnsi="Cambria" w:cs="Cambria"/>
          <w:b/>
          <w:bCs/>
          <w:color w:val="000000"/>
          <w:sz w:val="24"/>
          <w:szCs w:val="24"/>
          <w:u w:val="single"/>
        </w:rPr>
        <w:t xml:space="preserve">przewidzianego na zakończenie umowy: </w:t>
      </w:r>
    </w:p>
    <w:p w14:paraId="5B410433" w14:textId="77777777" w:rsidR="002F2A63" w:rsidRPr="00113E70" w:rsidRDefault="00FB53D8" w:rsidP="004C53E7">
      <w:pPr>
        <w:pStyle w:val="Akapitzlist"/>
        <w:numPr>
          <w:ilvl w:val="0"/>
          <w:numId w:val="41"/>
        </w:numPr>
        <w:suppressAutoHyphens w:val="0"/>
        <w:autoSpaceDE w:val="0"/>
        <w:autoSpaceDN w:val="0"/>
        <w:adjustRightInd w:val="0"/>
        <w:spacing w:line="276" w:lineRule="auto"/>
        <w:ind w:left="1418" w:hanging="284"/>
        <w:rPr>
          <w:rFonts w:ascii="Cambria" w:eastAsia="Calibri" w:hAnsi="Cambria" w:cs="Cambria"/>
          <w:color w:val="000000"/>
          <w:sz w:val="24"/>
          <w:szCs w:val="24"/>
        </w:rPr>
      </w:pPr>
      <w:r w:rsidRPr="00113E70">
        <w:rPr>
          <w:rFonts w:ascii="Cambria" w:eastAsia="Calibri" w:hAnsi="Cambria" w:cs="Cambria"/>
          <w:color w:val="000000"/>
          <w:sz w:val="24"/>
          <w:szCs w:val="24"/>
        </w:rPr>
        <w:t xml:space="preserve">zmiany okresu spłaty kapitału i odsetek, </w:t>
      </w:r>
    </w:p>
    <w:p w14:paraId="684AEFBE" w14:textId="77777777" w:rsidR="002F2A63" w:rsidRPr="00113E70" w:rsidRDefault="00FB53D8" w:rsidP="004C53E7">
      <w:pPr>
        <w:pStyle w:val="Akapitzlist"/>
        <w:numPr>
          <w:ilvl w:val="0"/>
          <w:numId w:val="41"/>
        </w:numPr>
        <w:suppressAutoHyphens w:val="0"/>
        <w:autoSpaceDE w:val="0"/>
        <w:autoSpaceDN w:val="0"/>
        <w:adjustRightInd w:val="0"/>
        <w:spacing w:line="276" w:lineRule="auto"/>
        <w:ind w:left="1418" w:hanging="284"/>
        <w:rPr>
          <w:rFonts w:ascii="Cambria" w:eastAsia="Calibri" w:hAnsi="Cambria" w:cs="Cambria"/>
          <w:color w:val="000000"/>
          <w:sz w:val="24"/>
          <w:szCs w:val="24"/>
        </w:rPr>
      </w:pPr>
      <w:r w:rsidRPr="00113E70">
        <w:rPr>
          <w:rFonts w:ascii="Cambria" w:eastAsia="Calibri" w:hAnsi="Cambria" w:cs="Cambria"/>
          <w:color w:val="000000"/>
          <w:sz w:val="24"/>
          <w:szCs w:val="24"/>
        </w:rPr>
        <w:t xml:space="preserve">zmianę wysokości spłat kredytu oraz terminów spłat, </w:t>
      </w:r>
    </w:p>
    <w:p w14:paraId="1DDC3659" w14:textId="77777777" w:rsidR="002F2A63" w:rsidRPr="00113E70" w:rsidRDefault="00FB53D8" w:rsidP="004C53E7">
      <w:pPr>
        <w:pStyle w:val="Akapitzlist"/>
        <w:numPr>
          <w:ilvl w:val="0"/>
          <w:numId w:val="41"/>
        </w:numPr>
        <w:suppressAutoHyphens w:val="0"/>
        <w:autoSpaceDE w:val="0"/>
        <w:autoSpaceDN w:val="0"/>
        <w:adjustRightInd w:val="0"/>
        <w:spacing w:line="276" w:lineRule="auto"/>
        <w:ind w:left="1418" w:hanging="284"/>
        <w:rPr>
          <w:rFonts w:ascii="Cambria" w:eastAsia="Calibri" w:hAnsi="Cambria" w:cs="Cambria"/>
          <w:color w:val="000000"/>
          <w:sz w:val="24"/>
          <w:szCs w:val="24"/>
        </w:rPr>
      </w:pPr>
      <w:r w:rsidRPr="00113E70">
        <w:rPr>
          <w:rFonts w:ascii="Cambria" w:eastAsia="Calibri" w:hAnsi="Cambria" w:cs="Cambria"/>
          <w:color w:val="000000"/>
          <w:sz w:val="24"/>
          <w:szCs w:val="24"/>
        </w:rPr>
        <w:t>zmiana może być inicjowana na wniosek Banku bądź Kredytobiorcy, strona wnioskująca zobowiązana jest do jej szczegółowego uzasadnienia oraz wskazania podstawy prawnej i umownej,</w:t>
      </w:r>
    </w:p>
    <w:p w14:paraId="241DC482" w14:textId="77777777" w:rsidR="002F2A63" w:rsidRPr="00113E70" w:rsidRDefault="00FB53D8" w:rsidP="004C53E7">
      <w:pPr>
        <w:pStyle w:val="Akapitzlist"/>
        <w:numPr>
          <w:ilvl w:val="0"/>
          <w:numId w:val="41"/>
        </w:numPr>
        <w:suppressAutoHyphens w:val="0"/>
        <w:autoSpaceDE w:val="0"/>
        <w:autoSpaceDN w:val="0"/>
        <w:adjustRightInd w:val="0"/>
        <w:spacing w:line="276" w:lineRule="auto"/>
        <w:ind w:left="1418" w:hanging="284"/>
        <w:rPr>
          <w:rFonts w:ascii="Cambria" w:eastAsia="Calibri" w:hAnsi="Cambria" w:cs="Cambria"/>
          <w:color w:val="000000"/>
          <w:sz w:val="24"/>
          <w:szCs w:val="24"/>
        </w:rPr>
      </w:pPr>
      <w:r w:rsidRPr="00113E70">
        <w:rPr>
          <w:rFonts w:ascii="Cambria" w:eastAsia="Calibri" w:hAnsi="Cambria" w:cs="Cambria"/>
          <w:color w:val="000000"/>
          <w:sz w:val="24"/>
          <w:szCs w:val="24"/>
        </w:rPr>
        <w:t xml:space="preserve">zmiana musi uzyskać aprobatę obu stron umowy, </w:t>
      </w:r>
    </w:p>
    <w:p w14:paraId="25087057" w14:textId="77777777" w:rsidR="002F2A63" w:rsidRPr="00113E70" w:rsidRDefault="00FB53D8" w:rsidP="004C53E7">
      <w:pPr>
        <w:pStyle w:val="Akapitzlist"/>
        <w:numPr>
          <w:ilvl w:val="0"/>
          <w:numId w:val="41"/>
        </w:numPr>
        <w:suppressAutoHyphens w:val="0"/>
        <w:autoSpaceDE w:val="0"/>
        <w:autoSpaceDN w:val="0"/>
        <w:adjustRightInd w:val="0"/>
        <w:spacing w:line="276" w:lineRule="auto"/>
        <w:ind w:left="1418" w:hanging="284"/>
        <w:rPr>
          <w:rFonts w:ascii="Cambria" w:eastAsia="Calibri" w:hAnsi="Cambria" w:cs="Cambria"/>
          <w:color w:val="000000"/>
          <w:sz w:val="24"/>
          <w:szCs w:val="24"/>
        </w:rPr>
      </w:pPr>
      <w:r w:rsidRPr="00113E70">
        <w:rPr>
          <w:rFonts w:ascii="Cambria" w:eastAsia="Calibri" w:hAnsi="Cambria" w:cs="Cambria"/>
          <w:color w:val="000000"/>
          <w:sz w:val="24"/>
          <w:szCs w:val="24"/>
        </w:rPr>
        <w:t xml:space="preserve">zmiana musi być wprowadzona w formie pisemnej pod rygorem nieważności, </w:t>
      </w:r>
    </w:p>
    <w:p w14:paraId="4FCA8D86" w14:textId="77777777" w:rsidR="002F2A63" w:rsidRPr="00113E70" w:rsidRDefault="00FB53D8" w:rsidP="004C53E7">
      <w:pPr>
        <w:pStyle w:val="Akapitzlist"/>
        <w:numPr>
          <w:ilvl w:val="0"/>
          <w:numId w:val="41"/>
        </w:numPr>
        <w:suppressAutoHyphens w:val="0"/>
        <w:autoSpaceDE w:val="0"/>
        <w:autoSpaceDN w:val="0"/>
        <w:adjustRightInd w:val="0"/>
        <w:spacing w:line="276" w:lineRule="auto"/>
        <w:ind w:left="1418" w:hanging="284"/>
        <w:rPr>
          <w:rFonts w:ascii="Cambria" w:eastAsia="Calibri" w:hAnsi="Cambria" w:cs="Cambria"/>
          <w:color w:val="000000"/>
          <w:sz w:val="24"/>
          <w:szCs w:val="24"/>
        </w:rPr>
      </w:pPr>
      <w:r w:rsidRPr="00113E70">
        <w:rPr>
          <w:rFonts w:ascii="Cambria" w:eastAsia="Calibri" w:hAnsi="Cambria" w:cs="Cambria"/>
          <w:color w:val="000000"/>
          <w:sz w:val="24"/>
          <w:szCs w:val="24"/>
        </w:rPr>
        <w:t xml:space="preserve">zmiana nie może spowodować wykroczenia usługi poza przedmiot zamówienia opisany w SWZ, </w:t>
      </w:r>
    </w:p>
    <w:p w14:paraId="28A4384E" w14:textId="77777777" w:rsidR="002F2A63" w:rsidRPr="00113E70" w:rsidRDefault="00FB53D8" w:rsidP="004C53E7">
      <w:pPr>
        <w:pStyle w:val="Akapitzlist"/>
        <w:numPr>
          <w:ilvl w:val="0"/>
          <w:numId w:val="41"/>
        </w:numPr>
        <w:suppressAutoHyphens w:val="0"/>
        <w:autoSpaceDE w:val="0"/>
        <w:autoSpaceDN w:val="0"/>
        <w:adjustRightInd w:val="0"/>
        <w:spacing w:line="276" w:lineRule="auto"/>
        <w:ind w:left="1418" w:hanging="284"/>
        <w:rPr>
          <w:rFonts w:ascii="Cambria" w:eastAsia="Calibri" w:hAnsi="Cambria" w:cs="Cambria"/>
          <w:color w:val="000000"/>
          <w:sz w:val="24"/>
          <w:szCs w:val="24"/>
        </w:rPr>
      </w:pPr>
      <w:r w:rsidRPr="00113E70">
        <w:rPr>
          <w:rFonts w:ascii="Cambria" w:eastAsia="Calibri" w:hAnsi="Cambria" w:cs="Cambria"/>
          <w:color w:val="000000"/>
          <w:sz w:val="24"/>
          <w:szCs w:val="24"/>
        </w:rPr>
        <w:t>wysokość i termin spłaty kredytu/raty kredytu mogą być, w szczególnie uzasadnionym przypadku, zmienione, w drodze aneksu do umowy, na pisemny wniosek kredytobiorcy złożony wraz z odpowiednim uzasadnieniem na 15 dni przed terminem płatności raty kapitałowej.. Rata kapitałowa, której termin spłaty został przesunięty, wchodzi w skład niespłaconej części kapitału i jest oprocentowana na zasadach określonych w umowie kredytu.</w:t>
      </w:r>
    </w:p>
    <w:p w14:paraId="3F10CE05" w14:textId="77777777" w:rsidR="002F2A63" w:rsidRPr="00113E70" w:rsidRDefault="00FB53D8" w:rsidP="00037B85">
      <w:pPr>
        <w:pStyle w:val="Akapitzlist"/>
        <w:numPr>
          <w:ilvl w:val="3"/>
          <w:numId w:val="49"/>
        </w:numPr>
        <w:suppressAutoHyphens w:val="0"/>
        <w:spacing w:before="0" w:after="0" w:line="276" w:lineRule="auto"/>
        <w:contextualSpacing w:val="0"/>
        <w:rPr>
          <w:rFonts w:ascii="Cambria" w:hAnsi="Cambria"/>
          <w:b/>
          <w:bCs/>
          <w:sz w:val="24"/>
          <w:szCs w:val="24"/>
          <w:u w:val="single"/>
        </w:rPr>
      </w:pPr>
      <w:r w:rsidRPr="00113E70">
        <w:rPr>
          <w:rFonts w:ascii="Cambria" w:hAnsi="Cambria"/>
          <w:b/>
          <w:bCs/>
          <w:sz w:val="24"/>
          <w:szCs w:val="24"/>
          <w:u w:val="single"/>
        </w:rPr>
        <w:t xml:space="preserve"> Zmiana postanowień umowy może nastąpić za zgodą obydwu stron wyrażoną na piśmie, w formie aneksu do umowy z zachowaniem formy pisemnej pod rygorem nieważności takiej zmiany.</w:t>
      </w:r>
    </w:p>
    <w:p w14:paraId="02BC6CD0" w14:textId="77777777"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sz w:val="24"/>
          <w:szCs w:val="24"/>
        </w:rPr>
      </w:pPr>
      <w:r w:rsidRPr="00113E70">
        <w:rPr>
          <w:rFonts w:ascii="Cambria" w:hAnsi="Cambria"/>
          <w:b/>
          <w:bCs/>
          <w:sz w:val="24"/>
          <w:szCs w:val="24"/>
          <w:u w:val="single"/>
        </w:rPr>
        <w:lastRenderedPageBreak/>
        <w:t xml:space="preserve"> </w:t>
      </w:r>
      <w:r w:rsidRPr="00113E70">
        <w:rPr>
          <w:rFonts w:ascii="Cambria" w:hAnsi="Cambria"/>
          <w:bCs/>
          <w:sz w:val="24"/>
          <w:szCs w:val="24"/>
        </w:rPr>
        <w:t>K</w:t>
      </w:r>
      <w:r w:rsidRPr="00113E70">
        <w:rPr>
          <w:rFonts w:ascii="Cambria" w:hAnsi="Cambria"/>
          <w:sz w:val="24"/>
          <w:szCs w:val="24"/>
        </w:rPr>
        <w:t>redytobiorca działając w oparciu o art. 454-455</w:t>
      </w:r>
      <w:r w:rsidRPr="005C78D4">
        <w:rPr>
          <w:rFonts w:ascii="Cambria" w:hAnsi="Cambria"/>
          <w:sz w:val="24"/>
          <w:szCs w:val="24"/>
        </w:rPr>
        <w:t xml:space="preserve"> ustawy </w:t>
      </w:r>
      <w:proofErr w:type="spellStart"/>
      <w:r w:rsidRPr="005C78D4">
        <w:rPr>
          <w:rFonts w:ascii="Cambria" w:hAnsi="Cambria"/>
          <w:sz w:val="24"/>
          <w:szCs w:val="24"/>
        </w:rPr>
        <w:t>Pzp</w:t>
      </w:r>
      <w:proofErr w:type="spellEnd"/>
      <w:r w:rsidRPr="005C78D4">
        <w:rPr>
          <w:rFonts w:ascii="Cambria" w:hAnsi="Cambria"/>
          <w:sz w:val="24"/>
          <w:szCs w:val="24"/>
        </w:rPr>
        <w:t xml:space="preserve"> określa następujące okoliczności, które mogą powodować konieczność wprowadzenia zmian w treści zawartej umowy w stosunku do treści złożonej oferty:</w:t>
      </w:r>
    </w:p>
    <w:p w14:paraId="11A7169F" w14:textId="77777777" w:rsidR="002F2A63" w:rsidRPr="005C78D4" w:rsidRDefault="008D6661" w:rsidP="004C53E7">
      <w:pPr>
        <w:pStyle w:val="Akapitzlist"/>
        <w:numPr>
          <w:ilvl w:val="2"/>
          <w:numId w:val="42"/>
        </w:numPr>
        <w:spacing w:before="0" w:after="0" w:line="276" w:lineRule="auto"/>
        <w:ind w:left="1560" w:hanging="426"/>
        <w:rPr>
          <w:rFonts w:ascii="Cambria" w:hAnsi="Cambria" w:cs="Calibri"/>
          <w:sz w:val="24"/>
          <w:szCs w:val="24"/>
        </w:rPr>
      </w:pPr>
      <w:r w:rsidRPr="005C78D4">
        <w:rPr>
          <w:rFonts w:ascii="Cambria" w:hAnsi="Cambria" w:cs="Calibri"/>
          <w:sz w:val="24"/>
          <w:szCs w:val="24"/>
          <w:shd w:val="clear" w:color="auto" w:fill="FFFFFF"/>
        </w:rPr>
        <w:t>wystąpienia okoliczności, których nie można było przewidzieć pomimo zachowania należytej staranności,</w:t>
      </w:r>
    </w:p>
    <w:p w14:paraId="521B87F0" w14:textId="77777777" w:rsidR="002F2A63" w:rsidRPr="005C78D4" w:rsidRDefault="008D6661" w:rsidP="004C53E7">
      <w:pPr>
        <w:pStyle w:val="Akapitzlist"/>
        <w:numPr>
          <w:ilvl w:val="2"/>
          <w:numId w:val="42"/>
        </w:numPr>
        <w:spacing w:before="0" w:after="0" w:line="276" w:lineRule="auto"/>
        <w:ind w:left="1560" w:hanging="426"/>
        <w:rPr>
          <w:rFonts w:ascii="Cambria" w:hAnsi="Cambria" w:cs="Calibri"/>
          <w:sz w:val="24"/>
          <w:szCs w:val="24"/>
        </w:rPr>
      </w:pPr>
      <w:r w:rsidRPr="005C78D4">
        <w:rPr>
          <w:rFonts w:ascii="Cambria" w:hAnsi="Cambria" w:cs="Calibri"/>
          <w:sz w:val="24"/>
          <w:szCs w:val="24"/>
          <w:shd w:val="clear" w:color="auto" w:fill="FFFFFF"/>
        </w:rPr>
        <w:t>zmiany terminu realizacji umowy, w zakresie wysokości rat oraz terminów ich przekazania.</w:t>
      </w:r>
    </w:p>
    <w:p w14:paraId="053AD92F" w14:textId="7BF129DE"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bCs/>
          <w:sz w:val="24"/>
          <w:szCs w:val="24"/>
        </w:rPr>
      </w:pPr>
      <w:r w:rsidRPr="005C78D4">
        <w:rPr>
          <w:rFonts w:ascii="Cambria" w:hAnsi="Cambria"/>
          <w:bCs/>
          <w:sz w:val="24"/>
          <w:szCs w:val="24"/>
        </w:rPr>
        <w:t>Zamawiający, zgodnie z art. 95 ust. 1 ustawy Prawo zamówień publicznych z dnia 11 września 2019 r. wymaga zatrudnienia przez Wykonawcę lub Podwykonawcę osób zatrudnionych na umowę o pracę w rozumieniu przepisów ustawy z dnia 26 czerwca 1974 r.- Kodeks pracy (Dz. U. z 202</w:t>
      </w:r>
      <w:r w:rsidR="004C53E7">
        <w:rPr>
          <w:rFonts w:ascii="Cambria" w:hAnsi="Cambria"/>
          <w:bCs/>
          <w:sz w:val="24"/>
          <w:szCs w:val="24"/>
        </w:rPr>
        <w:t>3</w:t>
      </w:r>
      <w:r w:rsidRPr="005C78D4">
        <w:rPr>
          <w:rFonts w:ascii="Cambria" w:hAnsi="Cambria"/>
          <w:bCs/>
          <w:sz w:val="24"/>
          <w:szCs w:val="24"/>
        </w:rPr>
        <w:t xml:space="preserve"> r., poz. </w:t>
      </w:r>
      <w:r w:rsidR="004C53E7">
        <w:rPr>
          <w:rFonts w:ascii="Cambria" w:hAnsi="Cambria"/>
          <w:bCs/>
          <w:sz w:val="24"/>
          <w:szCs w:val="24"/>
        </w:rPr>
        <w:t>1465</w:t>
      </w:r>
      <w:r w:rsidRPr="005C78D4">
        <w:rPr>
          <w:rFonts w:ascii="Cambria" w:hAnsi="Cambria"/>
          <w:bCs/>
          <w:sz w:val="24"/>
          <w:szCs w:val="24"/>
        </w:rPr>
        <w:t xml:space="preserve"> ze zm.) wykonujących czynności związane z obsługą kredytu, w tym m.in. naliczania odsetek, przesyłania Zamawiającemu informacji na temat naliczonych odsetek, ustalania bieżących sald.</w:t>
      </w:r>
    </w:p>
    <w:p w14:paraId="3DAA8F21" w14:textId="77777777"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bCs/>
          <w:sz w:val="24"/>
          <w:szCs w:val="24"/>
        </w:rPr>
      </w:pPr>
      <w:r w:rsidRPr="005C78D4">
        <w:rPr>
          <w:rFonts w:ascii="Cambria" w:hAnsi="Cambria"/>
          <w:bCs/>
          <w:sz w:val="24"/>
          <w:szCs w:val="24"/>
        </w:rPr>
        <w:t xml:space="preserve">Zatrudnienie, o którym mowa w pkt. </w:t>
      </w:r>
      <w:r w:rsidR="00E33A8B" w:rsidRPr="005C78D4">
        <w:rPr>
          <w:rFonts w:ascii="Cambria" w:hAnsi="Cambria"/>
          <w:bCs/>
          <w:sz w:val="24"/>
          <w:szCs w:val="24"/>
        </w:rPr>
        <w:t>1</w:t>
      </w:r>
      <w:r w:rsidR="005C78D4" w:rsidRPr="005C78D4">
        <w:rPr>
          <w:rFonts w:ascii="Cambria" w:hAnsi="Cambria"/>
          <w:bCs/>
          <w:sz w:val="24"/>
          <w:szCs w:val="24"/>
        </w:rPr>
        <w:t>3</w:t>
      </w:r>
      <w:r w:rsidR="00E33A8B" w:rsidRPr="005C78D4">
        <w:rPr>
          <w:rFonts w:ascii="Cambria" w:hAnsi="Cambria"/>
          <w:bCs/>
          <w:sz w:val="24"/>
          <w:szCs w:val="24"/>
        </w:rPr>
        <w:t>)</w:t>
      </w:r>
      <w:r w:rsidRPr="005C78D4">
        <w:rPr>
          <w:rFonts w:ascii="Cambria" w:hAnsi="Cambria"/>
          <w:bCs/>
          <w:sz w:val="24"/>
          <w:szCs w:val="24"/>
        </w:rPr>
        <w:t xml:space="preserve"> powinno trwać przez cały okres realizacji zamówienia. W przypadku rozwiązania stosunku pracy przed zakończeniem tego okresu, Wykonawca lub Podwykonawca niezwłocznie zatrudni na to miejsce inną osobę z zastrzeżeniem pkt. </w:t>
      </w:r>
      <w:r w:rsidR="00E33A8B" w:rsidRPr="005C78D4">
        <w:rPr>
          <w:rFonts w:ascii="Cambria" w:hAnsi="Cambria"/>
          <w:bCs/>
          <w:sz w:val="24"/>
          <w:szCs w:val="24"/>
        </w:rPr>
        <w:t>2</w:t>
      </w:r>
      <w:r w:rsidR="005C78D4" w:rsidRPr="005C78D4">
        <w:rPr>
          <w:rFonts w:ascii="Cambria" w:hAnsi="Cambria"/>
          <w:bCs/>
          <w:sz w:val="24"/>
          <w:szCs w:val="24"/>
        </w:rPr>
        <w:t>0</w:t>
      </w:r>
      <w:r w:rsidR="00E33A8B" w:rsidRPr="005C78D4">
        <w:rPr>
          <w:rFonts w:ascii="Cambria" w:hAnsi="Cambria"/>
          <w:bCs/>
          <w:sz w:val="24"/>
          <w:szCs w:val="24"/>
        </w:rPr>
        <w:t>)</w:t>
      </w:r>
      <w:r w:rsidRPr="005C78D4">
        <w:rPr>
          <w:rFonts w:ascii="Cambria" w:hAnsi="Cambria"/>
          <w:bCs/>
          <w:sz w:val="24"/>
          <w:szCs w:val="24"/>
        </w:rPr>
        <w:t>.</w:t>
      </w:r>
    </w:p>
    <w:p w14:paraId="5341C186" w14:textId="77777777"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bCs/>
          <w:sz w:val="24"/>
          <w:szCs w:val="24"/>
        </w:rPr>
      </w:pPr>
      <w:r w:rsidRPr="005C78D4">
        <w:rPr>
          <w:rFonts w:ascii="Cambria" w:hAnsi="Cambria"/>
          <w:bCs/>
          <w:sz w:val="24"/>
          <w:szCs w:val="24"/>
        </w:rPr>
        <w:t xml:space="preserve">Wykonawca w dniu podpisania umowy, przekaże Zamawiającemu oświadczenie o spełnieniu wymogu, o którym mowa w pkt. </w:t>
      </w:r>
      <w:r w:rsidR="00E33A8B" w:rsidRPr="005C78D4">
        <w:rPr>
          <w:rFonts w:ascii="Cambria" w:hAnsi="Cambria"/>
          <w:bCs/>
          <w:sz w:val="24"/>
          <w:szCs w:val="24"/>
        </w:rPr>
        <w:t>1</w:t>
      </w:r>
      <w:r w:rsidR="005C78D4" w:rsidRPr="005C78D4">
        <w:rPr>
          <w:rFonts w:ascii="Cambria" w:hAnsi="Cambria"/>
          <w:bCs/>
          <w:sz w:val="24"/>
          <w:szCs w:val="24"/>
        </w:rPr>
        <w:t>3</w:t>
      </w:r>
      <w:r w:rsidR="00E33A8B" w:rsidRPr="005C78D4">
        <w:rPr>
          <w:rFonts w:ascii="Cambria" w:hAnsi="Cambria"/>
          <w:bCs/>
          <w:sz w:val="24"/>
          <w:szCs w:val="24"/>
        </w:rPr>
        <w:t>)</w:t>
      </w:r>
      <w:r w:rsidRPr="005C78D4">
        <w:rPr>
          <w:rFonts w:ascii="Cambria" w:hAnsi="Cambria"/>
          <w:bCs/>
          <w:sz w:val="24"/>
          <w:szCs w:val="24"/>
        </w:rPr>
        <w:t xml:space="preserve"> ze wskazaniem ilu pracowników zatrudnionych na umowę o pracę wykonuje poszczególne czynności określone w tym punkcie.</w:t>
      </w:r>
    </w:p>
    <w:p w14:paraId="1CAA1809" w14:textId="77777777"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bCs/>
          <w:sz w:val="24"/>
          <w:szCs w:val="24"/>
        </w:rPr>
      </w:pPr>
      <w:r w:rsidRPr="005C78D4">
        <w:rPr>
          <w:rFonts w:ascii="Cambria" w:hAnsi="Cambria"/>
          <w:bCs/>
          <w:sz w:val="24"/>
          <w:szCs w:val="24"/>
        </w:rPr>
        <w:t xml:space="preserve">Zamawiający zastrzega sobie możliwość kontroli zatrudnienia pracowników wykonujących czynności określone w pkt. </w:t>
      </w:r>
      <w:r w:rsidR="00E33A8B" w:rsidRPr="005C78D4">
        <w:rPr>
          <w:rFonts w:ascii="Cambria" w:hAnsi="Cambria"/>
          <w:bCs/>
          <w:sz w:val="24"/>
          <w:szCs w:val="24"/>
        </w:rPr>
        <w:t>1</w:t>
      </w:r>
      <w:r w:rsidR="005C78D4" w:rsidRPr="005C78D4">
        <w:rPr>
          <w:rFonts w:ascii="Cambria" w:hAnsi="Cambria"/>
          <w:bCs/>
          <w:sz w:val="24"/>
          <w:szCs w:val="24"/>
        </w:rPr>
        <w:t>3</w:t>
      </w:r>
      <w:r w:rsidR="00E33A8B" w:rsidRPr="005C78D4">
        <w:rPr>
          <w:rFonts w:ascii="Cambria" w:hAnsi="Cambria"/>
          <w:bCs/>
          <w:sz w:val="24"/>
          <w:szCs w:val="24"/>
        </w:rPr>
        <w:t>)</w:t>
      </w:r>
      <w:r w:rsidRPr="005C78D4">
        <w:rPr>
          <w:rFonts w:ascii="Cambria" w:hAnsi="Cambria"/>
          <w:bCs/>
          <w:sz w:val="24"/>
          <w:szCs w:val="24"/>
        </w:rPr>
        <w:t xml:space="preserve"> przez cały okres realizacji wykonywania przez nich czynności. W tym celu Wykonawca, na każde żądanie Zamawiającego, w terminie 5 dni roboczych, zobowiązuje się przedłożyć oświadczenie Wykonawcy lub Podwykonawcy o zatrudnieniu pracownika na podstawie umowy o pracę, zawierające informacje, w tym dane osobowe, niezbędne do weryfikacji zatrudnienia na podstawie umowy o pracę, w szczególności imię i nazwisko zatrudnionego pracownika, datę zawarcia umowy o pracę, rodzaj umowy o pracę i zakres obowiązków pracownika.</w:t>
      </w:r>
    </w:p>
    <w:p w14:paraId="4468C964" w14:textId="77777777"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bCs/>
          <w:sz w:val="24"/>
          <w:szCs w:val="24"/>
        </w:rPr>
      </w:pPr>
      <w:r w:rsidRPr="005C78D4">
        <w:rPr>
          <w:rFonts w:ascii="Cambria" w:hAnsi="Cambria"/>
          <w:bCs/>
          <w:sz w:val="24"/>
          <w:szCs w:val="24"/>
        </w:rPr>
        <w:t xml:space="preserve">Nieprzedłożenie przez Wykonawcę lub Podwykonawcę dokumentów, o których mowa w pkt. </w:t>
      </w:r>
      <w:r w:rsidR="00E33A8B" w:rsidRPr="005C78D4">
        <w:rPr>
          <w:rFonts w:ascii="Cambria" w:hAnsi="Cambria"/>
          <w:bCs/>
          <w:sz w:val="24"/>
          <w:szCs w:val="24"/>
        </w:rPr>
        <w:t>1</w:t>
      </w:r>
      <w:r w:rsidR="005C78D4" w:rsidRPr="005C78D4">
        <w:rPr>
          <w:rFonts w:ascii="Cambria" w:hAnsi="Cambria"/>
          <w:bCs/>
          <w:sz w:val="24"/>
          <w:szCs w:val="24"/>
        </w:rPr>
        <w:t>5</w:t>
      </w:r>
      <w:r w:rsidR="00E33A8B" w:rsidRPr="005C78D4">
        <w:rPr>
          <w:rFonts w:ascii="Cambria" w:hAnsi="Cambria"/>
          <w:bCs/>
          <w:sz w:val="24"/>
          <w:szCs w:val="24"/>
        </w:rPr>
        <w:t>)</w:t>
      </w:r>
      <w:r w:rsidRPr="005C78D4">
        <w:rPr>
          <w:rFonts w:ascii="Cambria" w:hAnsi="Cambria"/>
          <w:bCs/>
          <w:sz w:val="24"/>
          <w:szCs w:val="24"/>
        </w:rPr>
        <w:t xml:space="preserve"> i </w:t>
      </w:r>
      <w:r w:rsidR="00E33A8B" w:rsidRPr="005C78D4">
        <w:rPr>
          <w:rFonts w:ascii="Cambria" w:hAnsi="Cambria"/>
          <w:bCs/>
          <w:sz w:val="24"/>
          <w:szCs w:val="24"/>
        </w:rPr>
        <w:t>1</w:t>
      </w:r>
      <w:r w:rsidR="005C78D4" w:rsidRPr="005C78D4">
        <w:rPr>
          <w:rFonts w:ascii="Cambria" w:hAnsi="Cambria"/>
          <w:bCs/>
          <w:sz w:val="24"/>
          <w:szCs w:val="24"/>
        </w:rPr>
        <w:t>6</w:t>
      </w:r>
      <w:r w:rsidR="00E33A8B" w:rsidRPr="005C78D4">
        <w:rPr>
          <w:rFonts w:ascii="Cambria" w:hAnsi="Cambria"/>
          <w:bCs/>
          <w:sz w:val="24"/>
          <w:szCs w:val="24"/>
        </w:rPr>
        <w:t>)</w:t>
      </w:r>
      <w:r w:rsidRPr="005C78D4">
        <w:rPr>
          <w:rFonts w:ascii="Cambria" w:hAnsi="Cambria"/>
          <w:bCs/>
          <w:sz w:val="24"/>
          <w:szCs w:val="24"/>
        </w:rPr>
        <w:t xml:space="preserve">, w terminie tam wskazanym, będzie traktowane jako niewypełnienie obowiązku zatrudnienia pracownika na umowę o pracę. </w:t>
      </w:r>
    </w:p>
    <w:p w14:paraId="0302DD0B" w14:textId="77777777"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bCs/>
          <w:sz w:val="24"/>
          <w:szCs w:val="24"/>
        </w:rPr>
      </w:pPr>
      <w:r w:rsidRPr="005C78D4">
        <w:rPr>
          <w:rFonts w:ascii="Cambria" w:hAnsi="Cambria"/>
          <w:bCs/>
          <w:sz w:val="24"/>
          <w:szCs w:val="24"/>
        </w:rPr>
        <w:t xml:space="preserve">Z tytułu niewypełnienia przez Wykonawcę lub Podwykonawcę wymogu zatrudnienia na podstawie umowy o pracę osób wykonujących czynności wskazane w pkt. </w:t>
      </w:r>
      <w:r w:rsidR="005C78D4" w:rsidRPr="005C78D4">
        <w:rPr>
          <w:rFonts w:ascii="Cambria" w:hAnsi="Cambria"/>
          <w:bCs/>
          <w:sz w:val="24"/>
          <w:szCs w:val="24"/>
        </w:rPr>
        <w:t>13</w:t>
      </w:r>
      <w:r w:rsidR="00E33A8B" w:rsidRPr="005C78D4">
        <w:rPr>
          <w:rFonts w:ascii="Cambria" w:hAnsi="Cambria"/>
          <w:bCs/>
          <w:sz w:val="24"/>
          <w:szCs w:val="24"/>
        </w:rPr>
        <w:t>)</w:t>
      </w:r>
      <w:r w:rsidRPr="005C78D4">
        <w:rPr>
          <w:rFonts w:ascii="Cambria" w:hAnsi="Cambria"/>
          <w:bCs/>
          <w:sz w:val="24"/>
          <w:szCs w:val="24"/>
        </w:rPr>
        <w:t>, Wykonawca zapłaci Zamawiającemu karę umowną w wysokości 500,00 zł miesięcznie za każdego niezatrudnionego  na podstawie umowy o pracę pracownika.</w:t>
      </w:r>
    </w:p>
    <w:p w14:paraId="1FE6AF10" w14:textId="77777777" w:rsidR="002F2A63" w:rsidRPr="005C78D4" w:rsidRDefault="00FB53D8" w:rsidP="00037B85">
      <w:pPr>
        <w:pStyle w:val="Akapitzlist"/>
        <w:numPr>
          <w:ilvl w:val="3"/>
          <w:numId w:val="49"/>
        </w:numPr>
        <w:suppressAutoHyphens w:val="0"/>
        <w:spacing w:before="0" w:after="0" w:line="276" w:lineRule="auto"/>
        <w:contextualSpacing w:val="0"/>
        <w:rPr>
          <w:rFonts w:ascii="Cambria" w:hAnsi="Cambria"/>
          <w:bCs/>
          <w:sz w:val="24"/>
          <w:szCs w:val="24"/>
        </w:rPr>
      </w:pPr>
      <w:r w:rsidRPr="005C78D4">
        <w:rPr>
          <w:rFonts w:ascii="Cambria" w:hAnsi="Cambria"/>
          <w:bCs/>
          <w:sz w:val="24"/>
          <w:szCs w:val="24"/>
        </w:rPr>
        <w:lastRenderedPageBreak/>
        <w:t xml:space="preserve">W przypadku nieprzedłożenia w terminie przez Wykonawcę oświadczenia, o którym mowa w pkt. </w:t>
      </w:r>
      <w:r w:rsidR="00E33A8B" w:rsidRPr="005C78D4">
        <w:rPr>
          <w:rFonts w:ascii="Cambria" w:hAnsi="Cambria"/>
          <w:bCs/>
          <w:sz w:val="24"/>
          <w:szCs w:val="24"/>
        </w:rPr>
        <w:t>1</w:t>
      </w:r>
      <w:r w:rsidR="005C78D4" w:rsidRPr="005C78D4">
        <w:rPr>
          <w:rFonts w:ascii="Cambria" w:hAnsi="Cambria"/>
          <w:bCs/>
          <w:sz w:val="24"/>
          <w:szCs w:val="24"/>
        </w:rPr>
        <w:t>5</w:t>
      </w:r>
      <w:r w:rsidR="00E33A8B" w:rsidRPr="005C78D4">
        <w:rPr>
          <w:rFonts w:ascii="Cambria" w:hAnsi="Cambria"/>
          <w:bCs/>
          <w:sz w:val="24"/>
          <w:szCs w:val="24"/>
        </w:rPr>
        <w:t>)</w:t>
      </w:r>
      <w:r w:rsidRPr="005C78D4">
        <w:rPr>
          <w:rFonts w:ascii="Cambria" w:hAnsi="Cambria"/>
          <w:bCs/>
          <w:sz w:val="24"/>
          <w:szCs w:val="24"/>
        </w:rPr>
        <w:t xml:space="preserve"> i </w:t>
      </w:r>
      <w:r w:rsidR="00E33A8B" w:rsidRPr="005C78D4">
        <w:rPr>
          <w:rFonts w:ascii="Cambria" w:hAnsi="Cambria"/>
          <w:bCs/>
          <w:sz w:val="24"/>
          <w:szCs w:val="24"/>
        </w:rPr>
        <w:t>1</w:t>
      </w:r>
      <w:r w:rsidR="005C78D4" w:rsidRPr="005C78D4">
        <w:rPr>
          <w:rFonts w:ascii="Cambria" w:hAnsi="Cambria"/>
          <w:bCs/>
          <w:sz w:val="24"/>
          <w:szCs w:val="24"/>
        </w:rPr>
        <w:t>6</w:t>
      </w:r>
      <w:r w:rsidR="00E33A8B" w:rsidRPr="005C78D4">
        <w:rPr>
          <w:rFonts w:ascii="Cambria" w:hAnsi="Cambria"/>
          <w:bCs/>
          <w:sz w:val="24"/>
          <w:szCs w:val="24"/>
        </w:rPr>
        <w:t>)</w:t>
      </w:r>
      <w:r w:rsidRPr="005C78D4">
        <w:rPr>
          <w:rFonts w:ascii="Cambria" w:hAnsi="Cambria"/>
          <w:bCs/>
          <w:sz w:val="24"/>
          <w:szCs w:val="24"/>
        </w:rPr>
        <w:t>, Wykonawca zapłaci Zamawiającemu karę umowną w wysokości 50,00 zł za każdy dzień zwłoki.</w:t>
      </w:r>
    </w:p>
    <w:p w14:paraId="6FD6B7E7" w14:textId="77777777" w:rsidR="002F2A63" w:rsidRDefault="00FB53D8" w:rsidP="00037B85">
      <w:pPr>
        <w:pStyle w:val="Akapitzlist"/>
        <w:numPr>
          <w:ilvl w:val="3"/>
          <w:numId w:val="49"/>
        </w:numPr>
        <w:suppressAutoHyphens w:val="0"/>
        <w:spacing w:before="0" w:after="0" w:line="276" w:lineRule="auto"/>
        <w:contextualSpacing w:val="0"/>
        <w:rPr>
          <w:rFonts w:ascii="Cambria" w:hAnsi="Cambria"/>
          <w:sz w:val="24"/>
          <w:szCs w:val="24"/>
        </w:rPr>
      </w:pPr>
      <w:r w:rsidRPr="005C78D4">
        <w:rPr>
          <w:rFonts w:ascii="Cambria" w:hAnsi="Cambria"/>
          <w:bCs/>
          <w:sz w:val="24"/>
          <w:szCs w:val="24"/>
        </w:rPr>
        <w:t xml:space="preserve">W przypadku </w:t>
      </w:r>
      <w:r w:rsidRPr="005C78D4">
        <w:rPr>
          <w:rFonts w:ascii="Cambria" w:hAnsi="Cambria"/>
          <w:sz w:val="24"/>
          <w:szCs w:val="24"/>
        </w:rPr>
        <w:t xml:space="preserve">konieczności zmiany pracowników zatrudnionych na umowę o pracę wykonujących czynności określone w pkt. </w:t>
      </w:r>
      <w:r w:rsidR="00E33A8B" w:rsidRPr="005C78D4">
        <w:rPr>
          <w:rFonts w:ascii="Cambria" w:hAnsi="Cambria"/>
          <w:sz w:val="24"/>
          <w:szCs w:val="24"/>
        </w:rPr>
        <w:t>1</w:t>
      </w:r>
      <w:r w:rsidR="005C78D4" w:rsidRPr="005C78D4">
        <w:rPr>
          <w:rFonts w:ascii="Cambria" w:hAnsi="Cambria"/>
          <w:sz w:val="24"/>
          <w:szCs w:val="24"/>
        </w:rPr>
        <w:t>3</w:t>
      </w:r>
      <w:r w:rsidR="00E33A8B" w:rsidRPr="005C78D4">
        <w:rPr>
          <w:rFonts w:ascii="Cambria" w:hAnsi="Cambria"/>
          <w:sz w:val="24"/>
          <w:szCs w:val="24"/>
        </w:rPr>
        <w:t>)</w:t>
      </w:r>
      <w:r w:rsidRPr="005C78D4">
        <w:rPr>
          <w:rFonts w:ascii="Cambria" w:hAnsi="Cambria"/>
          <w:sz w:val="24"/>
          <w:szCs w:val="24"/>
        </w:rPr>
        <w:t xml:space="preserve">, Wykonawca lub Podwykonawca każdorazowo przekazuje Zamawiającemu w terminie 7 dni roboczych, nowe oświadczenie, o którym mowa w pkt. </w:t>
      </w:r>
      <w:r w:rsidR="00E33A8B" w:rsidRPr="005C78D4">
        <w:rPr>
          <w:rFonts w:ascii="Cambria" w:hAnsi="Cambria"/>
          <w:sz w:val="24"/>
          <w:szCs w:val="24"/>
        </w:rPr>
        <w:t>16)</w:t>
      </w:r>
      <w:r w:rsidRPr="005C78D4">
        <w:rPr>
          <w:rFonts w:ascii="Cambria" w:hAnsi="Cambria"/>
          <w:sz w:val="24"/>
          <w:szCs w:val="24"/>
        </w:rPr>
        <w:t xml:space="preserve">. </w:t>
      </w:r>
    </w:p>
    <w:p w14:paraId="71B0998B" w14:textId="77777777" w:rsidR="00A46903" w:rsidRPr="005C78D4" w:rsidRDefault="00A46903" w:rsidP="00A46903">
      <w:pPr>
        <w:pStyle w:val="Akapitzlist"/>
        <w:suppressAutoHyphens w:val="0"/>
        <w:spacing w:before="0" w:after="0" w:line="276" w:lineRule="auto"/>
        <w:ind w:left="1069"/>
        <w:contextualSpacing w:val="0"/>
        <w:rPr>
          <w:rFonts w:ascii="Cambria" w:hAnsi="Cambria"/>
          <w:sz w:val="24"/>
          <w:szCs w:val="24"/>
        </w:rPr>
      </w:pPr>
    </w:p>
    <w:tbl>
      <w:tblPr>
        <w:tblW w:w="9073" w:type="dxa"/>
        <w:jc w:val="center"/>
        <w:tblLayout w:type="fixed"/>
        <w:tblLook w:val="04A0" w:firstRow="1" w:lastRow="0" w:firstColumn="1" w:lastColumn="0" w:noHBand="0" w:noVBand="1"/>
      </w:tblPr>
      <w:tblGrid>
        <w:gridCol w:w="9073"/>
      </w:tblGrid>
      <w:tr w:rsidR="00521F4F" w:rsidRPr="00E52713" w14:paraId="3AB8965E" w14:textId="77777777" w:rsidTr="003B48D2">
        <w:trPr>
          <w:trHeight w:val="507"/>
          <w:jc w:val="center"/>
        </w:trPr>
        <w:tc>
          <w:tcPr>
            <w:tcW w:w="9073" w:type="dxa"/>
            <w:tcBorders>
              <w:bottom w:val="single" w:sz="4" w:space="0" w:color="000000"/>
            </w:tcBorders>
            <w:shd w:val="clear" w:color="auto" w:fill="D9D9D9"/>
          </w:tcPr>
          <w:p w14:paraId="729BF4E8" w14:textId="77777777" w:rsidR="00521F4F" w:rsidRPr="00E52713" w:rsidRDefault="007E79AD" w:rsidP="007C126E">
            <w:pPr>
              <w:widowControl w:val="0"/>
              <w:spacing w:line="276" w:lineRule="auto"/>
              <w:contextualSpacing/>
              <w:jc w:val="center"/>
              <w:textAlignment w:val="baseline"/>
              <w:rPr>
                <w:rFonts w:ascii="Cambria" w:hAnsi="Cambria" w:cs="Calibri"/>
                <w:color w:val="000000"/>
              </w:rPr>
            </w:pPr>
            <w:r w:rsidRPr="00E52713">
              <w:rPr>
                <w:rFonts w:ascii="Cambria" w:hAnsi="Cambria" w:cs="Calibri"/>
                <w:color w:val="000000"/>
              </w:rPr>
              <w:t>Rozdział 22</w:t>
            </w:r>
          </w:p>
          <w:p w14:paraId="640F518E" w14:textId="77777777" w:rsidR="00521F4F" w:rsidRPr="00E52713" w:rsidRDefault="00521F4F" w:rsidP="007C126E">
            <w:pPr>
              <w:widowControl w:val="0"/>
              <w:spacing w:line="276" w:lineRule="auto"/>
              <w:contextualSpacing/>
              <w:jc w:val="center"/>
              <w:textAlignment w:val="baseline"/>
              <w:rPr>
                <w:rFonts w:ascii="Cambria" w:hAnsi="Cambria" w:cs="Calibri"/>
                <w:color w:val="000000"/>
              </w:rPr>
            </w:pPr>
            <w:r w:rsidRPr="00E52713">
              <w:rPr>
                <w:rFonts w:ascii="Cambria" w:hAnsi="Cambria" w:cs="Calibri"/>
                <w:b/>
                <w:color w:val="000000"/>
              </w:rPr>
              <w:t>OCHRONA DANYCH OSOBOWYCH</w:t>
            </w:r>
          </w:p>
        </w:tc>
      </w:tr>
    </w:tbl>
    <w:p w14:paraId="566D6F8F" w14:textId="77777777" w:rsidR="00521F4F" w:rsidRPr="00E52713" w:rsidRDefault="00521F4F" w:rsidP="007C126E">
      <w:pPr>
        <w:spacing w:line="276" w:lineRule="auto"/>
        <w:rPr>
          <w:rFonts w:ascii="Cambria" w:hAnsi="Cambria" w:cs="Calibri"/>
          <w:bCs/>
        </w:rPr>
      </w:pPr>
    </w:p>
    <w:p w14:paraId="3F5DB1DE" w14:textId="6DE033E3" w:rsidR="00521F4F" w:rsidRPr="00E52713" w:rsidRDefault="00521F4F" w:rsidP="007C126E">
      <w:pPr>
        <w:spacing w:line="276" w:lineRule="auto"/>
        <w:jc w:val="both"/>
        <w:rPr>
          <w:rFonts w:ascii="Cambria" w:hAnsi="Cambria" w:cs="Calibri"/>
          <w:b/>
        </w:rPr>
      </w:pPr>
      <w:r w:rsidRPr="00E52713">
        <w:rPr>
          <w:rFonts w:ascii="Cambria" w:hAnsi="Cambria"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E52713">
        <w:rPr>
          <w:rFonts w:ascii="Cambria" w:hAnsi="Cambria" w:cs="Calibri"/>
          <w:iCs/>
        </w:rPr>
        <w:t>„RODO”,</w:t>
      </w:r>
      <w:r w:rsidRPr="00E52713">
        <w:rPr>
          <w:rFonts w:ascii="Cambria" w:hAnsi="Cambria" w:cs="Calibri"/>
        </w:rPr>
        <w:t xml:space="preserve"> </w:t>
      </w:r>
      <w:r w:rsidRPr="00E52713">
        <w:rPr>
          <w:rFonts w:ascii="Cambria" w:hAnsi="Cambria" w:cs="Calibri"/>
          <w:b/>
        </w:rPr>
        <w:t xml:space="preserve">Zamawiający </w:t>
      </w:r>
      <w:r w:rsidR="004C53E7">
        <w:rPr>
          <w:rFonts w:ascii="Cambria" w:hAnsi="Cambria" w:cs="Calibri"/>
          <w:b/>
        </w:rPr>
        <w:br/>
      </w:r>
      <w:r w:rsidRPr="00E52713">
        <w:rPr>
          <w:rFonts w:ascii="Cambria" w:hAnsi="Cambria" w:cs="Calibri"/>
          <w:b/>
        </w:rPr>
        <w:t xml:space="preserve">informuje, że: </w:t>
      </w:r>
    </w:p>
    <w:p w14:paraId="087D613A" w14:textId="77777777" w:rsidR="00521F4F" w:rsidRPr="00E52713" w:rsidRDefault="00521F4F" w:rsidP="00C84B0F">
      <w:pPr>
        <w:pStyle w:val="Akapitzlist"/>
        <w:numPr>
          <w:ilvl w:val="0"/>
          <w:numId w:val="8"/>
        </w:numPr>
        <w:spacing w:before="0" w:after="0" w:line="276" w:lineRule="auto"/>
        <w:ind w:left="426" w:hanging="426"/>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Jest administratorem danych osobowych Wykonawcy oraz osób, których dane Wykonawca przekazał w niniejszym postępowaniu</w:t>
      </w:r>
      <w:r w:rsidRPr="00E52713">
        <w:rPr>
          <w:rFonts w:ascii="Cambria" w:hAnsi="Cambria" w:cs="Calibri"/>
          <w:sz w:val="24"/>
          <w:szCs w:val="24"/>
        </w:rPr>
        <w:t>;</w:t>
      </w:r>
    </w:p>
    <w:p w14:paraId="4D079DCD" w14:textId="77777777" w:rsidR="00521F4F" w:rsidRPr="00E52713" w:rsidRDefault="00521F4F" w:rsidP="00C84B0F">
      <w:pPr>
        <w:pStyle w:val="Akapitzlist"/>
        <w:numPr>
          <w:ilvl w:val="0"/>
          <w:numId w:val="8"/>
        </w:numPr>
        <w:spacing w:before="0" w:after="0" w:line="276" w:lineRule="auto"/>
        <w:ind w:left="426" w:hanging="426"/>
        <w:rPr>
          <w:rFonts w:ascii="Cambria" w:hAnsi="Cambria" w:cs="Calibri"/>
          <w:b/>
          <w:bCs/>
          <w:sz w:val="24"/>
          <w:szCs w:val="24"/>
          <w:lang w:eastAsia="ar-SA"/>
        </w:rPr>
      </w:pPr>
      <w:r w:rsidRPr="00E52713">
        <w:rPr>
          <w:rFonts w:ascii="Cambria" w:eastAsia="Times New Roman" w:hAnsi="Cambria" w:cs="Calibri"/>
          <w:sz w:val="24"/>
          <w:szCs w:val="24"/>
          <w:lang w:eastAsia="pl-PL"/>
        </w:rPr>
        <w:t xml:space="preserve">dane osobowe Wykonawcy przetwarzane będą na podstawie art. 6 ust. 1 lit. c RODO </w:t>
      </w:r>
      <w:r w:rsidR="0087011E" w:rsidRPr="00E52713">
        <w:rPr>
          <w:rFonts w:ascii="Cambria" w:eastAsia="Times New Roman" w:hAnsi="Cambria" w:cs="Calibri"/>
          <w:sz w:val="24"/>
          <w:szCs w:val="24"/>
          <w:lang w:eastAsia="pl-PL"/>
        </w:rPr>
        <w:br/>
      </w:r>
      <w:r w:rsidRPr="00E52713">
        <w:rPr>
          <w:rFonts w:ascii="Cambria" w:eastAsia="Times New Roman" w:hAnsi="Cambria" w:cs="Calibri"/>
          <w:sz w:val="24"/>
          <w:szCs w:val="24"/>
          <w:lang w:eastAsia="pl-PL"/>
        </w:rPr>
        <w:t xml:space="preserve">w celu </w:t>
      </w:r>
      <w:r w:rsidRPr="00E52713">
        <w:rPr>
          <w:rFonts w:ascii="Cambria" w:hAnsi="Cambria" w:cs="Calibri"/>
          <w:sz w:val="24"/>
          <w:szCs w:val="24"/>
        </w:rPr>
        <w:t xml:space="preserve">związanym z </w:t>
      </w:r>
      <w:r w:rsidR="00F03CB1" w:rsidRPr="00E52713">
        <w:rPr>
          <w:rFonts w:ascii="Cambria" w:hAnsi="Cambria" w:cs="Calibri"/>
          <w:sz w:val="24"/>
          <w:szCs w:val="24"/>
        </w:rPr>
        <w:t xml:space="preserve">niniejszym </w:t>
      </w:r>
      <w:r w:rsidRPr="00E52713">
        <w:rPr>
          <w:rFonts w:ascii="Cambria" w:hAnsi="Cambria" w:cs="Calibri"/>
          <w:sz w:val="24"/>
          <w:szCs w:val="24"/>
        </w:rPr>
        <w:t>postępowaniem o udzielenie zamówien</w:t>
      </w:r>
      <w:r w:rsidR="002C5C7D" w:rsidRPr="00E52713">
        <w:rPr>
          <w:rFonts w:ascii="Cambria" w:hAnsi="Cambria" w:cs="Calibri"/>
          <w:sz w:val="24"/>
          <w:szCs w:val="24"/>
        </w:rPr>
        <w:t>ia publicznego</w:t>
      </w:r>
      <w:r w:rsidRPr="00E52713">
        <w:rPr>
          <w:rFonts w:ascii="Cambria" w:hAnsi="Cambria" w:cs="Calibri"/>
          <w:sz w:val="24"/>
          <w:szCs w:val="24"/>
        </w:rPr>
        <w:t>;</w:t>
      </w:r>
    </w:p>
    <w:p w14:paraId="383D9000" w14:textId="5D33D2EF" w:rsidR="00521F4F" w:rsidRPr="00E52713" w:rsidRDefault="00521F4F" w:rsidP="00C84B0F">
      <w:pPr>
        <w:pStyle w:val="Akapitzlist"/>
        <w:numPr>
          <w:ilvl w:val="0"/>
          <w:numId w:val="8"/>
        </w:numPr>
        <w:spacing w:before="0" w:after="0" w:line="276" w:lineRule="auto"/>
        <w:ind w:left="426" w:hanging="426"/>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 xml:space="preserve">odbiorcami danych osobowych Wykonawcy będą osoby lub podmioty, którym udostępniona zostanie dokumentacja postępowania w oparciu o art. 18 oraz art. 74 ustawy z </w:t>
      </w:r>
      <w:r w:rsidRPr="00E52713">
        <w:rPr>
          <w:rFonts w:ascii="Cambria" w:hAnsi="Cambria" w:cs="Calibri"/>
          <w:bCs/>
          <w:sz w:val="24"/>
          <w:szCs w:val="24"/>
        </w:rPr>
        <w:t xml:space="preserve">dnia 11 września 2019 r. Prawo zamówień publicznych </w:t>
      </w:r>
      <w:r w:rsidR="0085191B" w:rsidRPr="00E52713">
        <w:rPr>
          <w:rFonts w:ascii="Cambria" w:eastAsia="Times New Roman" w:hAnsi="Cambria" w:cs="Calibri"/>
          <w:sz w:val="24"/>
          <w:szCs w:val="24"/>
          <w:lang w:eastAsia="pl-PL"/>
        </w:rPr>
        <w:t>(Dz. U. z 202</w:t>
      </w:r>
      <w:r w:rsidR="004C53E7">
        <w:rPr>
          <w:rFonts w:ascii="Cambria" w:eastAsia="Times New Roman" w:hAnsi="Cambria" w:cs="Calibri"/>
          <w:sz w:val="24"/>
          <w:szCs w:val="24"/>
          <w:lang w:eastAsia="pl-PL"/>
        </w:rPr>
        <w:t>3</w:t>
      </w:r>
      <w:r w:rsidR="0085191B" w:rsidRPr="00E52713">
        <w:rPr>
          <w:rFonts w:ascii="Cambria" w:eastAsia="Times New Roman" w:hAnsi="Cambria" w:cs="Calibri"/>
          <w:sz w:val="24"/>
          <w:szCs w:val="24"/>
          <w:lang w:eastAsia="pl-PL"/>
        </w:rPr>
        <w:t xml:space="preserve"> r. poz. 1</w:t>
      </w:r>
      <w:r w:rsidR="004C53E7">
        <w:rPr>
          <w:rFonts w:ascii="Cambria" w:eastAsia="Times New Roman" w:hAnsi="Cambria" w:cs="Calibri"/>
          <w:sz w:val="24"/>
          <w:szCs w:val="24"/>
          <w:lang w:eastAsia="pl-PL"/>
        </w:rPr>
        <w:t xml:space="preserve">605 </w:t>
      </w:r>
      <w:r w:rsidRPr="00E52713">
        <w:rPr>
          <w:rFonts w:ascii="Cambria" w:eastAsia="Times New Roman" w:hAnsi="Cambria" w:cs="Calibri"/>
          <w:sz w:val="24"/>
          <w:szCs w:val="24"/>
          <w:lang w:eastAsia="pl-PL"/>
        </w:rPr>
        <w:t xml:space="preserve">z </w:t>
      </w:r>
      <w:proofErr w:type="spellStart"/>
      <w:r w:rsidRPr="00E52713">
        <w:rPr>
          <w:rFonts w:ascii="Cambria" w:eastAsia="Times New Roman" w:hAnsi="Cambria" w:cs="Calibri"/>
          <w:sz w:val="24"/>
          <w:szCs w:val="24"/>
          <w:lang w:eastAsia="pl-PL"/>
        </w:rPr>
        <w:t>późn</w:t>
      </w:r>
      <w:proofErr w:type="spellEnd"/>
      <w:r w:rsidRPr="00E52713">
        <w:rPr>
          <w:rFonts w:ascii="Cambria" w:eastAsia="Times New Roman" w:hAnsi="Cambria" w:cs="Calibri"/>
          <w:sz w:val="24"/>
          <w:szCs w:val="24"/>
          <w:lang w:eastAsia="pl-PL"/>
        </w:rPr>
        <w:t xml:space="preserve">. zm.), dalej „ustawa </w:t>
      </w:r>
      <w:proofErr w:type="spellStart"/>
      <w:r w:rsidRPr="00E52713">
        <w:rPr>
          <w:rFonts w:ascii="Cambria" w:eastAsia="Times New Roman" w:hAnsi="Cambria" w:cs="Calibri"/>
          <w:sz w:val="24"/>
          <w:szCs w:val="24"/>
          <w:lang w:eastAsia="pl-PL"/>
        </w:rPr>
        <w:t>Pzp</w:t>
      </w:r>
      <w:proofErr w:type="spellEnd"/>
      <w:r w:rsidRPr="00E52713">
        <w:rPr>
          <w:rFonts w:ascii="Cambria" w:eastAsia="Times New Roman" w:hAnsi="Cambria" w:cs="Calibri"/>
          <w:sz w:val="24"/>
          <w:szCs w:val="24"/>
          <w:lang w:eastAsia="pl-PL"/>
        </w:rPr>
        <w:t xml:space="preserve">”;  </w:t>
      </w:r>
    </w:p>
    <w:p w14:paraId="2CCA1144" w14:textId="77777777" w:rsidR="00521F4F" w:rsidRPr="00E52713" w:rsidRDefault="00521F4F" w:rsidP="00C84B0F">
      <w:pPr>
        <w:pStyle w:val="Akapitzlist"/>
        <w:numPr>
          <w:ilvl w:val="0"/>
          <w:numId w:val="8"/>
        </w:numPr>
        <w:spacing w:before="0" w:after="0" w:line="276" w:lineRule="auto"/>
        <w:ind w:left="426" w:hanging="426"/>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 xml:space="preserve">dane osobowe Wykonawcy będą przechowywane, zgodnie z art. 78 ust. 1 ustawy </w:t>
      </w:r>
      <w:proofErr w:type="spellStart"/>
      <w:r w:rsidRPr="00E52713">
        <w:rPr>
          <w:rFonts w:ascii="Cambria" w:eastAsia="Times New Roman" w:hAnsi="Cambria" w:cs="Calibri"/>
          <w:sz w:val="24"/>
          <w:szCs w:val="24"/>
          <w:lang w:eastAsia="pl-PL"/>
        </w:rPr>
        <w:t>Pzp</w:t>
      </w:r>
      <w:proofErr w:type="spellEnd"/>
      <w:r w:rsidRPr="00E52713">
        <w:rPr>
          <w:rFonts w:ascii="Cambria" w:eastAsia="Times New Roman" w:hAnsi="Cambria" w:cs="Calibri"/>
          <w:sz w:val="24"/>
          <w:szCs w:val="24"/>
          <w:lang w:eastAsia="pl-PL"/>
        </w:rPr>
        <w:t>, przez okres 4 lat od dnia zakończenia postępowania o udzielenie zamówienia, w sposób gwarantujący jego nienaruszalność.</w:t>
      </w:r>
    </w:p>
    <w:p w14:paraId="5F051932" w14:textId="77777777" w:rsidR="00521F4F" w:rsidRPr="00E52713" w:rsidRDefault="00521F4F" w:rsidP="00C84B0F">
      <w:pPr>
        <w:pStyle w:val="Akapitzlist"/>
        <w:numPr>
          <w:ilvl w:val="0"/>
          <w:numId w:val="8"/>
        </w:numPr>
        <w:spacing w:before="0" w:after="0" w:line="276" w:lineRule="auto"/>
        <w:ind w:left="426" w:hanging="426"/>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 xml:space="preserve">obowiązek podania przez Wykonawcę danych osobowych bezpośrednio go dotyczących jest wymogiem ustawowym określonym w przepisach ustawy </w:t>
      </w:r>
      <w:proofErr w:type="spellStart"/>
      <w:r w:rsidRPr="00E52713">
        <w:rPr>
          <w:rFonts w:ascii="Cambria" w:eastAsia="Times New Roman" w:hAnsi="Cambria" w:cs="Calibri"/>
          <w:sz w:val="24"/>
          <w:szCs w:val="24"/>
          <w:lang w:eastAsia="pl-PL"/>
        </w:rPr>
        <w:t>Pzp</w:t>
      </w:r>
      <w:proofErr w:type="spellEnd"/>
      <w:r w:rsidRPr="00E52713">
        <w:rPr>
          <w:rFonts w:ascii="Cambria" w:eastAsia="Times New Roman" w:hAnsi="Cambria" w:cs="Calibri"/>
          <w:sz w:val="24"/>
          <w:szCs w:val="24"/>
          <w:lang w:eastAsia="pl-PL"/>
        </w:rPr>
        <w:t xml:space="preserve">, związanym z udziałem w postępowaniu o udzielenie zamówienia publicznego; konsekwencje niepodania określonych danych wynikają z ustawy </w:t>
      </w:r>
      <w:proofErr w:type="spellStart"/>
      <w:r w:rsidRPr="00E52713">
        <w:rPr>
          <w:rFonts w:ascii="Cambria" w:eastAsia="Times New Roman" w:hAnsi="Cambria" w:cs="Calibri"/>
          <w:sz w:val="24"/>
          <w:szCs w:val="24"/>
          <w:lang w:eastAsia="pl-PL"/>
        </w:rPr>
        <w:t>Pzp</w:t>
      </w:r>
      <w:proofErr w:type="spellEnd"/>
      <w:r w:rsidRPr="00E52713">
        <w:rPr>
          <w:rFonts w:ascii="Cambria" w:eastAsia="Times New Roman" w:hAnsi="Cambria" w:cs="Calibri"/>
          <w:sz w:val="24"/>
          <w:szCs w:val="24"/>
          <w:lang w:eastAsia="pl-PL"/>
        </w:rPr>
        <w:t xml:space="preserve">;  </w:t>
      </w:r>
    </w:p>
    <w:p w14:paraId="61A4758B" w14:textId="77777777" w:rsidR="00521F4F" w:rsidRPr="00E52713" w:rsidRDefault="00521F4F" w:rsidP="00C84B0F">
      <w:pPr>
        <w:pStyle w:val="Akapitzlist"/>
        <w:numPr>
          <w:ilvl w:val="0"/>
          <w:numId w:val="8"/>
        </w:numPr>
        <w:spacing w:before="0" w:after="0" w:line="276" w:lineRule="auto"/>
        <w:ind w:left="426" w:hanging="426"/>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 xml:space="preserve">w odniesieniu do danych osobowych Wykonawcy decyzje nie będą podejmowane </w:t>
      </w:r>
      <w:r w:rsidR="0087011E" w:rsidRPr="00E52713">
        <w:rPr>
          <w:rFonts w:ascii="Cambria" w:eastAsia="Times New Roman" w:hAnsi="Cambria" w:cs="Calibri"/>
          <w:sz w:val="24"/>
          <w:szCs w:val="24"/>
          <w:lang w:eastAsia="pl-PL"/>
        </w:rPr>
        <w:br/>
      </w:r>
      <w:r w:rsidRPr="00E52713">
        <w:rPr>
          <w:rFonts w:ascii="Cambria" w:eastAsia="Times New Roman" w:hAnsi="Cambria" w:cs="Calibri"/>
          <w:sz w:val="24"/>
          <w:szCs w:val="24"/>
          <w:lang w:eastAsia="pl-PL"/>
        </w:rPr>
        <w:t>w sposób zautomatyzowany, stosowanie do art. 22 RODO;</w:t>
      </w:r>
    </w:p>
    <w:p w14:paraId="7D3E424A" w14:textId="77777777" w:rsidR="00521F4F" w:rsidRPr="00E52713" w:rsidRDefault="00521F4F" w:rsidP="00C84B0F">
      <w:pPr>
        <w:pStyle w:val="Akapitzlist"/>
        <w:numPr>
          <w:ilvl w:val="0"/>
          <w:numId w:val="8"/>
        </w:numPr>
        <w:spacing w:before="0" w:after="0" w:line="276" w:lineRule="auto"/>
        <w:ind w:left="426" w:hanging="426"/>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Wykonawca posiada:</w:t>
      </w:r>
    </w:p>
    <w:p w14:paraId="58820732" w14:textId="77777777" w:rsidR="00521F4F" w:rsidRPr="00E52713" w:rsidRDefault="00521F4F" w:rsidP="00C84B0F">
      <w:pPr>
        <w:pStyle w:val="Akapitzlist"/>
        <w:numPr>
          <w:ilvl w:val="0"/>
          <w:numId w:val="6"/>
        </w:numPr>
        <w:spacing w:before="0" w:after="0" w:line="276" w:lineRule="auto"/>
        <w:ind w:left="709" w:hanging="283"/>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na podstawie art. 15 RODO prawo dostępu do danych osobowych dotyczących Wykonawcy;</w:t>
      </w:r>
    </w:p>
    <w:p w14:paraId="0F5ADBD0" w14:textId="77777777" w:rsidR="00521F4F" w:rsidRPr="00E52713" w:rsidRDefault="00521F4F" w:rsidP="00C84B0F">
      <w:pPr>
        <w:pStyle w:val="Akapitzlist"/>
        <w:numPr>
          <w:ilvl w:val="0"/>
          <w:numId w:val="6"/>
        </w:numPr>
        <w:spacing w:before="0" w:after="0" w:line="276" w:lineRule="auto"/>
        <w:ind w:left="709" w:hanging="283"/>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 xml:space="preserve">na podstawie art. 16 RODO prawo do sprostowania danych osobowych, o ile ich zmiana nie skutkuje zmianą </w:t>
      </w:r>
      <w:r w:rsidR="00446F3D" w:rsidRPr="00E52713">
        <w:rPr>
          <w:rFonts w:ascii="Cambria" w:hAnsi="Cambria" w:cs="Calibri"/>
          <w:sz w:val="24"/>
          <w:szCs w:val="24"/>
        </w:rPr>
        <w:t>wynik</w:t>
      </w:r>
      <w:r w:rsidRPr="00E52713">
        <w:rPr>
          <w:rFonts w:ascii="Cambria" w:hAnsi="Cambria" w:cs="Calibri"/>
          <w:sz w:val="24"/>
          <w:szCs w:val="24"/>
        </w:rPr>
        <w:t xml:space="preserve"> postępowania o udzielenie zamówienia </w:t>
      </w:r>
      <w:r w:rsidRPr="00E52713">
        <w:rPr>
          <w:rFonts w:ascii="Cambria" w:hAnsi="Cambria" w:cs="Calibri"/>
          <w:sz w:val="24"/>
          <w:szCs w:val="24"/>
        </w:rPr>
        <w:br/>
        <w:t xml:space="preserve">publicznego ani zmianą postanowień umowy w zakresie niezgodnym z ustawą </w:t>
      </w:r>
      <w:proofErr w:type="spellStart"/>
      <w:r w:rsidRPr="00E52713">
        <w:rPr>
          <w:rFonts w:ascii="Cambria" w:hAnsi="Cambria" w:cs="Calibri"/>
          <w:sz w:val="24"/>
          <w:szCs w:val="24"/>
        </w:rPr>
        <w:t>Pzp</w:t>
      </w:r>
      <w:proofErr w:type="spellEnd"/>
      <w:r w:rsidRPr="00E52713">
        <w:rPr>
          <w:rFonts w:ascii="Cambria" w:hAnsi="Cambria" w:cs="Calibri"/>
          <w:sz w:val="24"/>
          <w:szCs w:val="24"/>
        </w:rPr>
        <w:t xml:space="preserve"> oraz nie narusza integralności protokołu oraz jego załączników</w:t>
      </w:r>
      <w:r w:rsidRPr="00E52713">
        <w:rPr>
          <w:rFonts w:ascii="Cambria" w:eastAsia="Times New Roman" w:hAnsi="Cambria" w:cs="Calibri"/>
          <w:sz w:val="24"/>
          <w:szCs w:val="24"/>
          <w:lang w:eastAsia="pl-PL"/>
        </w:rPr>
        <w:t>;</w:t>
      </w:r>
    </w:p>
    <w:p w14:paraId="2BAF7B74" w14:textId="77777777" w:rsidR="00521F4F" w:rsidRPr="00E52713" w:rsidRDefault="00521F4F" w:rsidP="00C84B0F">
      <w:pPr>
        <w:pStyle w:val="Akapitzlist"/>
        <w:numPr>
          <w:ilvl w:val="0"/>
          <w:numId w:val="6"/>
        </w:numPr>
        <w:spacing w:before="0" w:after="0" w:line="276" w:lineRule="auto"/>
        <w:ind w:left="709" w:hanging="283"/>
        <w:rPr>
          <w:rFonts w:ascii="Cambria" w:eastAsia="Times New Roman" w:hAnsi="Cambria" w:cs="Calibri"/>
          <w:sz w:val="24"/>
          <w:szCs w:val="24"/>
          <w:lang w:eastAsia="pl-PL"/>
        </w:rPr>
      </w:pPr>
      <w:r w:rsidRPr="00E52713">
        <w:rPr>
          <w:rFonts w:ascii="Cambria" w:eastAsia="Times New Roman" w:hAnsi="Cambria" w:cs="Calibri"/>
          <w:sz w:val="24"/>
          <w:szCs w:val="24"/>
          <w:lang w:eastAsia="pl-PL"/>
        </w:rPr>
        <w:lastRenderedPageBreak/>
        <w:t xml:space="preserve">na podstawie art. 18 RODO prawo żądania od administratora ograniczenia przetwarzania danych osobowych z zastrzeżeniem przypadków, o których mowa </w:t>
      </w:r>
      <w:r w:rsidR="0087011E" w:rsidRPr="00E52713">
        <w:rPr>
          <w:rFonts w:ascii="Cambria" w:eastAsia="Times New Roman" w:hAnsi="Cambria" w:cs="Calibri"/>
          <w:sz w:val="24"/>
          <w:szCs w:val="24"/>
          <w:lang w:eastAsia="pl-PL"/>
        </w:rPr>
        <w:br/>
      </w:r>
      <w:r w:rsidRPr="00E52713">
        <w:rPr>
          <w:rFonts w:ascii="Cambria" w:eastAsia="Times New Roman" w:hAnsi="Cambria" w:cs="Calibri"/>
          <w:sz w:val="24"/>
          <w:szCs w:val="24"/>
          <w:lang w:eastAsia="pl-PL"/>
        </w:rPr>
        <w:t xml:space="preserve">w art. 18 ust. 2 RODO;  </w:t>
      </w:r>
    </w:p>
    <w:p w14:paraId="061FD029" w14:textId="77777777" w:rsidR="00521F4F" w:rsidRPr="00E52713" w:rsidRDefault="00521F4F" w:rsidP="00C84B0F">
      <w:pPr>
        <w:pStyle w:val="Akapitzlist"/>
        <w:numPr>
          <w:ilvl w:val="0"/>
          <w:numId w:val="6"/>
        </w:numPr>
        <w:spacing w:before="0" w:after="0" w:line="276" w:lineRule="auto"/>
        <w:ind w:left="709" w:hanging="283"/>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prawo do wniesienia skargi do Prezesa Urzędu Ochrony Danych Osobowych, gdy Wykonawca uzna, że przetwarzanie jego danych osobowych narusza przepisy RODO;</w:t>
      </w:r>
    </w:p>
    <w:p w14:paraId="0D815F28" w14:textId="77777777" w:rsidR="00521F4F" w:rsidRPr="00E52713" w:rsidRDefault="00521F4F" w:rsidP="00C84B0F">
      <w:pPr>
        <w:pStyle w:val="Akapitzlist"/>
        <w:numPr>
          <w:ilvl w:val="0"/>
          <w:numId w:val="8"/>
        </w:numPr>
        <w:spacing w:before="0" w:after="0" w:line="276" w:lineRule="auto"/>
        <w:ind w:left="426" w:hanging="426"/>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Wykonawcy nie przysługuje:</w:t>
      </w:r>
    </w:p>
    <w:p w14:paraId="372C4617" w14:textId="77777777" w:rsidR="00521F4F" w:rsidRPr="00E52713" w:rsidRDefault="00521F4F" w:rsidP="00C84B0F">
      <w:pPr>
        <w:pStyle w:val="Akapitzlist"/>
        <w:numPr>
          <w:ilvl w:val="0"/>
          <w:numId w:val="7"/>
        </w:numPr>
        <w:spacing w:before="0" w:after="0" w:line="276" w:lineRule="auto"/>
        <w:ind w:left="709" w:hanging="283"/>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w związku z art. 17 ust. 3 lit. b, d lub e RODO prawo do usunięcia danych osobowych;</w:t>
      </w:r>
    </w:p>
    <w:p w14:paraId="3889C1EA" w14:textId="77777777" w:rsidR="00521F4F" w:rsidRPr="00E52713" w:rsidRDefault="00521F4F" w:rsidP="00C84B0F">
      <w:pPr>
        <w:pStyle w:val="Akapitzlist"/>
        <w:numPr>
          <w:ilvl w:val="0"/>
          <w:numId w:val="7"/>
        </w:numPr>
        <w:spacing w:before="0" w:after="0" w:line="276" w:lineRule="auto"/>
        <w:ind w:left="709" w:hanging="283"/>
        <w:rPr>
          <w:rFonts w:ascii="Cambria" w:eastAsia="Times New Roman" w:hAnsi="Cambria" w:cs="Calibri"/>
          <w:b/>
          <w:sz w:val="24"/>
          <w:szCs w:val="24"/>
          <w:lang w:eastAsia="pl-PL"/>
        </w:rPr>
      </w:pPr>
      <w:r w:rsidRPr="00E52713">
        <w:rPr>
          <w:rFonts w:ascii="Cambria" w:eastAsia="Times New Roman" w:hAnsi="Cambria" w:cs="Calibri"/>
          <w:sz w:val="24"/>
          <w:szCs w:val="24"/>
          <w:lang w:eastAsia="pl-PL"/>
        </w:rPr>
        <w:t>prawo do przenoszenia danych osobowych, o którym mowa w art. 20 RODO;</w:t>
      </w:r>
    </w:p>
    <w:p w14:paraId="17E0F485" w14:textId="77777777" w:rsidR="00521F4F" w:rsidRPr="00E52713" w:rsidRDefault="00521F4F" w:rsidP="00C84B0F">
      <w:pPr>
        <w:pStyle w:val="Akapitzlist"/>
        <w:numPr>
          <w:ilvl w:val="0"/>
          <w:numId w:val="7"/>
        </w:numPr>
        <w:spacing w:before="0" w:after="0" w:line="276" w:lineRule="auto"/>
        <w:ind w:left="709" w:hanging="283"/>
        <w:rPr>
          <w:rFonts w:ascii="Cambria" w:eastAsia="Times New Roman" w:hAnsi="Cambria" w:cs="Calibri"/>
          <w:sz w:val="24"/>
          <w:szCs w:val="24"/>
          <w:lang w:eastAsia="pl-PL"/>
        </w:rPr>
      </w:pPr>
      <w:r w:rsidRPr="00E52713">
        <w:rPr>
          <w:rFonts w:ascii="Cambria" w:eastAsia="Times New Roman" w:hAnsi="Cambria" w:cs="Calibri"/>
          <w:sz w:val="24"/>
          <w:szCs w:val="24"/>
          <w:lang w:eastAsia="pl-PL"/>
        </w:rPr>
        <w:t xml:space="preserve">na podstawie art. 21 RODO prawo sprzeciwu, wobec przetwarzania danych osobowych, gdyż podstawą prawną przetwarzania danych osobowych Wykonawcy jest art. 6 ust. 1 lit. c RODO. </w:t>
      </w:r>
    </w:p>
    <w:p w14:paraId="2C1142DF" w14:textId="77777777" w:rsidR="00521F4F" w:rsidRPr="00E52713" w:rsidRDefault="00521F4F" w:rsidP="007C126E">
      <w:pPr>
        <w:pStyle w:val="text-justify"/>
        <w:shd w:val="clear" w:color="auto" w:fill="FFFFFF"/>
        <w:spacing w:beforeAutospacing="0" w:afterAutospacing="0" w:line="276" w:lineRule="auto"/>
        <w:ind w:left="142"/>
        <w:jc w:val="both"/>
        <w:rPr>
          <w:rFonts w:ascii="Cambria" w:hAnsi="Cambria" w:cs="Calibri"/>
        </w:rPr>
      </w:pPr>
      <w:r w:rsidRPr="00E52713">
        <w:rPr>
          <w:rFonts w:ascii="Cambria" w:hAnsi="Cambria" w:cs="Calibr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D3F3377" w14:textId="77777777" w:rsidR="00521F4F" w:rsidRPr="00E52713" w:rsidRDefault="00521F4F" w:rsidP="007C126E">
      <w:pPr>
        <w:pStyle w:val="text-justify"/>
        <w:shd w:val="clear" w:color="auto" w:fill="FFFFFF"/>
        <w:spacing w:beforeAutospacing="0" w:afterAutospacing="0" w:line="276" w:lineRule="auto"/>
        <w:ind w:left="142"/>
        <w:jc w:val="both"/>
        <w:rPr>
          <w:rFonts w:ascii="Cambria" w:hAnsi="Cambria" w:cs="Calibri"/>
        </w:rPr>
      </w:pPr>
      <w:r w:rsidRPr="00E52713">
        <w:rPr>
          <w:rFonts w:ascii="Cambria" w:hAnsi="Cambria" w:cs="Calibri"/>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CA61686" w14:textId="77777777" w:rsidR="00521F4F" w:rsidRPr="00E52713" w:rsidRDefault="00521F4F" w:rsidP="007C126E">
      <w:pPr>
        <w:pStyle w:val="text-justify"/>
        <w:shd w:val="clear" w:color="auto" w:fill="FFFFFF"/>
        <w:spacing w:beforeAutospacing="0" w:afterAutospacing="0" w:line="276" w:lineRule="auto"/>
        <w:ind w:left="142"/>
        <w:jc w:val="both"/>
        <w:rPr>
          <w:rFonts w:ascii="Cambria" w:hAnsi="Cambria" w:cs="Calibri"/>
        </w:rPr>
      </w:pPr>
      <w:r w:rsidRPr="00E52713">
        <w:rPr>
          <w:rFonts w:ascii="Cambria" w:hAnsi="Cambria" w:cs="Calibri"/>
        </w:rPr>
        <w:t xml:space="preserve">Wystąpienie z żądaniem, o którym mowa w art. 18 ust. 1 rozporządzenia 2016/679, nie ogranicza przetwarzania danych osobowych do czasu zakończenia postępowania </w:t>
      </w:r>
      <w:r w:rsidR="0087011E" w:rsidRPr="00E52713">
        <w:rPr>
          <w:rFonts w:ascii="Cambria" w:hAnsi="Cambria" w:cs="Calibri"/>
        </w:rPr>
        <w:br/>
      </w:r>
      <w:r w:rsidRPr="00E52713">
        <w:rPr>
          <w:rFonts w:ascii="Cambria" w:hAnsi="Cambria" w:cs="Calibri"/>
        </w:rPr>
        <w:t>o udzielenie zamówienia publicznego lub konkursu.</w:t>
      </w:r>
    </w:p>
    <w:p w14:paraId="3ABAF8A8" w14:textId="77777777" w:rsidR="00521F4F" w:rsidRPr="00E52713" w:rsidRDefault="00521F4F" w:rsidP="007C126E">
      <w:pPr>
        <w:spacing w:line="276" w:lineRule="auto"/>
        <w:ind w:left="142"/>
        <w:jc w:val="both"/>
        <w:rPr>
          <w:rFonts w:ascii="Cambria" w:hAnsi="Cambria" w:cs="Calibri"/>
          <w:shd w:val="clear" w:color="auto" w:fill="FFFFFF"/>
        </w:rPr>
      </w:pPr>
      <w:r w:rsidRPr="00E52713">
        <w:rPr>
          <w:rFonts w:ascii="Cambria" w:hAnsi="Cambria" w:cs="Calibri"/>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31E2271D" w14:textId="77777777" w:rsidR="00521F4F" w:rsidRPr="00E52713" w:rsidRDefault="00521F4F" w:rsidP="007C126E">
      <w:pPr>
        <w:spacing w:line="276" w:lineRule="auto"/>
        <w:jc w:val="both"/>
        <w:rPr>
          <w:rFonts w:ascii="Cambria" w:hAnsi="Cambria" w:cs="Calibri"/>
          <w:shd w:val="clear" w:color="auto" w:fill="FFFFFF"/>
        </w:rPr>
      </w:pPr>
    </w:p>
    <w:tbl>
      <w:tblPr>
        <w:tblW w:w="9073" w:type="dxa"/>
        <w:jc w:val="center"/>
        <w:tblLayout w:type="fixed"/>
        <w:tblLook w:val="00A0" w:firstRow="1" w:lastRow="0" w:firstColumn="1" w:lastColumn="0" w:noHBand="0" w:noVBand="0"/>
      </w:tblPr>
      <w:tblGrid>
        <w:gridCol w:w="9073"/>
      </w:tblGrid>
      <w:tr w:rsidR="00521F4F" w:rsidRPr="00E52713" w14:paraId="484D8442" w14:textId="77777777" w:rsidTr="003B48D2">
        <w:trPr>
          <w:jc w:val="center"/>
        </w:trPr>
        <w:tc>
          <w:tcPr>
            <w:tcW w:w="9073" w:type="dxa"/>
            <w:tcBorders>
              <w:bottom w:val="single" w:sz="4" w:space="0" w:color="000000"/>
            </w:tcBorders>
            <w:shd w:val="clear" w:color="auto" w:fill="D9D9D9"/>
          </w:tcPr>
          <w:p w14:paraId="4C035475" w14:textId="77777777" w:rsidR="00521F4F" w:rsidRPr="00E52713" w:rsidRDefault="007E79AD" w:rsidP="007C126E">
            <w:pPr>
              <w:widowControl w:val="0"/>
              <w:spacing w:line="276" w:lineRule="auto"/>
              <w:contextualSpacing/>
              <w:jc w:val="center"/>
              <w:textAlignment w:val="baseline"/>
              <w:rPr>
                <w:rFonts w:ascii="Cambria" w:hAnsi="Cambria" w:cs="Calibri"/>
              </w:rPr>
            </w:pPr>
            <w:r w:rsidRPr="00E52713">
              <w:rPr>
                <w:rFonts w:ascii="Cambria" w:hAnsi="Cambria" w:cs="Calibri"/>
              </w:rPr>
              <w:t>Rozdział 23</w:t>
            </w:r>
          </w:p>
          <w:p w14:paraId="36CBECF0"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b/>
              </w:rPr>
              <w:t>POUCZENIE O ŚRODKACH OCHRONY PRAWNEJ</w:t>
            </w:r>
          </w:p>
        </w:tc>
      </w:tr>
    </w:tbl>
    <w:p w14:paraId="60D7C658" w14:textId="77777777" w:rsidR="00521F4F" w:rsidRPr="00E52713" w:rsidRDefault="00521F4F" w:rsidP="007C126E">
      <w:pPr>
        <w:pStyle w:val="Kolorowalistaakcent11"/>
        <w:widowControl w:val="0"/>
        <w:spacing w:before="0" w:after="0" w:line="276" w:lineRule="auto"/>
        <w:outlineLvl w:val="3"/>
        <w:rPr>
          <w:rFonts w:ascii="Cambria" w:hAnsi="Cambria" w:cs="Calibri"/>
          <w:sz w:val="24"/>
          <w:szCs w:val="24"/>
        </w:rPr>
      </w:pPr>
    </w:p>
    <w:p w14:paraId="50E10D29" w14:textId="77777777" w:rsidR="007E79AD" w:rsidRPr="00E52713" w:rsidRDefault="007E79AD" w:rsidP="00C84B0F">
      <w:pPr>
        <w:pStyle w:val="Akapitzlist"/>
        <w:widowControl w:val="0"/>
        <w:numPr>
          <w:ilvl w:val="0"/>
          <w:numId w:val="27"/>
        </w:numPr>
        <w:spacing w:before="0" w:after="0" w:line="276" w:lineRule="auto"/>
        <w:outlineLvl w:val="3"/>
        <w:rPr>
          <w:rFonts w:ascii="Cambria" w:hAnsi="Cambria" w:cs="Calibri"/>
          <w:vanish/>
          <w:sz w:val="24"/>
          <w:szCs w:val="24"/>
        </w:rPr>
      </w:pPr>
    </w:p>
    <w:p w14:paraId="64C2CD03" w14:textId="77777777" w:rsidR="007E79AD" w:rsidRPr="00E52713" w:rsidRDefault="007E79AD" w:rsidP="00C84B0F">
      <w:pPr>
        <w:pStyle w:val="Akapitzlist"/>
        <w:widowControl w:val="0"/>
        <w:numPr>
          <w:ilvl w:val="0"/>
          <w:numId w:val="27"/>
        </w:numPr>
        <w:spacing w:before="0" w:after="0" w:line="276" w:lineRule="auto"/>
        <w:outlineLvl w:val="3"/>
        <w:rPr>
          <w:rFonts w:ascii="Cambria" w:hAnsi="Cambria" w:cs="Calibri"/>
          <w:vanish/>
          <w:sz w:val="24"/>
          <w:szCs w:val="24"/>
        </w:rPr>
      </w:pPr>
    </w:p>
    <w:p w14:paraId="203FD43E" w14:textId="77777777" w:rsidR="00521F4F" w:rsidRPr="00E52713" w:rsidRDefault="00521F4F" w:rsidP="00C84B0F">
      <w:pPr>
        <w:pStyle w:val="Kolorowalistaakcent11"/>
        <w:widowControl w:val="0"/>
        <w:numPr>
          <w:ilvl w:val="1"/>
          <w:numId w:val="27"/>
        </w:numPr>
        <w:spacing w:before="0" w:after="0" w:line="276" w:lineRule="auto"/>
        <w:outlineLvl w:val="3"/>
        <w:rPr>
          <w:rFonts w:ascii="Cambria" w:hAnsi="Cambria" w:cs="Calibri"/>
          <w:sz w:val="24"/>
          <w:szCs w:val="24"/>
        </w:rPr>
      </w:pPr>
      <w:r w:rsidRPr="00E52713">
        <w:rPr>
          <w:rFonts w:ascii="Cambria" w:hAnsi="Cambria" w:cs="Calibri"/>
          <w:sz w:val="24"/>
          <w:szCs w:val="24"/>
        </w:rPr>
        <w:t>Środki ochrony prawnej przewidziane są w dziale IX ustawy.</w:t>
      </w:r>
    </w:p>
    <w:p w14:paraId="4BBE146E" w14:textId="77777777" w:rsidR="00521F4F" w:rsidRPr="00E52713" w:rsidRDefault="00521F4F" w:rsidP="00C84B0F">
      <w:pPr>
        <w:pStyle w:val="Kolorowalistaakcent11"/>
        <w:widowControl w:val="0"/>
        <w:numPr>
          <w:ilvl w:val="1"/>
          <w:numId w:val="27"/>
        </w:numPr>
        <w:spacing w:before="0" w:after="0" w:line="276" w:lineRule="auto"/>
        <w:outlineLvl w:val="3"/>
        <w:rPr>
          <w:rFonts w:ascii="Cambria" w:hAnsi="Cambria" w:cs="Calibri"/>
          <w:sz w:val="24"/>
          <w:szCs w:val="24"/>
        </w:rPr>
      </w:pPr>
      <w:r w:rsidRPr="00E52713">
        <w:rPr>
          <w:rFonts w:ascii="Cambria" w:hAnsi="Cambria" w:cs="Calibri"/>
          <w:sz w:val="24"/>
          <w:szCs w:val="24"/>
        </w:rPr>
        <w:t>Środkami ochrony prawnej są odwołanie i skarga do sądu.</w:t>
      </w:r>
    </w:p>
    <w:p w14:paraId="5622ABDB" w14:textId="77777777" w:rsidR="00521F4F" w:rsidRPr="00E52713" w:rsidRDefault="00521F4F" w:rsidP="00C84B0F">
      <w:pPr>
        <w:pStyle w:val="Kolorowalistaakcent11"/>
        <w:widowControl w:val="0"/>
        <w:numPr>
          <w:ilvl w:val="1"/>
          <w:numId w:val="27"/>
        </w:numPr>
        <w:spacing w:before="0" w:after="0" w:line="276" w:lineRule="auto"/>
        <w:ind w:left="709" w:hanging="709"/>
        <w:outlineLvl w:val="3"/>
        <w:rPr>
          <w:rFonts w:ascii="Cambria" w:hAnsi="Cambria" w:cs="Calibri"/>
          <w:sz w:val="24"/>
          <w:szCs w:val="24"/>
        </w:rPr>
      </w:pPr>
      <w:r w:rsidRPr="00E52713">
        <w:rPr>
          <w:rFonts w:ascii="Cambria" w:hAnsi="Cambria" w:cs="Calibri"/>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E52713">
        <w:rPr>
          <w:rFonts w:ascii="Cambria" w:hAnsi="Cambria" w:cs="Calibri"/>
          <w:sz w:val="24"/>
          <w:szCs w:val="24"/>
        </w:rPr>
        <w:t>Pzp</w:t>
      </w:r>
      <w:proofErr w:type="spellEnd"/>
      <w:r w:rsidRPr="00E52713">
        <w:rPr>
          <w:rFonts w:ascii="Cambria" w:hAnsi="Cambria" w:cs="Calibri"/>
          <w:sz w:val="24"/>
          <w:szCs w:val="24"/>
        </w:rPr>
        <w:t xml:space="preserve"> oraz Rzecznikowi Małych i Średnich Przedsiębiorców.</w:t>
      </w:r>
    </w:p>
    <w:p w14:paraId="0B27DFFB" w14:textId="77777777" w:rsidR="00521F4F" w:rsidRPr="00E52713" w:rsidRDefault="00521F4F" w:rsidP="00C84B0F">
      <w:pPr>
        <w:pStyle w:val="Kolorowalistaakcent11"/>
        <w:widowControl w:val="0"/>
        <w:numPr>
          <w:ilvl w:val="1"/>
          <w:numId w:val="27"/>
        </w:numPr>
        <w:spacing w:before="0" w:after="0" w:line="276" w:lineRule="auto"/>
        <w:ind w:left="709" w:hanging="709"/>
        <w:outlineLvl w:val="3"/>
        <w:rPr>
          <w:rFonts w:ascii="Cambria" w:hAnsi="Cambria" w:cs="Calibri"/>
          <w:sz w:val="24"/>
          <w:szCs w:val="24"/>
        </w:rPr>
      </w:pPr>
      <w:r w:rsidRPr="00E52713">
        <w:rPr>
          <w:rFonts w:ascii="Cambria" w:hAnsi="Cambria" w:cs="Calibri"/>
          <w:sz w:val="24"/>
          <w:szCs w:val="24"/>
        </w:rPr>
        <w:lastRenderedPageBreak/>
        <w:t xml:space="preserve">Odwołanie </w:t>
      </w:r>
      <w:r w:rsidRPr="00E52713">
        <w:rPr>
          <w:rFonts w:ascii="Cambria" w:hAnsi="Cambria" w:cs="Calibri"/>
          <w:color w:val="000000"/>
          <w:sz w:val="24"/>
          <w:szCs w:val="24"/>
        </w:rPr>
        <w:t>przysługuje na:</w:t>
      </w:r>
    </w:p>
    <w:p w14:paraId="13C8577C" w14:textId="77777777" w:rsidR="00521F4F" w:rsidRPr="00E52713" w:rsidRDefault="00521F4F" w:rsidP="007C126E">
      <w:pPr>
        <w:pStyle w:val="Akapitzlist"/>
        <w:shd w:val="clear" w:color="auto" w:fill="FFFFFF"/>
        <w:spacing w:before="0" w:after="0" w:line="276" w:lineRule="auto"/>
        <w:ind w:left="1134" w:hanging="425"/>
        <w:rPr>
          <w:rFonts w:ascii="Cambria" w:hAnsi="Cambria" w:cs="Calibri"/>
          <w:color w:val="000000"/>
          <w:sz w:val="24"/>
          <w:szCs w:val="24"/>
        </w:rPr>
      </w:pPr>
      <w:r w:rsidRPr="00E52713">
        <w:rPr>
          <w:rFonts w:ascii="Cambria" w:hAnsi="Cambria" w:cs="Calibri"/>
          <w:color w:val="000000"/>
          <w:sz w:val="24"/>
          <w:szCs w:val="24"/>
        </w:rPr>
        <w:t>1)</w:t>
      </w:r>
      <w:r w:rsidRPr="00E52713">
        <w:rPr>
          <w:rFonts w:ascii="Cambria" w:hAnsi="Cambria" w:cs="Calibri"/>
          <w:color w:val="000000"/>
          <w:sz w:val="24"/>
          <w:szCs w:val="24"/>
        </w:rPr>
        <w:tab/>
        <w:t xml:space="preserve">niezgodną z przepisami ustawy czynność zamawiającego, podjętą </w:t>
      </w:r>
      <w:r w:rsidR="0087011E" w:rsidRPr="00E52713">
        <w:rPr>
          <w:rFonts w:ascii="Cambria" w:hAnsi="Cambria" w:cs="Calibri"/>
          <w:color w:val="000000"/>
          <w:sz w:val="24"/>
          <w:szCs w:val="24"/>
        </w:rPr>
        <w:br/>
      </w:r>
      <w:r w:rsidRPr="00E52713">
        <w:rPr>
          <w:rFonts w:ascii="Cambria" w:hAnsi="Cambria" w:cs="Calibri"/>
          <w:color w:val="000000"/>
          <w:sz w:val="24"/>
          <w:szCs w:val="24"/>
        </w:rPr>
        <w:t>w postępowaniu o udzielenie zamówienia, w tym na projektowane postanowienie umowy;</w:t>
      </w:r>
    </w:p>
    <w:p w14:paraId="07D0E579" w14:textId="77777777" w:rsidR="00521F4F" w:rsidRPr="00E52713" w:rsidRDefault="00521F4F" w:rsidP="007C126E">
      <w:pPr>
        <w:pStyle w:val="Akapitzlist"/>
        <w:shd w:val="clear" w:color="auto" w:fill="FFFFFF"/>
        <w:spacing w:before="0" w:after="0" w:line="276" w:lineRule="auto"/>
        <w:ind w:left="1134" w:hanging="425"/>
        <w:rPr>
          <w:rFonts w:ascii="Cambria" w:hAnsi="Cambria" w:cs="Calibri"/>
          <w:color w:val="000000"/>
          <w:sz w:val="24"/>
          <w:szCs w:val="24"/>
        </w:rPr>
      </w:pPr>
      <w:r w:rsidRPr="00E52713">
        <w:rPr>
          <w:rFonts w:ascii="Cambria" w:hAnsi="Cambria" w:cs="Calibri"/>
          <w:color w:val="000000"/>
          <w:sz w:val="24"/>
          <w:szCs w:val="24"/>
        </w:rPr>
        <w:t>2)</w:t>
      </w:r>
      <w:r w:rsidRPr="00E52713">
        <w:rPr>
          <w:rFonts w:ascii="Cambria" w:hAnsi="Cambria" w:cs="Calibri"/>
          <w:color w:val="000000"/>
          <w:sz w:val="24"/>
          <w:szCs w:val="24"/>
        </w:rPr>
        <w:tab/>
        <w:t>zaniechanie czynności w postępowaniu o udzielenie zamówienia, do której zamawiający był obowiązany na podstawie ustawy;</w:t>
      </w:r>
    </w:p>
    <w:p w14:paraId="740019FC" w14:textId="77777777" w:rsidR="00521F4F" w:rsidRPr="00E52713" w:rsidRDefault="00521F4F" w:rsidP="007C126E">
      <w:pPr>
        <w:pStyle w:val="Akapitzlist"/>
        <w:shd w:val="clear" w:color="auto" w:fill="FFFFFF"/>
        <w:spacing w:before="0" w:after="0" w:line="276" w:lineRule="auto"/>
        <w:ind w:left="1134" w:hanging="425"/>
        <w:rPr>
          <w:rFonts w:ascii="Cambria" w:hAnsi="Cambria" w:cs="Calibri"/>
          <w:color w:val="000000"/>
          <w:sz w:val="24"/>
          <w:szCs w:val="24"/>
        </w:rPr>
      </w:pPr>
      <w:r w:rsidRPr="00E52713">
        <w:rPr>
          <w:rFonts w:ascii="Cambria" w:hAnsi="Cambria" w:cs="Calibri"/>
          <w:color w:val="000000"/>
          <w:sz w:val="24"/>
          <w:szCs w:val="24"/>
        </w:rPr>
        <w:t>3)</w:t>
      </w:r>
      <w:r w:rsidRPr="00E52713">
        <w:rPr>
          <w:rFonts w:ascii="Cambria" w:hAnsi="Cambria" w:cs="Calibri"/>
          <w:color w:val="000000"/>
          <w:sz w:val="24"/>
          <w:szCs w:val="24"/>
        </w:rPr>
        <w:tab/>
        <w:t>zaniechanie przeprowadzenia postępowania o udzielenie zamówienia lub zorganizowania konkursu na podstawie ustawy, mimo że zamawiający był do tego obowiązany.</w:t>
      </w:r>
    </w:p>
    <w:p w14:paraId="42F1E03E" w14:textId="77777777" w:rsidR="00521F4F" w:rsidRPr="00E52713" w:rsidRDefault="00521F4F" w:rsidP="00C84B0F">
      <w:pPr>
        <w:pStyle w:val="Kolorowalistaakcent11"/>
        <w:widowControl w:val="0"/>
        <w:numPr>
          <w:ilvl w:val="1"/>
          <w:numId w:val="27"/>
        </w:numPr>
        <w:spacing w:before="0" w:after="0" w:line="276" w:lineRule="auto"/>
        <w:ind w:left="709" w:hanging="709"/>
        <w:outlineLvl w:val="3"/>
        <w:rPr>
          <w:rFonts w:ascii="Cambria" w:hAnsi="Cambria" w:cs="Calibri"/>
          <w:sz w:val="24"/>
          <w:szCs w:val="24"/>
        </w:rPr>
      </w:pPr>
      <w:r w:rsidRPr="00E52713">
        <w:rPr>
          <w:rFonts w:ascii="Cambria" w:hAnsi="Cambria" w:cs="Calibr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4348290" w14:textId="77777777" w:rsidR="00521F4F" w:rsidRPr="00E52713" w:rsidRDefault="00521F4F" w:rsidP="00C84B0F">
      <w:pPr>
        <w:pStyle w:val="Kolorowalistaakcent11"/>
        <w:widowControl w:val="0"/>
        <w:numPr>
          <w:ilvl w:val="1"/>
          <w:numId w:val="27"/>
        </w:numPr>
        <w:spacing w:before="0" w:after="0" w:line="276" w:lineRule="auto"/>
        <w:ind w:left="709" w:hanging="709"/>
        <w:outlineLvl w:val="3"/>
        <w:rPr>
          <w:rFonts w:ascii="Cambria" w:hAnsi="Cambria" w:cs="Calibri"/>
          <w:sz w:val="24"/>
          <w:szCs w:val="24"/>
        </w:rPr>
      </w:pPr>
      <w:r w:rsidRPr="00E52713">
        <w:rPr>
          <w:rFonts w:ascii="Cambria" w:hAnsi="Cambria" w:cs="Calibri"/>
          <w:color w:val="000000"/>
          <w:sz w:val="24"/>
          <w:szCs w:val="24"/>
        </w:rPr>
        <w:t xml:space="preserve">Terminy wnoszenia </w:t>
      </w:r>
      <w:proofErr w:type="spellStart"/>
      <w:r w:rsidRPr="00E52713">
        <w:rPr>
          <w:rFonts w:ascii="Cambria" w:hAnsi="Cambria" w:cs="Calibri"/>
          <w:color w:val="000000"/>
          <w:sz w:val="24"/>
          <w:szCs w:val="24"/>
        </w:rPr>
        <w:t>odwołań</w:t>
      </w:r>
      <w:proofErr w:type="spellEnd"/>
      <w:r w:rsidRPr="00E52713">
        <w:rPr>
          <w:rFonts w:ascii="Cambria" w:hAnsi="Cambria" w:cs="Calibri"/>
          <w:color w:val="000000"/>
          <w:sz w:val="24"/>
          <w:szCs w:val="24"/>
        </w:rPr>
        <w:t>.</w:t>
      </w:r>
    </w:p>
    <w:p w14:paraId="7D81B88F" w14:textId="77777777" w:rsidR="00521F4F" w:rsidRPr="00E52713" w:rsidRDefault="00521F4F" w:rsidP="007C126E">
      <w:pPr>
        <w:pStyle w:val="Akapitzlist"/>
        <w:shd w:val="clear" w:color="auto" w:fill="FFFFFF"/>
        <w:spacing w:before="0" w:after="0" w:line="276" w:lineRule="auto"/>
        <w:ind w:left="1134" w:hanging="425"/>
        <w:rPr>
          <w:rFonts w:ascii="Cambria" w:hAnsi="Cambria" w:cs="Calibri"/>
          <w:color w:val="000000"/>
          <w:sz w:val="24"/>
          <w:szCs w:val="24"/>
        </w:rPr>
      </w:pPr>
      <w:r w:rsidRPr="00E52713">
        <w:rPr>
          <w:rFonts w:ascii="Cambria" w:hAnsi="Cambria" w:cs="Calibri"/>
          <w:color w:val="000000"/>
          <w:sz w:val="24"/>
          <w:szCs w:val="24"/>
        </w:rPr>
        <w:t>1)</w:t>
      </w:r>
      <w:r w:rsidRPr="00E52713">
        <w:rPr>
          <w:rFonts w:ascii="Cambria" w:hAnsi="Cambria" w:cs="Calibri"/>
          <w:color w:val="000000"/>
          <w:sz w:val="24"/>
          <w:szCs w:val="24"/>
        </w:rPr>
        <w:tab/>
        <w:t>Odwołanie wnosi się w terminie:</w:t>
      </w:r>
    </w:p>
    <w:p w14:paraId="74923584" w14:textId="77777777" w:rsidR="00521F4F" w:rsidRPr="00E52713" w:rsidRDefault="00521F4F" w:rsidP="007C126E">
      <w:pPr>
        <w:pStyle w:val="Akapitzlist"/>
        <w:shd w:val="clear" w:color="auto" w:fill="FFFFFF"/>
        <w:spacing w:before="0" w:after="0" w:line="276" w:lineRule="auto"/>
        <w:ind w:left="1701" w:hanging="567"/>
        <w:rPr>
          <w:rFonts w:ascii="Cambria" w:hAnsi="Cambria" w:cs="Calibri"/>
          <w:color w:val="000000"/>
          <w:sz w:val="24"/>
          <w:szCs w:val="24"/>
        </w:rPr>
      </w:pPr>
      <w:r w:rsidRPr="00E52713">
        <w:rPr>
          <w:rFonts w:ascii="Cambria" w:hAnsi="Cambria" w:cs="Calibri"/>
          <w:color w:val="000000"/>
          <w:sz w:val="24"/>
          <w:szCs w:val="24"/>
        </w:rPr>
        <w:t>a)</w:t>
      </w:r>
      <w:r w:rsidRPr="00E52713">
        <w:rPr>
          <w:rFonts w:ascii="Cambria" w:hAnsi="Cambria" w:cs="Calibri"/>
          <w:color w:val="000000"/>
          <w:sz w:val="24"/>
          <w:szCs w:val="24"/>
        </w:rPr>
        <w:tab/>
        <w:t>5 dni od dnia przekazania informacji o czynności zamawiającego stanowiącej podstawę jego wniesienia, jeżeli informacja została przekazana przy użyciu środków komunikacji elektronicznej,</w:t>
      </w:r>
    </w:p>
    <w:p w14:paraId="281BF4A0" w14:textId="77777777" w:rsidR="00521F4F" w:rsidRPr="00E52713" w:rsidRDefault="00521F4F" w:rsidP="007C126E">
      <w:pPr>
        <w:pStyle w:val="Akapitzlist"/>
        <w:shd w:val="clear" w:color="auto" w:fill="FFFFFF"/>
        <w:spacing w:before="0" w:after="0" w:line="276" w:lineRule="auto"/>
        <w:ind w:left="1701" w:hanging="567"/>
        <w:rPr>
          <w:rFonts w:ascii="Cambria" w:hAnsi="Cambria" w:cs="Calibri"/>
          <w:color w:val="000000"/>
          <w:sz w:val="24"/>
          <w:szCs w:val="24"/>
        </w:rPr>
      </w:pPr>
      <w:r w:rsidRPr="00E52713">
        <w:rPr>
          <w:rFonts w:ascii="Cambria" w:hAnsi="Cambria" w:cs="Calibri"/>
          <w:color w:val="000000"/>
          <w:sz w:val="24"/>
          <w:szCs w:val="24"/>
        </w:rPr>
        <w:t>b)</w:t>
      </w:r>
      <w:r w:rsidRPr="00E52713">
        <w:rPr>
          <w:rFonts w:ascii="Cambria" w:hAnsi="Cambria" w:cs="Calibri"/>
          <w:color w:val="000000"/>
          <w:sz w:val="24"/>
          <w:szCs w:val="24"/>
        </w:rPr>
        <w:tab/>
        <w:t>10 dni od dnia przekazania informacji o czynności zamawiającego stanowiącej podstawę jego wniesienia, jeżeli informacja została przekazana w sposób inny niż określony w lit. a.</w:t>
      </w:r>
    </w:p>
    <w:p w14:paraId="538478B6" w14:textId="77777777" w:rsidR="00521F4F" w:rsidRPr="00E52713" w:rsidRDefault="00521F4F" w:rsidP="007C126E">
      <w:pPr>
        <w:pStyle w:val="Akapitzlist"/>
        <w:shd w:val="clear" w:color="auto" w:fill="FFFFFF"/>
        <w:spacing w:before="0" w:after="0" w:line="276" w:lineRule="auto"/>
        <w:ind w:left="1134" w:hanging="567"/>
        <w:rPr>
          <w:rFonts w:ascii="Cambria" w:hAnsi="Cambria" w:cs="Calibri"/>
          <w:color w:val="000000"/>
          <w:sz w:val="24"/>
          <w:szCs w:val="24"/>
        </w:rPr>
      </w:pPr>
      <w:r w:rsidRPr="00E52713">
        <w:rPr>
          <w:rFonts w:ascii="Cambria" w:hAnsi="Cambria" w:cs="Calibri"/>
          <w:color w:val="000000"/>
          <w:sz w:val="24"/>
          <w:szCs w:val="24"/>
        </w:rPr>
        <w:t>2. </w:t>
      </w:r>
      <w:r w:rsidRPr="00E52713">
        <w:rPr>
          <w:rFonts w:ascii="Cambria" w:hAnsi="Cambria" w:cs="Calibri"/>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C17CF1D" w14:textId="77777777" w:rsidR="00521F4F" w:rsidRPr="00E52713" w:rsidRDefault="00521F4F" w:rsidP="007C126E">
      <w:pPr>
        <w:pStyle w:val="Akapitzlist"/>
        <w:shd w:val="clear" w:color="auto" w:fill="FFFFFF"/>
        <w:spacing w:before="0" w:after="0" w:line="276" w:lineRule="auto"/>
        <w:ind w:left="1134" w:hanging="567"/>
        <w:rPr>
          <w:rFonts w:ascii="Cambria" w:hAnsi="Cambria" w:cs="Calibri"/>
          <w:color w:val="000000"/>
          <w:sz w:val="24"/>
          <w:szCs w:val="24"/>
        </w:rPr>
      </w:pPr>
      <w:r w:rsidRPr="00E52713">
        <w:rPr>
          <w:rFonts w:ascii="Cambria" w:hAnsi="Cambria" w:cs="Calibri"/>
          <w:color w:val="000000"/>
          <w:sz w:val="24"/>
          <w:szCs w:val="24"/>
        </w:rPr>
        <w:t>3. </w:t>
      </w:r>
      <w:r w:rsidRPr="00E52713">
        <w:rPr>
          <w:rFonts w:ascii="Cambria" w:hAnsi="Cambria" w:cs="Calibri"/>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58713BB6" w14:textId="77777777" w:rsidR="00521F4F" w:rsidRPr="00E52713" w:rsidRDefault="00521F4F" w:rsidP="007C126E">
      <w:pPr>
        <w:pStyle w:val="Akapitzlist"/>
        <w:shd w:val="clear" w:color="auto" w:fill="FFFFFF"/>
        <w:spacing w:before="0" w:after="0" w:line="276" w:lineRule="auto"/>
        <w:ind w:left="1134" w:hanging="567"/>
        <w:rPr>
          <w:rFonts w:ascii="Cambria" w:hAnsi="Cambria" w:cs="Calibri"/>
          <w:color w:val="000000"/>
          <w:sz w:val="24"/>
          <w:szCs w:val="24"/>
        </w:rPr>
      </w:pPr>
      <w:r w:rsidRPr="00E52713">
        <w:rPr>
          <w:rFonts w:ascii="Cambria" w:hAnsi="Cambria" w:cs="Calibri"/>
          <w:color w:val="000000"/>
          <w:sz w:val="24"/>
          <w:szCs w:val="24"/>
        </w:rPr>
        <w:t>4. </w:t>
      </w:r>
      <w:r w:rsidRPr="00E52713">
        <w:rPr>
          <w:rFonts w:ascii="Cambria" w:hAnsi="Cambria" w:cs="Calibri"/>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0B0CAD75" w14:textId="77777777" w:rsidR="00521F4F" w:rsidRPr="00E52713" w:rsidRDefault="00521F4F" w:rsidP="007C126E">
      <w:pPr>
        <w:pStyle w:val="Akapitzlist"/>
        <w:shd w:val="clear" w:color="auto" w:fill="FFFFFF"/>
        <w:spacing w:before="0" w:after="0" w:line="276" w:lineRule="auto"/>
        <w:ind w:left="1701" w:hanging="567"/>
        <w:rPr>
          <w:rFonts w:ascii="Cambria" w:hAnsi="Cambria" w:cs="Calibri"/>
          <w:color w:val="000000"/>
          <w:sz w:val="24"/>
          <w:szCs w:val="24"/>
        </w:rPr>
      </w:pPr>
      <w:r w:rsidRPr="00E52713">
        <w:rPr>
          <w:rFonts w:ascii="Cambria" w:hAnsi="Cambria" w:cs="Calibri"/>
          <w:color w:val="000000"/>
          <w:sz w:val="24"/>
          <w:szCs w:val="24"/>
        </w:rPr>
        <w:t>1)</w:t>
      </w:r>
      <w:r w:rsidRPr="00E52713">
        <w:rPr>
          <w:rFonts w:ascii="Cambria" w:hAnsi="Cambria" w:cs="Calibri"/>
          <w:color w:val="000000"/>
          <w:sz w:val="24"/>
          <w:szCs w:val="24"/>
        </w:rPr>
        <w:tab/>
        <w:t>15 dni od dnia zamieszczenia w Biuletynie Zamówień Publicznych ogłoszenia o wyniku postępowania</w:t>
      </w:r>
    </w:p>
    <w:p w14:paraId="00670A0B" w14:textId="5664A5EA" w:rsidR="00521F4F" w:rsidRPr="00E52713" w:rsidRDefault="004C53E7" w:rsidP="007C126E">
      <w:pPr>
        <w:pStyle w:val="Akapitzlist"/>
        <w:shd w:val="clear" w:color="auto" w:fill="FFFFFF"/>
        <w:spacing w:before="0" w:after="0" w:line="276" w:lineRule="auto"/>
        <w:ind w:left="1701" w:hanging="567"/>
        <w:rPr>
          <w:rFonts w:ascii="Cambria" w:hAnsi="Cambria" w:cs="Calibri"/>
          <w:color w:val="000000"/>
          <w:sz w:val="24"/>
          <w:szCs w:val="24"/>
        </w:rPr>
      </w:pPr>
      <w:r>
        <w:rPr>
          <w:rFonts w:ascii="Cambria" w:hAnsi="Cambria" w:cs="Calibri"/>
          <w:color w:val="000000"/>
          <w:sz w:val="24"/>
          <w:szCs w:val="24"/>
        </w:rPr>
        <w:lastRenderedPageBreak/>
        <w:t>2</w:t>
      </w:r>
      <w:r w:rsidR="00521F4F" w:rsidRPr="00E52713">
        <w:rPr>
          <w:rFonts w:ascii="Cambria" w:hAnsi="Cambria" w:cs="Calibri"/>
          <w:color w:val="000000"/>
          <w:sz w:val="24"/>
          <w:szCs w:val="24"/>
        </w:rPr>
        <w:t>)</w:t>
      </w:r>
      <w:r w:rsidR="00521F4F" w:rsidRPr="00E52713">
        <w:rPr>
          <w:rFonts w:ascii="Cambria" w:hAnsi="Cambria" w:cs="Calibri"/>
          <w:color w:val="000000"/>
          <w:sz w:val="24"/>
          <w:szCs w:val="24"/>
        </w:rPr>
        <w:tab/>
        <w:t>miesiąca od dnia zawarcia umowy, jeżeli zamawiający:</w:t>
      </w:r>
    </w:p>
    <w:p w14:paraId="0BF905BE" w14:textId="77777777" w:rsidR="00521F4F" w:rsidRPr="00E52713" w:rsidRDefault="00521F4F" w:rsidP="007C126E">
      <w:pPr>
        <w:pStyle w:val="Akapitzlist"/>
        <w:shd w:val="clear" w:color="auto" w:fill="FFFFFF"/>
        <w:spacing w:before="0" w:after="0" w:line="276" w:lineRule="auto"/>
        <w:ind w:left="2268" w:hanging="567"/>
        <w:rPr>
          <w:rFonts w:ascii="Cambria" w:hAnsi="Cambria" w:cs="Calibri"/>
          <w:color w:val="000000"/>
          <w:sz w:val="24"/>
          <w:szCs w:val="24"/>
        </w:rPr>
      </w:pPr>
      <w:r w:rsidRPr="00E52713">
        <w:rPr>
          <w:rFonts w:ascii="Cambria" w:hAnsi="Cambria" w:cs="Calibri"/>
          <w:color w:val="000000"/>
          <w:sz w:val="24"/>
          <w:szCs w:val="24"/>
        </w:rPr>
        <w:t>a)</w:t>
      </w:r>
      <w:r w:rsidRPr="00E52713">
        <w:rPr>
          <w:rFonts w:ascii="Cambria" w:hAnsi="Cambria" w:cs="Calibri"/>
          <w:color w:val="000000"/>
          <w:sz w:val="24"/>
          <w:szCs w:val="24"/>
        </w:rPr>
        <w:tab/>
        <w:t>nie zamieścił w Biuletynie Zamówień Publicznych ogłoszenia o wyniku postępowania albo</w:t>
      </w:r>
    </w:p>
    <w:p w14:paraId="6B5DF0E9" w14:textId="77777777" w:rsidR="00521F4F" w:rsidRPr="00E52713" w:rsidRDefault="00521F4F" w:rsidP="007C126E">
      <w:pPr>
        <w:pStyle w:val="Akapitzlist"/>
        <w:shd w:val="clear" w:color="auto" w:fill="FFFFFF"/>
        <w:spacing w:before="0" w:after="0" w:line="276" w:lineRule="auto"/>
        <w:ind w:left="2268" w:hanging="567"/>
        <w:rPr>
          <w:rFonts w:ascii="Cambria" w:hAnsi="Cambria" w:cs="Calibri"/>
          <w:color w:val="000000"/>
          <w:sz w:val="24"/>
          <w:szCs w:val="24"/>
        </w:rPr>
      </w:pPr>
      <w:r w:rsidRPr="00E52713">
        <w:rPr>
          <w:rFonts w:ascii="Cambria" w:hAnsi="Cambria" w:cs="Calibri"/>
          <w:color w:val="000000"/>
          <w:sz w:val="24"/>
          <w:szCs w:val="24"/>
        </w:rPr>
        <w:t>b)</w:t>
      </w:r>
      <w:r w:rsidRPr="00E52713">
        <w:rPr>
          <w:rFonts w:ascii="Cambria" w:hAnsi="Cambria" w:cs="Calibri"/>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DF00D47" w14:textId="77777777" w:rsidR="00521F4F" w:rsidRPr="00E52713" w:rsidRDefault="00521F4F" w:rsidP="00C84B0F">
      <w:pPr>
        <w:pStyle w:val="Kolorowalistaakcent11"/>
        <w:widowControl w:val="0"/>
        <w:numPr>
          <w:ilvl w:val="1"/>
          <w:numId w:val="27"/>
        </w:numPr>
        <w:spacing w:before="0" w:after="0" w:line="276" w:lineRule="auto"/>
        <w:ind w:left="709" w:hanging="709"/>
        <w:outlineLvl w:val="3"/>
        <w:rPr>
          <w:rFonts w:ascii="Cambria" w:hAnsi="Cambria" w:cs="Calibri"/>
          <w:sz w:val="24"/>
          <w:szCs w:val="24"/>
        </w:rPr>
      </w:pPr>
      <w:r w:rsidRPr="00E52713">
        <w:rPr>
          <w:rFonts w:ascii="Cambria" w:hAnsi="Cambria" w:cs="Calibri"/>
          <w:color w:val="000000"/>
          <w:sz w:val="24"/>
          <w:szCs w:val="24"/>
        </w:rPr>
        <w:t>Odwołanie zawiera:</w:t>
      </w:r>
    </w:p>
    <w:p w14:paraId="4D3A23E6"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1)</w:t>
      </w:r>
      <w:r w:rsidRPr="00E52713">
        <w:rPr>
          <w:rFonts w:ascii="Cambria" w:hAnsi="Cambria" w:cs="Calibri"/>
          <w:color w:val="000000"/>
          <w:sz w:val="24"/>
          <w:szCs w:val="24"/>
        </w:rPr>
        <w:tab/>
        <w:t>imię i nazwisko albo nazwę, miejsce zamieszkania albo siedzibę, numer telefonu oraz adres poczty elektronicznej odwołującego oraz imię i nazwisko przedstawiciela (przedstawicieli);</w:t>
      </w:r>
    </w:p>
    <w:p w14:paraId="4A8016DB"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2)</w:t>
      </w:r>
      <w:r w:rsidRPr="00E52713">
        <w:rPr>
          <w:rFonts w:ascii="Cambria" w:hAnsi="Cambria" w:cs="Calibri"/>
          <w:color w:val="000000"/>
          <w:sz w:val="24"/>
          <w:szCs w:val="24"/>
        </w:rPr>
        <w:tab/>
        <w:t>nazwę i siedzibę zamawiającego, numer telefonu oraz adres poczty elektronicznej zamawiającego;</w:t>
      </w:r>
    </w:p>
    <w:p w14:paraId="2EF9A368"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3)</w:t>
      </w:r>
      <w:r w:rsidRPr="00E52713">
        <w:rPr>
          <w:rFonts w:ascii="Cambria" w:hAnsi="Cambria" w:cs="Calibri"/>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9FE8A13"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4)</w:t>
      </w:r>
      <w:r w:rsidRPr="00E52713">
        <w:rPr>
          <w:rFonts w:ascii="Cambria" w:hAnsi="Cambria" w:cs="Calibri"/>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503C4B4"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5)</w:t>
      </w:r>
      <w:r w:rsidRPr="00E52713">
        <w:rPr>
          <w:rFonts w:ascii="Cambria" w:hAnsi="Cambria" w:cs="Calibri"/>
          <w:color w:val="000000"/>
          <w:sz w:val="24"/>
          <w:szCs w:val="24"/>
        </w:rPr>
        <w:tab/>
        <w:t>określenie przedmiotu zamówienia;</w:t>
      </w:r>
    </w:p>
    <w:p w14:paraId="2C9E2A5F"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6)</w:t>
      </w:r>
      <w:r w:rsidRPr="00E52713">
        <w:rPr>
          <w:rFonts w:ascii="Cambria" w:hAnsi="Cambria" w:cs="Calibri"/>
          <w:color w:val="000000"/>
          <w:sz w:val="24"/>
          <w:szCs w:val="24"/>
        </w:rPr>
        <w:tab/>
        <w:t>wskazanie numeru ogłoszenia w przypadku zamieszczenia w Biuletynie Zamówień Publicznych albo publikacji w Dzienniku Urzędowym Unii Europejskiej;</w:t>
      </w:r>
    </w:p>
    <w:p w14:paraId="4ACC5774"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7)  </w:t>
      </w:r>
      <w:r w:rsidRPr="00E52713">
        <w:rPr>
          <w:rFonts w:ascii="Cambria" w:hAnsi="Cambria" w:cs="Calibri"/>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C43C7EC"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8)</w:t>
      </w:r>
      <w:r w:rsidRPr="00E52713">
        <w:rPr>
          <w:rFonts w:ascii="Cambria" w:hAnsi="Cambria" w:cs="Calibri"/>
          <w:color w:val="000000"/>
          <w:sz w:val="24"/>
          <w:szCs w:val="24"/>
        </w:rPr>
        <w:tab/>
        <w:t>zwięzłe przedstawienie zarzutów;</w:t>
      </w:r>
    </w:p>
    <w:p w14:paraId="6F5966D9"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9)</w:t>
      </w:r>
      <w:r w:rsidRPr="00E52713">
        <w:rPr>
          <w:rFonts w:ascii="Cambria" w:hAnsi="Cambria" w:cs="Calibri"/>
          <w:color w:val="000000"/>
          <w:sz w:val="24"/>
          <w:szCs w:val="24"/>
        </w:rPr>
        <w:tab/>
        <w:t>żądanie co do sposobu rozstrzygnięcia odwołania;</w:t>
      </w:r>
    </w:p>
    <w:p w14:paraId="53CB82ED"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10)</w:t>
      </w:r>
      <w:r w:rsidRPr="00E52713">
        <w:rPr>
          <w:rFonts w:ascii="Cambria" w:hAnsi="Cambria" w:cs="Calibri"/>
          <w:color w:val="000000"/>
          <w:sz w:val="24"/>
          <w:szCs w:val="24"/>
        </w:rPr>
        <w:tab/>
        <w:t>wskazanie okoliczności faktycznych i prawnych uzasadniających wniesienie odwołania oraz dowodów na poparcie przytoczonych okoliczności;</w:t>
      </w:r>
    </w:p>
    <w:p w14:paraId="416A8DBF"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11)</w:t>
      </w:r>
      <w:r w:rsidRPr="00E52713">
        <w:rPr>
          <w:rFonts w:ascii="Cambria" w:hAnsi="Cambria" w:cs="Calibri"/>
          <w:color w:val="000000"/>
          <w:sz w:val="24"/>
          <w:szCs w:val="24"/>
        </w:rPr>
        <w:tab/>
        <w:t>podpis odwołującego albo jego przedstawiciela lub przedstawicieli;</w:t>
      </w:r>
    </w:p>
    <w:p w14:paraId="2FCCB573"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12)</w:t>
      </w:r>
      <w:r w:rsidRPr="00E52713">
        <w:rPr>
          <w:rFonts w:ascii="Cambria" w:hAnsi="Cambria" w:cs="Calibri"/>
          <w:color w:val="000000"/>
          <w:sz w:val="24"/>
          <w:szCs w:val="24"/>
        </w:rPr>
        <w:tab/>
        <w:t>wykaz załączników.</w:t>
      </w:r>
    </w:p>
    <w:p w14:paraId="5B59C72E" w14:textId="77777777" w:rsidR="00521F4F" w:rsidRPr="00E52713" w:rsidRDefault="00521F4F" w:rsidP="007C126E">
      <w:pPr>
        <w:shd w:val="clear" w:color="auto" w:fill="FFFFFF"/>
        <w:spacing w:line="276" w:lineRule="auto"/>
        <w:ind w:firstLine="709"/>
        <w:contextualSpacing/>
        <w:rPr>
          <w:rFonts w:ascii="Cambria" w:hAnsi="Cambria" w:cs="Calibri"/>
          <w:color w:val="000000"/>
        </w:rPr>
      </w:pPr>
      <w:r w:rsidRPr="00E52713">
        <w:rPr>
          <w:rFonts w:ascii="Cambria" w:hAnsi="Cambria" w:cs="Calibri"/>
          <w:color w:val="000000"/>
        </w:rPr>
        <w:t>Do odwołania dołącza się:</w:t>
      </w:r>
    </w:p>
    <w:p w14:paraId="1E3B17B7"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1)</w:t>
      </w:r>
      <w:r w:rsidRPr="00E52713">
        <w:rPr>
          <w:rFonts w:ascii="Cambria" w:hAnsi="Cambria" w:cs="Calibri"/>
          <w:color w:val="000000"/>
          <w:sz w:val="24"/>
          <w:szCs w:val="24"/>
        </w:rPr>
        <w:tab/>
        <w:t>dowód uiszczenia wpisu od odwołania w wymaganej wysokości;</w:t>
      </w:r>
    </w:p>
    <w:p w14:paraId="5C097F73"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2) </w:t>
      </w:r>
      <w:r w:rsidRPr="00E52713">
        <w:rPr>
          <w:rFonts w:ascii="Cambria" w:hAnsi="Cambria" w:cs="Calibri"/>
          <w:color w:val="000000"/>
          <w:sz w:val="24"/>
          <w:szCs w:val="24"/>
        </w:rPr>
        <w:tab/>
        <w:t>dowód przekazania odpowiednio odwołania albo jego kopii zamawiającemu;</w:t>
      </w:r>
    </w:p>
    <w:p w14:paraId="736B52EA" w14:textId="77777777" w:rsidR="00521F4F" w:rsidRPr="00E52713" w:rsidRDefault="00521F4F" w:rsidP="007C126E">
      <w:pPr>
        <w:pStyle w:val="Akapitzlist"/>
        <w:shd w:val="clear" w:color="auto" w:fill="FFFFFF"/>
        <w:spacing w:before="0" w:after="0" w:line="276" w:lineRule="auto"/>
        <w:ind w:left="1418" w:hanging="567"/>
        <w:rPr>
          <w:rFonts w:ascii="Cambria" w:hAnsi="Cambria" w:cs="Calibri"/>
          <w:color w:val="000000"/>
          <w:sz w:val="24"/>
          <w:szCs w:val="24"/>
        </w:rPr>
      </w:pPr>
      <w:r w:rsidRPr="00E52713">
        <w:rPr>
          <w:rFonts w:ascii="Cambria" w:hAnsi="Cambria" w:cs="Calibri"/>
          <w:color w:val="000000"/>
          <w:sz w:val="24"/>
          <w:szCs w:val="24"/>
        </w:rPr>
        <w:t>3)</w:t>
      </w:r>
      <w:r w:rsidRPr="00E52713">
        <w:rPr>
          <w:rFonts w:ascii="Cambria" w:hAnsi="Cambria" w:cs="Calibri"/>
          <w:color w:val="000000"/>
          <w:sz w:val="24"/>
          <w:szCs w:val="24"/>
        </w:rPr>
        <w:tab/>
        <w:t>dokument potwierdzający umocowanie do reprezentowania odwołującego.</w:t>
      </w:r>
    </w:p>
    <w:p w14:paraId="7758C9AD" w14:textId="77777777" w:rsidR="00521F4F" w:rsidRPr="00E52713" w:rsidRDefault="00521F4F" w:rsidP="00C84B0F">
      <w:pPr>
        <w:pStyle w:val="Kolorowalistaakcent11"/>
        <w:widowControl w:val="0"/>
        <w:numPr>
          <w:ilvl w:val="1"/>
          <w:numId w:val="27"/>
        </w:numPr>
        <w:shd w:val="clear" w:color="auto" w:fill="FFFFFF"/>
        <w:spacing w:before="0" w:after="0" w:line="276" w:lineRule="auto"/>
        <w:ind w:left="709" w:hanging="709"/>
        <w:outlineLvl w:val="3"/>
        <w:rPr>
          <w:rFonts w:ascii="Cambria" w:hAnsi="Cambria" w:cs="Calibri"/>
          <w:color w:val="000000"/>
          <w:sz w:val="24"/>
          <w:szCs w:val="24"/>
        </w:rPr>
      </w:pPr>
      <w:r w:rsidRPr="00E52713">
        <w:rPr>
          <w:rFonts w:ascii="Cambria" w:hAnsi="Cambria" w:cs="Calibri"/>
          <w:sz w:val="24"/>
          <w:szCs w:val="24"/>
        </w:rPr>
        <w:t xml:space="preserve">Na </w:t>
      </w:r>
      <w:r w:rsidRPr="00E52713">
        <w:rPr>
          <w:rFonts w:ascii="Cambria" w:hAnsi="Cambria" w:cs="Calibri"/>
          <w:color w:val="000000"/>
          <w:sz w:val="24"/>
          <w:szCs w:val="24"/>
        </w:rPr>
        <w:t xml:space="preserve">orzeczenie Izby stronom oraz uczestnikom postępowania odwoławczego </w:t>
      </w:r>
      <w:r w:rsidRPr="00E52713">
        <w:rPr>
          <w:rFonts w:ascii="Cambria" w:hAnsi="Cambria" w:cs="Calibri"/>
          <w:color w:val="000000"/>
          <w:sz w:val="24"/>
          <w:szCs w:val="24"/>
        </w:rPr>
        <w:lastRenderedPageBreak/>
        <w:t>przysługuje skarga do sądu. Skargę wnosi się do Sądu Okręgowego w Warszawie - sądu zamówień publicznych.</w:t>
      </w:r>
    </w:p>
    <w:p w14:paraId="165F9AC8" w14:textId="77777777" w:rsidR="00A53355" w:rsidRPr="00E52713" w:rsidRDefault="00A53355" w:rsidP="00A53355">
      <w:pPr>
        <w:widowControl w:val="0"/>
        <w:spacing w:line="276" w:lineRule="auto"/>
        <w:outlineLvl w:val="3"/>
        <w:rPr>
          <w:rFonts w:ascii="Cambria" w:eastAsia="Cambria" w:hAnsi="Cambria" w:cs="Calibri"/>
        </w:rPr>
      </w:pPr>
    </w:p>
    <w:tbl>
      <w:tblPr>
        <w:tblW w:w="9073" w:type="dxa"/>
        <w:jc w:val="center"/>
        <w:tblLayout w:type="fixed"/>
        <w:tblLook w:val="00A0" w:firstRow="1" w:lastRow="0" w:firstColumn="1" w:lastColumn="0" w:noHBand="0" w:noVBand="0"/>
      </w:tblPr>
      <w:tblGrid>
        <w:gridCol w:w="9073"/>
      </w:tblGrid>
      <w:tr w:rsidR="00521F4F" w:rsidRPr="00E52713" w14:paraId="7A44C9D1" w14:textId="77777777" w:rsidTr="003B48D2">
        <w:trPr>
          <w:trHeight w:val="507"/>
          <w:jc w:val="center"/>
        </w:trPr>
        <w:tc>
          <w:tcPr>
            <w:tcW w:w="9073" w:type="dxa"/>
            <w:tcBorders>
              <w:bottom w:val="single" w:sz="4" w:space="0" w:color="000000"/>
            </w:tcBorders>
            <w:shd w:val="clear" w:color="auto" w:fill="D9D9D9"/>
          </w:tcPr>
          <w:p w14:paraId="3D08B016" w14:textId="7C6BD4DE" w:rsidR="00521F4F" w:rsidRPr="00E52713" w:rsidRDefault="007E79AD" w:rsidP="007C126E">
            <w:pPr>
              <w:widowControl w:val="0"/>
              <w:spacing w:line="276" w:lineRule="auto"/>
              <w:contextualSpacing/>
              <w:jc w:val="center"/>
              <w:textAlignment w:val="baseline"/>
              <w:rPr>
                <w:rFonts w:ascii="Cambria" w:hAnsi="Cambria" w:cs="Calibri"/>
              </w:rPr>
            </w:pPr>
            <w:r w:rsidRPr="00E52713">
              <w:rPr>
                <w:rFonts w:ascii="Cambria" w:hAnsi="Cambria" w:cs="Calibri"/>
              </w:rPr>
              <w:t>Rozdział 2</w:t>
            </w:r>
            <w:r w:rsidR="004C53E7">
              <w:rPr>
                <w:rFonts w:ascii="Cambria" w:hAnsi="Cambria" w:cs="Calibri"/>
              </w:rPr>
              <w:t>4</w:t>
            </w:r>
          </w:p>
          <w:p w14:paraId="11580F04" w14:textId="77777777" w:rsidR="00521F4F" w:rsidRPr="00E52713" w:rsidRDefault="00521F4F" w:rsidP="007C126E">
            <w:pPr>
              <w:widowControl w:val="0"/>
              <w:spacing w:line="276" w:lineRule="auto"/>
              <w:contextualSpacing/>
              <w:jc w:val="center"/>
              <w:textAlignment w:val="baseline"/>
              <w:rPr>
                <w:rFonts w:ascii="Cambria" w:hAnsi="Cambria" w:cs="Calibri"/>
              </w:rPr>
            </w:pPr>
            <w:r w:rsidRPr="00E52713">
              <w:rPr>
                <w:rFonts w:ascii="Cambria" w:hAnsi="Cambria" w:cs="Calibri"/>
                <w:b/>
              </w:rPr>
              <w:t>ZAŁĄCZNIKI DO SWZ</w:t>
            </w:r>
          </w:p>
        </w:tc>
      </w:tr>
    </w:tbl>
    <w:p w14:paraId="3BFF4E10" w14:textId="77777777" w:rsidR="00521F4F" w:rsidRPr="00E52713" w:rsidRDefault="00521F4F" w:rsidP="007C126E">
      <w:pPr>
        <w:pStyle w:val="Kolorowalistaakcent11"/>
        <w:widowControl w:val="0"/>
        <w:spacing w:before="0" w:after="0" w:line="276" w:lineRule="auto"/>
        <w:ind w:left="0"/>
        <w:outlineLvl w:val="3"/>
        <w:rPr>
          <w:rFonts w:ascii="Cambria" w:hAnsi="Cambria" w:cs="Calibri"/>
          <w:sz w:val="24"/>
          <w:szCs w:val="24"/>
        </w:rPr>
      </w:pPr>
    </w:p>
    <w:p w14:paraId="4C628E4F" w14:textId="77777777" w:rsidR="00521F4F" w:rsidRPr="00E52713" w:rsidRDefault="00521F4F" w:rsidP="007C126E">
      <w:pPr>
        <w:pStyle w:val="Kolorowalistaakcent11"/>
        <w:widowControl w:val="0"/>
        <w:spacing w:before="0" w:after="0" w:line="276" w:lineRule="auto"/>
        <w:ind w:left="0"/>
        <w:outlineLvl w:val="3"/>
        <w:rPr>
          <w:rFonts w:ascii="Cambria" w:hAnsi="Cambria" w:cs="Calibri"/>
          <w:vanish/>
          <w:sz w:val="24"/>
          <w:szCs w:val="24"/>
        </w:rPr>
      </w:pPr>
    </w:p>
    <w:p w14:paraId="7BFA4603" w14:textId="77777777" w:rsidR="00521F4F" w:rsidRPr="00E52713" w:rsidRDefault="00521F4F" w:rsidP="007C126E">
      <w:pPr>
        <w:spacing w:line="276" w:lineRule="auto"/>
        <w:ind w:left="340" w:hanging="340"/>
        <w:rPr>
          <w:rFonts w:ascii="Cambria" w:hAnsi="Cambria" w:cs="Calibri"/>
          <w:u w:val="single"/>
        </w:rPr>
      </w:pPr>
      <w:r w:rsidRPr="00E52713">
        <w:rPr>
          <w:rFonts w:ascii="Cambria" w:hAnsi="Cambria" w:cs="Calibri"/>
          <w:u w:val="single"/>
        </w:rPr>
        <w:t>Integralną częścią SWZ są załączniki:</w:t>
      </w:r>
      <w:bookmarkStart w:id="7" w:name="_Hlk59429758"/>
      <w:bookmarkEnd w:id="7"/>
    </w:p>
    <w:p w14:paraId="4B5CCEB6" w14:textId="77777777" w:rsidR="00521F4F" w:rsidRPr="00E52713" w:rsidRDefault="000D584B" w:rsidP="007C126E">
      <w:pPr>
        <w:spacing w:line="276" w:lineRule="auto"/>
        <w:jc w:val="both"/>
        <w:rPr>
          <w:rFonts w:ascii="Cambria" w:hAnsi="Cambria" w:cs="Calibri"/>
          <w:color w:val="000000"/>
        </w:rPr>
      </w:pPr>
      <w:r w:rsidRPr="00E52713">
        <w:rPr>
          <w:rFonts w:ascii="Cambria" w:hAnsi="Cambria" w:cs="Calibri"/>
        </w:rPr>
        <w:t xml:space="preserve">Załącznik Nr 1 – </w:t>
      </w:r>
      <w:r w:rsidRPr="00E52713">
        <w:rPr>
          <w:rFonts w:ascii="Cambria" w:hAnsi="Cambria" w:cs="Calibri"/>
        </w:rPr>
        <w:tab/>
      </w:r>
      <w:r w:rsidRPr="00E52713">
        <w:rPr>
          <w:rFonts w:ascii="Cambria" w:hAnsi="Cambria" w:cs="Calibri"/>
        </w:rPr>
        <w:tab/>
      </w:r>
      <w:r w:rsidR="00667350" w:rsidRPr="00E52713">
        <w:rPr>
          <w:rFonts w:ascii="Cambria" w:hAnsi="Cambria" w:cs="Calibri"/>
          <w:color w:val="000000"/>
        </w:rPr>
        <w:t>Wzór Formularza ofertowego.</w:t>
      </w:r>
    </w:p>
    <w:p w14:paraId="4272EC11" w14:textId="3C7C00BC" w:rsidR="0085191B" w:rsidRPr="00E52713" w:rsidRDefault="0085191B" w:rsidP="007C126E">
      <w:pPr>
        <w:spacing w:line="276" w:lineRule="auto"/>
        <w:jc w:val="both"/>
        <w:rPr>
          <w:rFonts w:ascii="Cambria" w:hAnsi="Cambria" w:cs="Calibri"/>
          <w:bCs/>
          <w:color w:val="000000"/>
        </w:rPr>
      </w:pPr>
      <w:r w:rsidRPr="00E52713">
        <w:rPr>
          <w:rFonts w:ascii="Cambria" w:hAnsi="Cambria" w:cs="Calibri"/>
          <w:color w:val="000000"/>
        </w:rPr>
        <w:t xml:space="preserve">Załącznik Nr </w:t>
      </w:r>
      <w:r w:rsidR="00B929BA">
        <w:rPr>
          <w:rFonts w:ascii="Cambria" w:hAnsi="Cambria" w:cs="Calibri"/>
          <w:color w:val="000000"/>
        </w:rPr>
        <w:t>2</w:t>
      </w:r>
      <w:r w:rsidRPr="00E52713">
        <w:rPr>
          <w:rFonts w:ascii="Cambria" w:hAnsi="Cambria" w:cs="Calibri"/>
          <w:color w:val="000000"/>
        </w:rPr>
        <w:t xml:space="preserve"> - </w:t>
      </w:r>
      <w:r w:rsidRPr="00E52713">
        <w:rPr>
          <w:rFonts w:ascii="Cambria" w:hAnsi="Cambria" w:cs="Calibri"/>
          <w:color w:val="000000"/>
        </w:rPr>
        <w:tab/>
      </w:r>
      <w:r w:rsidRPr="00E52713">
        <w:rPr>
          <w:rFonts w:ascii="Cambria" w:hAnsi="Cambria" w:cs="Calibri"/>
          <w:color w:val="000000"/>
        </w:rPr>
        <w:tab/>
        <w:t>Tabela obliczenia ceny.</w:t>
      </w:r>
    </w:p>
    <w:p w14:paraId="4DD71ABF" w14:textId="1A5E7133" w:rsidR="000D584B" w:rsidRPr="00E52713" w:rsidRDefault="000D584B" w:rsidP="007C126E">
      <w:pPr>
        <w:spacing w:line="276" w:lineRule="auto"/>
        <w:ind w:left="2832" w:hanging="2832"/>
        <w:jc w:val="both"/>
        <w:rPr>
          <w:rFonts w:ascii="Cambria" w:hAnsi="Cambria" w:cs="Calibri"/>
          <w:color w:val="000000"/>
        </w:rPr>
      </w:pPr>
      <w:r w:rsidRPr="00E52713">
        <w:rPr>
          <w:rFonts w:ascii="Cambria" w:hAnsi="Cambria" w:cs="Calibri"/>
        </w:rPr>
        <w:t xml:space="preserve">Załącznik Nr </w:t>
      </w:r>
      <w:r w:rsidR="00B929BA">
        <w:rPr>
          <w:rFonts w:ascii="Cambria" w:hAnsi="Cambria" w:cs="Calibri"/>
        </w:rPr>
        <w:t>3</w:t>
      </w:r>
      <w:r w:rsidRPr="00E52713">
        <w:rPr>
          <w:rFonts w:ascii="Cambria" w:hAnsi="Cambria" w:cs="Calibri"/>
        </w:rPr>
        <w:t xml:space="preserve"> –</w:t>
      </w:r>
      <w:r w:rsidRPr="00E52713">
        <w:rPr>
          <w:rFonts w:ascii="Cambria" w:hAnsi="Cambria" w:cs="Calibri"/>
          <w:color w:val="000000"/>
        </w:rPr>
        <w:t xml:space="preserve"> </w:t>
      </w:r>
      <w:r w:rsidRPr="00E52713">
        <w:rPr>
          <w:rFonts w:ascii="Cambria" w:hAnsi="Cambria" w:cs="Calibri"/>
          <w:color w:val="000000"/>
        </w:rPr>
        <w:tab/>
        <w:t>Wzór oświadczenia o braku podstaw wykluczenia.</w:t>
      </w:r>
    </w:p>
    <w:p w14:paraId="1F0C35E9" w14:textId="4138E87B" w:rsidR="00B929BA" w:rsidRDefault="00B929BA" w:rsidP="00B929BA">
      <w:pPr>
        <w:spacing w:line="276" w:lineRule="auto"/>
        <w:ind w:left="2832" w:hanging="2832"/>
        <w:jc w:val="both"/>
        <w:rPr>
          <w:rFonts w:ascii="Cambria" w:hAnsi="Cambria" w:cs="Calibri"/>
          <w:color w:val="000000"/>
        </w:rPr>
      </w:pPr>
      <w:r w:rsidRPr="00E52713">
        <w:rPr>
          <w:rFonts w:ascii="Cambria" w:hAnsi="Cambria" w:cs="Calibri"/>
          <w:color w:val="000000"/>
        </w:rPr>
        <w:t xml:space="preserve">Załącznik Nr </w:t>
      </w:r>
      <w:r w:rsidR="00F871C6">
        <w:rPr>
          <w:rFonts w:ascii="Cambria" w:hAnsi="Cambria" w:cs="Calibri"/>
          <w:color w:val="000000"/>
        </w:rPr>
        <w:t>4</w:t>
      </w:r>
      <w:r w:rsidRPr="00E52713">
        <w:rPr>
          <w:rFonts w:ascii="Cambria" w:hAnsi="Cambria" w:cs="Calibri"/>
          <w:color w:val="000000"/>
        </w:rPr>
        <w:t xml:space="preserve"> - </w:t>
      </w:r>
      <w:r w:rsidRPr="00E52713">
        <w:rPr>
          <w:rFonts w:ascii="Cambria" w:hAnsi="Cambria" w:cs="Calibri"/>
          <w:color w:val="000000"/>
        </w:rPr>
        <w:tab/>
      </w:r>
      <w:r w:rsidR="00FE7413">
        <w:rPr>
          <w:rFonts w:ascii="Cambria" w:hAnsi="Cambria" w:cs="Calibri"/>
          <w:color w:val="000000"/>
        </w:rPr>
        <w:t>Harmonogram spłat</w:t>
      </w:r>
      <w:r w:rsidRPr="00E52713">
        <w:rPr>
          <w:rFonts w:ascii="Cambria" w:hAnsi="Cambria" w:cs="Calibri"/>
          <w:color w:val="000000"/>
        </w:rPr>
        <w:t>.</w:t>
      </w:r>
    </w:p>
    <w:p w14:paraId="6C88A650" w14:textId="54E6C263" w:rsidR="00FE7413" w:rsidRPr="00E52713" w:rsidRDefault="00FE7413" w:rsidP="00B929BA">
      <w:pPr>
        <w:spacing w:line="276" w:lineRule="auto"/>
        <w:ind w:left="2832" w:hanging="2832"/>
        <w:jc w:val="both"/>
        <w:rPr>
          <w:rFonts w:ascii="Cambria" w:hAnsi="Cambria" w:cs="Calibri"/>
          <w:color w:val="000000"/>
        </w:rPr>
      </w:pPr>
      <w:r>
        <w:rPr>
          <w:rFonts w:ascii="Cambria" w:hAnsi="Cambria" w:cs="Calibri"/>
          <w:color w:val="000000"/>
        </w:rPr>
        <w:t>Załącznik Nr 5 -</w:t>
      </w:r>
      <w:r>
        <w:rPr>
          <w:rFonts w:ascii="Cambria" w:hAnsi="Cambria" w:cs="Calibri"/>
          <w:color w:val="000000"/>
        </w:rPr>
        <w:tab/>
        <w:t>Dokumenty księgowe.</w:t>
      </w:r>
    </w:p>
    <w:p w14:paraId="5B35153F" w14:textId="77777777" w:rsidR="000E7421" w:rsidRPr="00E52713" w:rsidRDefault="000E7421" w:rsidP="007C126E">
      <w:pPr>
        <w:spacing w:line="276" w:lineRule="auto"/>
        <w:rPr>
          <w:rFonts w:ascii="Cambria" w:hAnsi="Cambria" w:cs="Calibri"/>
        </w:rPr>
      </w:pPr>
    </w:p>
    <w:sectPr w:rsidR="000E7421" w:rsidRPr="00E52713" w:rsidSect="00886FF6">
      <w:headerReference w:type="default" r:id="rId28"/>
      <w:footerReference w:type="default" r:id="rId29"/>
      <w:headerReference w:type="first" r:id="rId30"/>
      <w:footerReference w:type="first" r:id="rId31"/>
      <w:pgSz w:w="11906" w:h="16838"/>
      <w:pgMar w:top="1276" w:right="1416" w:bottom="1181" w:left="1417" w:header="190" w:footer="1093"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5CD1" w14:textId="77777777" w:rsidR="00FC2E94" w:rsidRDefault="00FC2E94" w:rsidP="00521F4F">
      <w:r>
        <w:separator/>
      </w:r>
    </w:p>
  </w:endnote>
  <w:endnote w:type="continuationSeparator" w:id="0">
    <w:p w14:paraId="12667FDE" w14:textId="77777777" w:rsidR="00FC2E94" w:rsidRDefault="00FC2E94" w:rsidP="0052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Univers-PL">
    <w:altName w:val="Courier New"/>
    <w:charset w:val="EE"/>
    <w:family w:val="roman"/>
    <w:pitch w:val="variable"/>
  </w:font>
  <w:font w:name="Optima">
    <w:charset w:val="00"/>
    <w:family w:val="auto"/>
    <w:pitch w:val="variable"/>
    <w:sig w:usb0="80000067"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Liberation Serif">
    <w:altName w:val="Times New Roman"/>
    <w:charset w:val="00"/>
    <w:family w:val="roman"/>
    <w:pitch w:val="variable"/>
  </w:font>
  <w:font w:name="CIDFont+F2">
    <w:altName w:val="Calibri"/>
    <w:panose1 w:val="00000000000000000000"/>
    <w:charset w:val="EE"/>
    <w:family w:val="auto"/>
    <w:notTrueType/>
    <w:pitch w:val="default"/>
    <w:sig w:usb0="00000005" w:usb1="00000000" w:usb2="00000000" w:usb3="00000000" w:csb0="00000002"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1A4F" w14:textId="77777777" w:rsidR="0026547D" w:rsidRDefault="0026547D">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sidR="00DB09F8">
      <w:rPr>
        <w:rFonts w:ascii="Cambria" w:hAnsi="Cambria"/>
        <w:b/>
        <w:noProof/>
        <w:sz w:val="20"/>
        <w:bdr w:val="single" w:sz="4" w:space="0" w:color="000000"/>
      </w:rPr>
      <w:t>25</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sidR="00DB09F8">
      <w:rPr>
        <w:rFonts w:ascii="Cambria" w:hAnsi="Cambria"/>
        <w:b/>
        <w:noProof/>
        <w:sz w:val="20"/>
        <w:bdr w:val="single" w:sz="4" w:space="0" w:color="000000"/>
      </w:rPr>
      <w:t>30</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D8C4" w14:textId="77777777" w:rsidR="0026547D" w:rsidRDefault="0026547D">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noProof/>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noProof/>
        <w:sz w:val="20"/>
        <w:bdr w:val="single" w:sz="4" w:space="0" w:color="000000"/>
      </w:rPr>
      <w:t>1</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49D5" w14:textId="77777777" w:rsidR="00FC2E94" w:rsidRDefault="00FC2E94" w:rsidP="00521F4F">
      <w:r>
        <w:separator/>
      </w:r>
    </w:p>
  </w:footnote>
  <w:footnote w:type="continuationSeparator" w:id="0">
    <w:p w14:paraId="0991F7D5" w14:textId="77777777" w:rsidR="00FC2E94" w:rsidRDefault="00FC2E94" w:rsidP="0052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E05A" w14:textId="77777777" w:rsidR="001A15CF" w:rsidRDefault="001A15CF" w:rsidP="001A15CF">
    <w:pPr>
      <w:spacing w:line="276" w:lineRule="auto"/>
      <w:jc w:val="center"/>
      <w:rPr>
        <w:rFonts w:ascii="Cambria" w:hAnsi="Cambria"/>
        <w:bCs/>
        <w:color w:val="000000"/>
        <w:sz w:val="18"/>
        <w:szCs w:val="18"/>
      </w:rPr>
    </w:pPr>
  </w:p>
  <w:tbl>
    <w:tblPr>
      <w:tblStyle w:val="Tabela-Siatka"/>
      <w:tblW w:w="9062" w:type="dxa"/>
      <w:tblLayout w:type="fixed"/>
      <w:tblLook w:val="04A0" w:firstRow="1" w:lastRow="0" w:firstColumn="1" w:lastColumn="0" w:noHBand="0" w:noVBand="1"/>
    </w:tblPr>
    <w:tblGrid>
      <w:gridCol w:w="9062"/>
    </w:tblGrid>
    <w:tr w:rsidR="001A15CF" w14:paraId="7CD664A5" w14:textId="77777777" w:rsidTr="00186646">
      <w:tc>
        <w:tcPr>
          <w:tcW w:w="9062" w:type="dxa"/>
          <w:tcBorders>
            <w:top w:val="nil"/>
            <w:left w:val="nil"/>
            <w:right w:val="nil"/>
          </w:tcBorders>
        </w:tcPr>
        <w:p w14:paraId="097F89CE" w14:textId="77777777" w:rsidR="001A15CF" w:rsidRDefault="001A15CF" w:rsidP="001A15CF">
          <w:pPr>
            <w:pStyle w:val="Nagwek"/>
            <w:widowControl w:val="0"/>
            <w:spacing w:line="276" w:lineRule="auto"/>
            <w:jc w:val="center"/>
            <w:rPr>
              <w:rFonts w:ascii="Cambria" w:hAnsi="Cambria"/>
              <w:b/>
              <w:i/>
              <w:iCs/>
              <w:color w:val="000000"/>
              <w:sz w:val="18"/>
              <w:szCs w:val="18"/>
            </w:rPr>
          </w:pPr>
          <w:r>
            <w:rPr>
              <w:rFonts w:ascii="Cambria" w:hAnsi="Cambria"/>
              <w:bCs/>
              <w:color w:val="000000"/>
              <w:sz w:val="18"/>
              <w:szCs w:val="18"/>
            </w:rPr>
            <w:t xml:space="preserve">Postępowanie o udzielenie zamówienia publicznego na:  </w:t>
          </w:r>
          <w:r>
            <w:rPr>
              <w:rFonts w:ascii="Cambria" w:hAnsi="Cambria"/>
              <w:b/>
              <w:i/>
              <w:iCs/>
              <w:color w:val="000000"/>
              <w:sz w:val="18"/>
              <w:szCs w:val="18"/>
            </w:rPr>
            <w:t>„</w:t>
          </w:r>
          <w:r w:rsidRPr="001A15CF">
            <w:rPr>
              <w:rFonts w:ascii="Cambria" w:hAnsi="Cambria"/>
              <w:b/>
              <w:i/>
              <w:iCs/>
              <w:color w:val="000000"/>
              <w:sz w:val="18"/>
              <w:szCs w:val="18"/>
            </w:rPr>
            <w:t xml:space="preserve">Udzielenie kredytu długoterminowego </w:t>
          </w:r>
          <w:r>
            <w:rPr>
              <w:rFonts w:ascii="Cambria" w:hAnsi="Cambria"/>
              <w:b/>
              <w:i/>
              <w:iCs/>
              <w:color w:val="000000"/>
              <w:sz w:val="18"/>
              <w:szCs w:val="18"/>
            </w:rPr>
            <w:br/>
          </w:r>
          <w:r w:rsidRPr="001A15CF">
            <w:rPr>
              <w:rFonts w:ascii="Cambria" w:hAnsi="Cambria"/>
              <w:b/>
              <w:i/>
              <w:iCs/>
              <w:color w:val="000000"/>
              <w:sz w:val="18"/>
              <w:szCs w:val="18"/>
            </w:rPr>
            <w:t xml:space="preserve">na finansowanie planowanego deficytu budżetu Gminy Ostrówek oraz na spłatę wcześniej </w:t>
          </w:r>
          <w:r>
            <w:rPr>
              <w:rFonts w:ascii="Cambria" w:hAnsi="Cambria"/>
              <w:b/>
              <w:i/>
              <w:iCs/>
              <w:color w:val="000000"/>
              <w:sz w:val="18"/>
              <w:szCs w:val="18"/>
            </w:rPr>
            <w:br/>
          </w:r>
          <w:r w:rsidRPr="001A15CF">
            <w:rPr>
              <w:rFonts w:ascii="Cambria" w:hAnsi="Cambria"/>
              <w:b/>
              <w:i/>
              <w:iCs/>
              <w:color w:val="000000"/>
              <w:sz w:val="18"/>
              <w:szCs w:val="18"/>
            </w:rPr>
            <w:t>zaciągniętych zobowiązań o łącznej wysokości 1 000 000,00 zł</w:t>
          </w:r>
          <w:r>
            <w:rPr>
              <w:rFonts w:ascii="Cambria" w:hAnsi="Cambria"/>
              <w:b/>
              <w:i/>
              <w:iCs/>
              <w:color w:val="000000"/>
              <w:sz w:val="18"/>
              <w:szCs w:val="18"/>
            </w:rPr>
            <w:t>”.</w:t>
          </w:r>
        </w:p>
      </w:tc>
    </w:tr>
  </w:tbl>
  <w:p w14:paraId="47E012B7" w14:textId="77777777" w:rsidR="001A15CF" w:rsidRDefault="001A15CF" w:rsidP="001A15CF">
    <w:pPr>
      <w:pStyle w:val="Nagwek"/>
      <w:spacing w:line="276" w:lineRule="auto"/>
      <w:jc w:val="center"/>
      <w:rPr>
        <w:rFonts w:ascii="Cambria" w:hAnsi="Cambria"/>
        <w:bCs/>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066B" w14:textId="77777777" w:rsidR="001A15CF" w:rsidRDefault="001A15CF" w:rsidP="001A15CF">
    <w:pPr>
      <w:spacing w:line="276" w:lineRule="auto"/>
      <w:jc w:val="center"/>
      <w:rPr>
        <w:rFonts w:ascii="Cambria" w:hAnsi="Cambria"/>
        <w:bCs/>
        <w:color w:val="000000"/>
        <w:sz w:val="18"/>
        <w:szCs w:val="18"/>
      </w:rPr>
    </w:pPr>
  </w:p>
  <w:tbl>
    <w:tblPr>
      <w:tblStyle w:val="Tabela-Siatka"/>
      <w:tblW w:w="9062" w:type="dxa"/>
      <w:tblLayout w:type="fixed"/>
      <w:tblLook w:val="04A0" w:firstRow="1" w:lastRow="0" w:firstColumn="1" w:lastColumn="0" w:noHBand="0" w:noVBand="1"/>
    </w:tblPr>
    <w:tblGrid>
      <w:gridCol w:w="9062"/>
    </w:tblGrid>
    <w:tr w:rsidR="001A15CF" w14:paraId="502A1896" w14:textId="77777777" w:rsidTr="00186646">
      <w:tc>
        <w:tcPr>
          <w:tcW w:w="9062" w:type="dxa"/>
          <w:tcBorders>
            <w:top w:val="nil"/>
            <w:left w:val="nil"/>
            <w:right w:val="nil"/>
          </w:tcBorders>
        </w:tcPr>
        <w:p w14:paraId="1A5F2C10" w14:textId="61C373EA" w:rsidR="001A15CF" w:rsidRDefault="001A15CF" w:rsidP="001A15CF">
          <w:pPr>
            <w:pStyle w:val="Nagwek"/>
            <w:widowControl w:val="0"/>
            <w:spacing w:line="276" w:lineRule="auto"/>
            <w:jc w:val="center"/>
            <w:rPr>
              <w:rFonts w:ascii="Cambria" w:hAnsi="Cambria"/>
              <w:b/>
              <w:i/>
              <w:iCs/>
              <w:color w:val="000000"/>
              <w:sz w:val="18"/>
              <w:szCs w:val="18"/>
            </w:rPr>
          </w:pPr>
          <w:r>
            <w:rPr>
              <w:rFonts w:ascii="Cambria" w:hAnsi="Cambria"/>
              <w:bCs/>
              <w:color w:val="000000"/>
              <w:sz w:val="18"/>
              <w:szCs w:val="18"/>
            </w:rPr>
            <w:t xml:space="preserve">Postępowanie o udzielenie zamówienia publicznego na:  </w:t>
          </w:r>
          <w:r>
            <w:rPr>
              <w:rFonts w:ascii="Cambria" w:hAnsi="Cambria"/>
              <w:b/>
              <w:i/>
              <w:iCs/>
              <w:color w:val="000000"/>
              <w:sz w:val="18"/>
              <w:szCs w:val="18"/>
            </w:rPr>
            <w:t>„</w:t>
          </w:r>
          <w:r w:rsidRPr="001A15CF">
            <w:rPr>
              <w:rFonts w:ascii="Cambria" w:hAnsi="Cambria"/>
              <w:b/>
              <w:i/>
              <w:iCs/>
              <w:color w:val="000000"/>
              <w:sz w:val="18"/>
              <w:szCs w:val="18"/>
            </w:rPr>
            <w:t xml:space="preserve">Udzielenie kredytu długoterminowego </w:t>
          </w:r>
          <w:r>
            <w:rPr>
              <w:rFonts w:ascii="Cambria" w:hAnsi="Cambria"/>
              <w:b/>
              <w:i/>
              <w:iCs/>
              <w:color w:val="000000"/>
              <w:sz w:val="18"/>
              <w:szCs w:val="18"/>
            </w:rPr>
            <w:br/>
          </w:r>
          <w:r w:rsidRPr="001A15CF">
            <w:rPr>
              <w:rFonts w:ascii="Cambria" w:hAnsi="Cambria"/>
              <w:b/>
              <w:i/>
              <w:iCs/>
              <w:color w:val="000000"/>
              <w:sz w:val="18"/>
              <w:szCs w:val="18"/>
            </w:rPr>
            <w:t xml:space="preserve">na finansowanie planowanego deficytu budżetu Gminy Ostrówek oraz na spłatę wcześniej </w:t>
          </w:r>
          <w:r>
            <w:rPr>
              <w:rFonts w:ascii="Cambria" w:hAnsi="Cambria"/>
              <w:b/>
              <w:i/>
              <w:iCs/>
              <w:color w:val="000000"/>
              <w:sz w:val="18"/>
              <w:szCs w:val="18"/>
            </w:rPr>
            <w:br/>
          </w:r>
          <w:r w:rsidRPr="001A15CF">
            <w:rPr>
              <w:rFonts w:ascii="Cambria" w:hAnsi="Cambria"/>
              <w:b/>
              <w:i/>
              <w:iCs/>
              <w:color w:val="000000"/>
              <w:sz w:val="18"/>
              <w:szCs w:val="18"/>
            </w:rPr>
            <w:t>zaciągniętych zobowiązań o łącznej wysokości 1 000 000,00 zł</w:t>
          </w:r>
          <w:r>
            <w:rPr>
              <w:rFonts w:ascii="Cambria" w:hAnsi="Cambria"/>
              <w:b/>
              <w:i/>
              <w:iCs/>
              <w:color w:val="000000"/>
              <w:sz w:val="18"/>
              <w:szCs w:val="18"/>
            </w:rPr>
            <w:t>”.</w:t>
          </w:r>
        </w:p>
      </w:tc>
    </w:tr>
  </w:tbl>
  <w:p w14:paraId="79FE03DC" w14:textId="77777777" w:rsidR="001A15CF" w:rsidRDefault="001A15CF" w:rsidP="001A15CF">
    <w:pPr>
      <w:pStyle w:val="Nagwek"/>
      <w:spacing w:line="276" w:lineRule="auto"/>
      <w:jc w:val="center"/>
      <w:rPr>
        <w:rFonts w:ascii="Cambria" w:hAnsi="Cambria"/>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6"/>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singleLevel"/>
    <w:tmpl w:val="00000005"/>
    <w:name w:val="WW8Num7"/>
    <w:lvl w:ilvl="0">
      <w:start w:val="1"/>
      <w:numFmt w:val="decimal"/>
      <w:lvlText w:val="%1."/>
      <w:lvlJc w:val="left"/>
      <w:pPr>
        <w:tabs>
          <w:tab w:val="num" w:pos="0"/>
        </w:tabs>
        <w:ind w:left="360" w:hanging="360"/>
      </w:pPr>
      <w:rPr>
        <w:rFonts w:ascii="Arial" w:hAnsi="Arial" w:cs="Arial" w:hint="default"/>
      </w:rPr>
    </w:lvl>
  </w:abstractNum>
  <w:abstractNum w:abstractNumId="4" w15:restartNumberingAfterBreak="0">
    <w:nsid w:val="00000006"/>
    <w:multiLevelType w:val="multilevel"/>
    <w:tmpl w:val="6FAED6E8"/>
    <w:lvl w:ilvl="0">
      <w:start w:val="1"/>
      <w:numFmt w:val="lowerLetter"/>
      <w:suff w:val="space"/>
      <w:lvlText w:val="%1)"/>
      <w:lvlJc w:val="left"/>
      <w:pPr>
        <w:ind w:left="1134" w:firstLine="0"/>
      </w:pPr>
      <w:rPr>
        <w:rFonts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5" w15:restartNumberingAfterBreak="0">
    <w:nsid w:val="019735EB"/>
    <w:multiLevelType w:val="hybridMultilevel"/>
    <w:tmpl w:val="77E861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2505309"/>
    <w:multiLevelType w:val="multilevel"/>
    <w:tmpl w:val="4212FEE2"/>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3186818"/>
    <w:multiLevelType w:val="multilevel"/>
    <w:tmpl w:val="45B47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9" w15:restartNumberingAfterBreak="0">
    <w:nsid w:val="050837D3"/>
    <w:multiLevelType w:val="hybridMultilevel"/>
    <w:tmpl w:val="9FF27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61761"/>
    <w:multiLevelType w:val="multilevel"/>
    <w:tmpl w:val="ABB23780"/>
    <w:lvl w:ilvl="0">
      <w:start w:val="19"/>
      <w:numFmt w:val="decimal"/>
      <w:lvlText w:val="%1."/>
      <w:lvlJc w:val="left"/>
      <w:pPr>
        <w:ind w:left="500" w:hanging="50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5B75DB4"/>
    <w:multiLevelType w:val="hybridMultilevel"/>
    <w:tmpl w:val="1FDCBD9E"/>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 w15:restartNumberingAfterBreak="0">
    <w:nsid w:val="08BA093C"/>
    <w:multiLevelType w:val="multilevel"/>
    <w:tmpl w:val="C2EC8536"/>
    <w:lvl w:ilvl="0">
      <w:start w:val="13"/>
      <w:numFmt w:val="decimal"/>
      <w:lvlText w:val="%1."/>
      <w:lvlJc w:val="left"/>
      <w:pPr>
        <w:ind w:left="500" w:hanging="500"/>
      </w:pPr>
      <w:rPr>
        <w:rFonts w:cs="Times New Roman" w:hint="default"/>
        <w:color w:val="000000"/>
      </w:rPr>
    </w:lvl>
    <w:lvl w:ilvl="1">
      <w:start w:val="5"/>
      <w:numFmt w:val="decimal"/>
      <w:lvlText w:val="%1.%2."/>
      <w:lvlJc w:val="left"/>
      <w:pPr>
        <w:ind w:left="1429" w:hanging="720"/>
      </w:pPr>
      <w:rPr>
        <w:rFonts w:cs="Times New Roman" w:hint="default"/>
        <w:b/>
        <w:bCs w:val="0"/>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3207" w:hanging="108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985" w:hanging="144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763" w:hanging="1800"/>
      </w:pPr>
      <w:rPr>
        <w:rFonts w:cs="Times New Roman" w:hint="default"/>
        <w:color w:val="000000"/>
      </w:rPr>
    </w:lvl>
    <w:lvl w:ilvl="8">
      <w:start w:val="1"/>
      <w:numFmt w:val="decimal"/>
      <w:lvlText w:val="%1.%2.%3.%4.%5.%6.%7.%8.%9."/>
      <w:lvlJc w:val="left"/>
      <w:pPr>
        <w:ind w:left="7472" w:hanging="1800"/>
      </w:pPr>
      <w:rPr>
        <w:rFonts w:cs="Times New Roman" w:hint="default"/>
        <w:color w:val="000000"/>
      </w:rPr>
    </w:lvl>
  </w:abstractNum>
  <w:abstractNum w:abstractNumId="13"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0A6A32C2"/>
    <w:multiLevelType w:val="hybridMultilevel"/>
    <w:tmpl w:val="1A14B9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101D5F8E"/>
    <w:multiLevelType w:val="multilevel"/>
    <w:tmpl w:val="6F9C301E"/>
    <w:lvl w:ilvl="0">
      <w:start w:val="25"/>
      <w:numFmt w:val="decimal"/>
      <w:lvlText w:val="%1."/>
      <w:lvlJc w:val="left"/>
      <w:pPr>
        <w:ind w:left="450" w:hanging="450"/>
      </w:pPr>
      <w:rPr>
        <w:i w:val="0"/>
      </w:rPr>
    </w:lvl>
    <w:lvl w:ilvl="1">
      <w:start w:val="1"/>
      <w:numFmt w:val="decimal"/>
      <w:lvlText w:val="%1.%2."/>
      <w:lvlJc w:val="left"/>
      <w:pPr>
        <w:ind w:left="450" w:hanging="450"/>
      </w:pPr>
      <w:rPr>
        <w:b/>
        <w:bCs/>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7"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136F40E4"/>
    <w:multiLevelType w:val="multilevel"/>
    <w:tmpl w:val="CBC83C64"/>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43F656E"/>
    <w:multiLevelType w:val="hybridMultilevel"/>
    <w:tmpl w:val="13C86832"/>
    <w:lvl w:ilvl="0" w:tplc="04150011">
      <w:start w:val="1"/>
      <w:numFmt w:val="decimal"/>
      <w:lvlText w:val="%1)"/>
      <w:lvlJc w:val="left"/>
      <w:pPr>
        <w:ind w:left="1287" w:hanging="360"/>
      </w:pPr>
    </w:lvl>
    <w:lvl w:ilvl="1" w:tplc="C1266D4A">
      <w:start w:val="31"/>
      <w:numFmt w:val="bullet"/>
      <w:lvlText w:val="-"/>
      <w:lvlJc w:val="left"/>
      <w:pPr>
        <w:ind w:left="927" w:hanging="360"/>
      </w:pPr>
      <w:rPr>
        <w:rFonts w:ascii="Cambria" w:eastAsia="SimSun" w:hAnsi="Cambria" w:cs="Times New Roman" w:hint="default"/>
        <w:color w:val="auto"/>
        <w:u w:val="none"/>
      </w:r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17217405"/>
    <w:multiLevelType w:val="hybridMultilevel"/>
    <w:tmpl w:val="9850BAD6"/>
    <w:lvl w:ilvl="0" w:tplc="2AA8BC8E">
      <w:start w:val="1"/>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A25679"/>
    <w:multiLevelType w:val="multilevel"/>
    <w:tmpl w:val="4D807CA0"/>
    <w:lvl w:ilvl="0">
      <w:start w:val="1"/>
      <w:numFmt w:val="decimal"/>
      <w:lvlText w:val="%1)"/>
      <w:lvlJc w:val="left"/>
      <w:pPr>
        <w:tabs>
          <w:tab w:val="num" w:pos="-654"/>
        </w:tabs>
        <w:ind w:left="786" w:hanging="360"/>
      </w:pPr>
    </w:lvl>
    <w:lvl w:ilvl="1">
      <w:start w:val="1"/>
      <w:numFmt w:val="lowerLetter"/>
      <w:lvlText w:val="%2."/>
      <w:lvlJc w:val="left"/>
      <w:pPr>
        <w:tabs>
          <w:tab w:val="num" w:pos="-654"/>
        </w:tabs>
        <w:ind w:left="1506" w:hanging="360"/>
      </w:pPr>
    </w:lvl>
    <w:lvl w:ilvl="2">
      <w:start w:val="1"/>
      <w:numFmt w:val="lowerRoman"/>
      <w:lvlText w:val="%3."/>
      <w:lvlJc w:val="right"/>
      <w:pPr>
        <w:tabs>
          <w:tab w:val="num" w:pos="-654"/>
        </w:tabs>
        <w:ind w:left="2226" w:hanging="180"/>
      </w:pPr>
    </w:lvl>
    <w:lvl w:ilvl="3">
      <w:start w:val="1"/>
      <w:numFmt w:val="decimal"/>
      <w:lvlText w:val="%4."/>
      <w:lvlJc w:val="left"/>
      <w:pPr>
        <w:tabs>
          <w:tab w:val="num" w:pos="-654"/>
        </w:tabs>
        <w:ind w:left="2946" w:hanging="360"/>
      </w:pPr>
    </w:lvl>
    <w:lvl w:ilvl="4">
      <w:start w:val="1"/>
      <w:numFmt w:val="lowerLetter"/>
      <w:lvlText w:val="%5."/>
      <w:lvlJc w:val="left"/>
      <w:pPr>
        <w:tabs>
          <w:tab w:val="num" w:pos="-654"/>
        </w:tabs>
        <w:ind w:left="3666" w:hanging="360"/>
      </w:pPr>
    </w:lvl>
    <w:lvl w:ilvl="5">
      <w:start w:val="1"/>
      <w:numFmt w:val="lowerRoman"/>
      <w:lvlText w:val="%6."/>
      <w:lvlJc w:val="right"/>
      <w:pPr>
        <w:tabs>
          <w:tab w:val="num" w:pos="-654"/>
        </w:tabs>
        <w:ind w:left="4386" w:hanging="180"/>
      </w:pPr>
    </w:lvl>
    <w:lvl w:ilvl="6">
      <w:start w:val="1"/>
      <w:numFmt w:val="decimal"/>
      <w:lvlText w:val="%7."/>
      <w:lvlJc w:val="left"/>
      <w:pPr>
        <w:tabs>
          <w:tab w:val="num" w:pos="-654"/>
        </w:tabs>
        <w:ind w:left="5106" w:hanging="360"/>
      </w:pPr>
    </w:lvl>
    <w:lvl w:ilvl="7">
      <w:start w:val="1"/>
      <w:numFmt w:val="lowerLetter"/>
      <w:lvlText w:val="%8."/>
      <w:lvlJc w:val="left"/>
      <w:pPr>
        <w:tabs>
          <w:tab w:val="num" w:pos="-654"/>
        </w:tabs>
        <w:ind w:left="5826" w:hanging="360"/>
      </w:pPr>
    </w:lvl>
    <w:lvl w:ilvl="8">
      <w:start w:val="1"/>
      <w:numFmt w:val="lowerRoman"/>
      <w:lvlText w:val="%9."/>
      <w:lvlJc w:val="right"/>
      <w:pPr>
        <w:tabs>
          <w:tab w:val="num" w:pos="-654"/>
        </w:tabs>
        <w:ind w:left="6546" w:hanging="180"/>
      </w:pPr>
    </w:lvl>
  </w:abstractNum>
  <w:abstractNum w:abstractNumId="22" w15:restartNumberingAfterBreak="0">
    <w:nsid w:val="190516C4"/>
    <w:multiLevelType w:val="multilevel"/>
    <w:tmpl w:val="1A92C57A"/>
    <w:lvl w:ilvl="0">
      <w:start w:val="21"/>
      <w:numFmt w:val="decimal"/>
      <w:lvlText w:val="%1"/>
      <w:lvlJc w:val="left"/>
      <w:pPr>
        <w:ind w:left="444" w:hanging="444"/>
      </w:pPr>
      <w:rPr>
        <w:rFonts w:hint="default"/>
      </w:rPr>
    </w:lvl>
    <w:lvl w:ilvl="1">
      <w:start w:val="1"/>
      <w:numFmt w:val="decimal"/>
      <w:lvlText w:val="%1.%2"/>
      <w:lvlJc w:val="left"/>
      <w:pPr>
        <w:ind w:left="444" w:hanging="444"/>
      </w:pPr>
      <w:rPr>
        <w:rFonts w:asciiTheme="majorHAnsi" w:hAnsiTheme="majorHAnsi"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84490D"/>
    <w:multiLevelType w:val="hybridMultilevel"/>
    <w:tmpl w:val="5F5CB77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C314962"/>
    <w:multiLevelType w:val="hybridMultilevel"/>
    <w:tmpl w:val="5998B3A4"/>
    <w:lvl w:ilvl="0" w:tplc="2AA8BC8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1F5293"/>
    <w:multiLevelType w:val="multilevel"/>
    <w:tmpl w:val="6CEAC9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7" w15:restartNumberingAfterBreak="0">
    <w:nsid w:val="245B689F"/>
    <w:multiLevelType w:val="hybridMultilevel"/>
    <w:tmpl w:val="14DC8E0C"/>
    <w:lvl w:ilvl="0" w:tplc="055018C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5F1B8E"/>
    <w:multiLevelType w:val="multilevel"/>
    <w:tmpl w:val="DA684CE8"/>
    <w:lvl w:ilvl="0">
      <w:start w:val="1"/>
      <w:numFmt w:val="lowerLetter"/>
      <w:lvlText w:val="%1)"/>
      <w:lvlJc w:val="left"/>
      <w:pPr>
        <w:tabs>
          <w:tab w:val="num" w:pos="0"/>
        </w:tabs>
        <w:ind w:left="1353" w:hanging="360"/>
      </w:pPr>
      <w:rPr>
        <w:rFonts w:cs="Times New Roman"/>
        <w:b w:val="0"/>
        <w:bCs w:val="0"/>
      </w:rPr>
    </w:lvl>
    <w:lvl w:ilvl="1">
      <w:start w:val="1"/>
      <w:numFmt w:val="lowerLetter"/>
      <w:lvlText w:val="%2."/>
      <w:lvlJc w:val="left"/>
      <w:pPr>
        <w:tabs>
          <w:tab w:val="num" w:pos="0"/>
        </w:tabs>
        <w:ind w:left="2073" w:hanging="360"/>
      </w:pPr>
      <w:rPr>
        <w:rFonts w:ascii="Cambria" w:hAnsi="Cambria" w:cs="Times New Roman"/>
        <w:b/>
        <w:bCs/>
        <w:i w:val="0"/>
        <w:color w:val="000000"/>
        <w:sz w:val="24"/>
        <w:szCs w:val="24"/>
      </w:rPr>
    </w:lvl>
    <w:lvl w:ilvl="2">
      <w:start w:val="1"/>
      <w:numFmt w:val="lowerRoman"/>
      <w:lvlText w:val="%2.%3."/>
      <w:lvlJc w:val="right"/>
      <w:pPr>
        <w:tabs>
          <w:tab w:val="num" w:pos="0"/>
        </w:tabs>
        <w:ind w:left="2793" w:hanging="180"/>
      </w:pPr>
      <w:rPr>
        <w:rFonts w:ascii="Cambria" w:eastAsia="Lucida Sans Unicode" w:hAnsi="Cambria" w:cs="Times New Roman"/>
        <w:b w:val="0"/>
        <w:bCs/>
        <w:color w:val="000000"/>
        <w:sz w:val="24"/>
        <w:szCs w:val="24"/>
      </w:r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9" w15:restartNumberingAfterBreak="0">
    <w:nsid w:val="25E2137B"/>
    <w:multiLevelType w:val="multilevel"/>
    <w:tmpl w:val="10865D8A"/>
    <w:lvl w:ilvl="0">
      <w:start w:val="7"/>
      <w:numFmt w:val="decimal"/>
      <w:lvlText w:val="%1"/>
      <w:lvlJc w:val="left"/>
      <w:pPr>
        <w:ind w:left="785" w:hanging="567"/>
      </w:pPr>
      <w:rPr>
        <w:rFonts w:cs="Times New Roman" w:hint="default"/>
      </w:rPr>
    </w:lvl>
    <w:lvl w:ilvl="1">
      <w:start w:val="1"/>
      <w:numFmt w:val="decimal"/>
      <w:lvlText w:val="%1.%2."/>
      <w:lvlJc w:val="left"/>
      <w:pPr>
        <w:ind w:left="709" w:hanging="567"/>
      </w:pPr>
      <w:rPr>
        <w:rFonts w:cs="Times New Roman" w:hint="default"/>
        <w:b/>
        <w:bCs/>
        <w:spacing w:val="-2"/>
        <w:w w:val="99"/>
        <w:sz w:val="24"/>
        <w:szCs w:val="24"/>
      </w:rPr>
    </w:lvl>
    <w:lvl w:ilvl="2">
      <w:start w:val="1"/>
      <w:numFmt w:val="decimal"/>
      <w:lvlText w:val="%3)"/>
      <w:lvlJc w:val="left"/>
      <w:pPr>
        <w:ind w:left="1061" w:hanging="277"/>
      </w:pPr>
      <w:rPr>
        <w:rFonts w:ascii="Cambria" w:eastAsia="Times New Roman" w:hAnsi="Cambria" w:cs="Cambria" w:hint="default"/>
        <w:b w:val="0"/>
        <w:bCs w:val="0"/>
        <w:i w:val="0"/>
        <w:iCs w:val="0"/>
        <w:spacing w:val="-1"/>
        <w:w w:val="100"/>
        <w:sz w:val="24"/>
        <w:szCs w:val="24"/>
      </w:rPr>
    </w:lvl>
    <w:lvl w:ilvl="3">
      <w:start w:val="1"/>
      <w:numFmt w:val="lowerLetter"/>
      <w:lvlText w:val="%4)"/>
      <w:lvlJc w:val="left"/>
      <w:pPr>
        <w:ind w:left="1351" w:hanging="281"/>
      </w:pPr>
      <w:rPr>
        <w:rFonts w:ascii="Cambria" w:eastAsia="Times New Roman" w:hAnsi="Cambria" w:cs="Cambria" w:hint="default"/>
        <w:b w:val="0"/>
        <w:bCs w:val="0"/>
        <w:i w:val="0"/>
        <w:iCs w:val="0"/>
        <w:w w:val="100"/>
        <w:sz w:val="24"/>
        <w:szCs w:val="24"/>
      </w:rPr>
    </w:lvl>
    <w:lvl w:ilvl="4">
      <w:numFmt w:val="bullet"/>
      <w:lvlText w:val="•"/>
      <w:lvlJc w:val="left"/>
      <w:pPr>
        <w:ind w:left="2640" w:hanging="281"/>
      </w:pPr>
      <w:rPr>
        <w:rFonts w:hint="default"/>
      </w:rPr>
    </w:lvl>
    <w:lvl w:ilvl="5">
      <w:numFmt w:val="bullet"/>
      <w:lvlText w:val="•"/>
      <w:lvlJc w:val="left"/>
      <w:pPr>
        <w:ind w:left="3801" w:hanging="281"/>
      </w:pPr>
      <w:rPr>
        <w:rFonts w:hint="default"/>
      </w:rPr>
    </w:lvl>
    <w:lvl w:ilvl="6">
      <w:numFmt w:val="bullet"/>
      <w:lvlText w:val="•"/>
      <w:lvlJc w:val="left"/>
      <w:pPr>
        <w:ind w:left="4962" w:hanging="281"/>
      </w:pPr>
      <w:rPr>
        <w:rFonts w:hint="default"/>
      </w:rPr>
    </w:lvl>
    <w:lvl w:ilvl="7">
      <w:numFmt w:val="bullet"/>
      <w:lvlText w:val="•"/>
      <w:lvlJc w:val="left"/>
      <w:pPr>
        <w:ind w:left="6123" w:hanging="281"/>
      </w:pPr>
      <w:rPr>
        <w:rFonts w:hint="default"/>
      </w:rPr>
    </w:lvl>
    <w:lvl w:ilvl="8">
      <w:numFmt w:val="bullet"/>
      <w:lvlText w:val="•"/>
      <w:lvlJc w:val="left"/>
      <w:pPr>
        <w:ind w:left="7284" w:hanging="281"/>
      </w:pPr>
      <w:rPr>
        <w:rFonts w:hint="default"/>
      </w:rPr>
    </w:lvl>
  </w:abstractNum>
  <w:abstractNum w:abstractNumId="30" w15:restartNumberingAfterBreak="0">
    <w:nsid w:val="261E08F3"/>
    <w:multiLevelType w:val="multilevel"/>
    <w:tmpl w:val="C6509558"/>
    <w:lvl w:ilvl="0">
      <w:start w:val="2"/>
      <w:numFmt w:val="decimal"/>
      <w:lvlText w:val="%1."/>
      <w:lvlJc w:val="left"/>
      <w:pPr>
        <w:ind w:left="360" w:hanging="360"/>
      </w:pPr>
      <w:rPr>
        <w:rFonts w:hint="default"/>
        <w:i w:val="0"/>
      </w:rPr>
    </w:lvl>
    <w:lvl w:ilvl="1">
      <w:start w:val="1"/>
      <w:numFmt w:val="decimal"/>
      <w:lvlText w:val="%1.%2."/>
      <w:lvlJc w:val="left"/>
      <w:pPr>
        <w:ind w:left="720" w:hanging="72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28CA1157"/>
    <w:multiLevelType w:val="multilevel"/>
    <w:tmpl w:val="DC180E4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B52EDA"/>
    <w:multiLevelType w:val="multilevel"/>
    <w:tmpl w:val="89505D88"/>
    <w:lvl w:ilvl="0">
      <w:start w:val="17"/>
      <w:numFmt w:val="decimal"/>
      <w:lvlText w:val="%1."/>
      <w:lvlJc w:val="left"/>
      <w:pPr>
        <w:tabs>
          <w:tab w:val="num" w:pos="0"/>
        </w:tabs>
        <w:ind w:left="500" w:hanging="500"/>
      </w:pPr>
    </w:lvl>
    <w:lvl w:ilvl="1">
      <w:start w:val="1"/>
      <w:numFmt w:val="decimal"/>
      <w:lvlText w:val="%1.%2."/>
      <w:lvlJc w:val="left"/>
      <w:pPr>
        <w:tabs>
          <w:tab w:val="num" w:pos="0"/>
        </w:tabs>
        <w:ind w:left="1145" w:hanging="720"/>
      </w:pPr>
      <w:rPr>
        <w:b/>
        <w:bCs/>
        <w:i w:val="0"/>
        <w:iCs/>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34"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2ACF04FB"/>
    <w:multiLevelType w:val="multilevel"/>
    <w:tmpl w:val="96E8A99E"/>
    <w:lvl w:ilvl="0">
      <w:start w:val="16"/>
      <w:numFmt w:val="decimal"/>
      <w:lvlText w:val="%1"/>
      <w:lvlJc w:val="left"/>
      <w:pPr>
        <w:ind w:left="420" w:hanging="420"/>
      </w:pPr>
      <w:rPr>
        <w:rFonts w:hint="default"/>
        <w:color w:val="000000"/>
      </w:rPr>
    </w:lvl>
    <w:lvl w:ilvl="1">
      <w:start w:val="1"/>
      <w:numFmt w:val="decimal"/>
      <w:suff w:val="space"/>
      <w:lvlText w:val="%1.%2"/>
      <w:lvlJc w:val="left"/>
      <w:pPr>
        <w:ind w:left="845" w:hanging="420"/>
      </w:pPr>
      <w:rPr>
        <w:rFonts w:hint="default"/>
        <w:b w:val="0"/>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6" w15:restartNumberingAfterBreak="0">
    <w:nsid w:val="2AEF4759"/>
    <w:multiLevelType w:val="multilevel"/>
    <w:tmpl w:val="B6C2A9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1634C8"/>
    <w:multiLevelType w:val="multilevel"/>
    <w:tmpl w:val="2DC66690"/>
    <w:lvl w:ilvl="0">
      <w:start w:val="1"/>
      <w:numFmt w:val="decimal"/>
      <w:lvlText w:val="%1)"/>
      <w:lvlJc w:val="left"/>
      <w:pPr>
        <w:tabs>
          <w:tab w:val="num" w:pos="0"/>
        </w:tabs>
        <w:ind w:left="2203" w:hanging="360"/>
      </w:pPr>
      <w:rPr>
        <w:rFonts w:cs="Times New Roman"/>
      </w:rPr>
    </w:lvl>
    <w:lvl w:ilvl="1">
      <w:start w:val="1"/>
      <w:numFmt w:val="lowerLetter"/>
      <w:lvlText w:val="%2)"/>
      <w:lvlJc w:val="left"/>
      <w:pPr>
        <w:tabs>
          <w:tab w:val="num" w:pos="0"/>
        </w:tabs>
        <w:ind w:left="2149" w:hanging="360"/>
      </w:pPr>
      <w:rPr>
        <w:rFonts w:cs="Times New Roman"/>
        <w:b/>
        <w:bCs/>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b w:val="0"/>
        <w:i w:val="0"/>
        <w:color w:val="00000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8" w15:restartNumberingAfterBreak="0">
    <w:nsid w:val="301F4429"/>
    <w:multiLevelType w:val="multilevel"/>
    <w:tmpl w:val="429E1A14"/>
    <w:lvl w:ilvl="0">
      <w:start w:val="1"/>
      <w:numFmt w:val="decimal"/>
      <w:pStyle w:val="Listanumerowana3"/>
      <w:lvlText w:val="%1)"/>
      <w:lvlJc w:val="left"/>
      <w:pPr>
        <w:tabs>
          <w:tab w:val="num" w:pos="0"/>
        </w:tabs>
        <w:ind w:left="1060" w:hanging="360"/>
      </w:pPr>
      <w:rPr>
        <w:rFonts w:cs="Times New Roman"/>
        <w:b w:val="0"/>
      </w:rPr>
    </w:lvl>
    <w:lvl w:ilvl="1">
      <w:start w:val="1"/>
      <w:numFmt w:val="lowerLetter"/>
      <w:lvlText w:val="%2."/>
      <w:lvlJc w:val="left"/>
      <w:pPr>
        <w:tabs>
          <w:tab w:val="num" w:pos="0"/>
        </w:tabs>
        <w:ind w:left="1780" w:hanging="360"/>
      </w:pPr>
      <w:rPr>
        <w:rFonts w:cs="Times New Roman"/>
      </w:rPr>
    </w:lvl>
    <w:lvl w:ilvl="2">
      <w:start w:val="1"/>
      <w:numFmt w:val="lowerRoman"/>
      <w:lvlText w:val="%3."/>
      <w:lvlJc w:val="right"/>
      <w:pPr>
        <w:tabs>
          <w:tab w:val="num" w:pos="0"/>
        </w:tabs>
        <w:ind w:left="2500" w:hanging="180"/>
      </w:pPr>
      <w:rPr>
        <w:rFonts w:cs="Times New Roman"/>
      </w:rPr>
    </w:lvl>
    <w:lvl w:ilvl="3">
      <w:start w:val="1"/>
      <w:numFmt w:val="decimal"/>
      <w:lvlText w:val="%4."/>
      <w:lvlJc w:val="left"/>
      <w:pPr>
        <w:tabs>
          <w:tab w:val="num" w:pos="0"/>
        </w:tabs>
        <w:ind w:left="3220" w:hanging="360"/>
      </w:pPr>
      <w:rPr>
        <w:rFonts w:cs="Times New Roman"/>
      </w:rPr>
    </w:lvl>
    <w:lvl w:ilvl="4">
      <w:start w:val="1"/>
      <w:numFmt w:val="lowerLetter"/>
      <w:lvlText w:val="%5."/>
      <w:lvlJc w:val="left"/>
      <w:pPr>
        <w:tabs>
          <w:tab w:val="num" w:pos="0"/>
        </w:tabs>
        <w:ind w:left="3940" w:hanging="360"/>
      </w:pPr>
      <w:rPr>
        <w:rFonts w:cs="Times New Roman"/>
      </w:rPr>
    </w:lvl>
    <w:lvl w:ilvl="5">
      <w:start w:val="1"/>
      <w:numFmt w:val="lowerRoman"/>
      <w:lvlText w:val="%6."/>
      <w:lvlJc w:val="right"/>
      <w:pPr>
        <w:tabs>
          <w:tab w:val="num" w:pos="0"/>
        </w:tabs>
        <w:ind w:left="4660" w:hanging="180"/>
      </w:pPr>
      <w:rPr>
        <w:rFonts w:cs="Times New Roman"/>
      </w:rPr>
    </w:lvl>
    <w:lvl w:ilvl="6">
      <w:start w:val="1"/>
      <w:numFmt w:val="decimal"/>
      <w:lvlText w:val="%7."/>
      <w:lvlJc w:val="left"/>
      <w:pPr>
        <w:tabs>
          <w:tab w:val="num" w:pos="0"/>
        </w:tabs>
        <w:ind w:left="5380" w:hanging="360"/>
      </w:pPr>
      <w:rPr>
        <w:rFonts w:cs="Times New Roman"/>
      </w:rPr>
    </w:lvl>
    <w:lvl w:ilvl="7">
      <w:start w:val="1"/>
      <w:numFmt w:val="lowerLetter"/>
      <w:lvlText w:val="%8."/>
      <w:lvlJc w:val="left"/>
      <w:pPr>
        <w:tabs>
          <w:tab w:val="num" w:pos="0"/>
        </w:tabs>
        <w:ind w:left="6100" w:hanging="360"/>
      </w:pPr>
      <w:rPr>
        <w:rFonts w:cs="Times New Roman"/>
      </w:rPr>
    </w:lvl>
    <w:lvl w:ilvl="8">
      <w:start w:val="1"/>
      <w:numFmt w:val="lowerRoman"/>
      <w:lvlText w:val="%9."/>
      <w:lvlJc w:val="right"/>
      <w:pPr>
        <w:tabs>
          <w:tab w:val="num" w:pos="0"/>
        </w:tabs>
        <w:ind w:left="6820" w:hanging="180"/>
      </w:pPr>
      <w:rPr>
        <w:rFonts w:cs="Times New Roman"/>
      </w:rPr>
    </w:lvl>
  </w:abstractNum>
  <w:abstractNum w:abstractNumId="39" w15:restartNumberingAfterBreak="0">
    <w:nsid w:val="34C11DEE"/>
    <w:multiLevelType w:val="multilevel"/>
    <w:tmpl w:val="E98EB11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6AB7222"/>
    <w:multiLevelType w:val="multilevel"/>
    <w:tmpl w:val="9AF089BC"/>
    <w:lvl w:ilvl="0">
      <w:start w:val="17"/>
      <w:numFmt w:val="decimal"/>
      <w:lvlText w:val="%1"/>
      <w:lvlJc w:val="left"/>
      <w:pPr>
        <w:ind w:left="420" w:hanging="420"/>
      </w:pPr>
      <w:rPr>
        <w:rFonts w:hint="default"/>
        <w:color w:val="000000"/>
      </w:rPr>
    </w:lvl>
    <w:lvl w:ilvl="1">
      <w:start w:val="1"/>
      <w:numFmt w:val="decimal"/>
      <w:suff w:val="space"/>
      <w:lvlText w:val="%1.%2"/>
      <w:lvlJc w:val="left"/>
      <w:pPr>
        <w:ind w:left="420" w:hanging="42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36FB6D0C"/>
    <w:multiLevelType w:val="multilevel"/>
    <w:tmpl w:val="66E03DE6"/>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7DF1DDF"/>
    <w:multiLevelType w:val="multilevel"/>
    <w:tmpl w:val="4D146EE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3" w15:restartNumberingAfterBreak="0">
    <w:nsid w:val="3D524557"/>
    <w:multiLevelType w:val="multilevel"/>
    <w:tmpl w:val="DB34FBB8"/>
    <w:lvl w:ilvl="0">
      <w:start w:val="11"/>
      <w:numFmt w:val="decimal"/>
      <w:pStyle w:val="Listanumerowana"/>
      <w:lvlText w:val="%1."/>
      <w:lvlJc w:val="left"/>
      <w:pPr>
        <w:tabs>
          <w:tab w:val="num" w:pos="0"/>
        </w:tabs>
        <w:ind w:left="360" w:hanging="360"/>
      </w:pPr>
      <w:rPr>
        <w:rFonts w:ascii="Cambria" w:hAnsi="Cambria" w:cs="Times New Roman"/>
        <w:b/>
        <w:sz w:val="24"/>
      </w:rPr>
    </w:lvl>
    <w:lvl w:ilvl="1">
      <w:start w:val="1"/>
      <w:numFmt w:val="decimal"/>
      <w:lvlText w:val="%1.%2."/>
      <w:lvlJc w:val="left"/>
      <w:pPr>
        <w:tabs>
          <w:tab w:val="num" w:pos="0"/>
        </w:tabs>
        <w:ind w:left="360" w:hanging="360"/>
      </w:pPr>
      <w:rPr>
        <w:rFonts w:ascii="Cambria" w:hAnsi="Cambria" w:cs="Times New Roman"/>
        <w:b/>
        <w:sz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4" w15:restartNumberingAfterBreak="0">
    <w:nsid w:val="3D687FCA"/>
    <w:multiLevelType w:val="hybridMultilevel"/>
    <w:tmpl w:val="170CA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7B608E0">
      <w:start w:val="1"/>
      <w:numFmt w:val="decimal"/>
      <w:lvlText w:val="%4)"/>
      <w:lvlJc w:val="left"/>
      <w:pPr>
        <w:ind w:left="1069" w:hanging="360"/>
      </w:pPr>
      <w:rPr>
        <w:rFonts w:asciiTheme="majorHAnsi" w:hAnsiTheme="majorHAnsi" w:hint="default"/>
        <w:b w:val="0"/>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FD0291"/>
    <w:multiLevelType w:val="multilevel"/>
    <w:tmpl w:val="D14CD1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ind w:left="2907" w:hanging="36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0147B69"/>
    <w:multiLevelType w:val="multilevel"/>
    <w:tmpl w:val="518485EA"/>
    <w:lvl w:ilvl="0">
      <w:start w:val="16"/>
      <w:numFmt w:val="decimal"/>
      <w:lvlText w:val="%1"/>
      <w:lvlJc w:val="left"/>
      <w:pPr>
        <w:ind w:left="372" w:hanging="372"/>
      </w:pPr>
      <w:rPr>
        <w:rFonts w:hint="default"/>
      </w:rPr>
    </w:lvl>
    <w:lvl w:ilvl="1">
      <w:start w:val="1"/>
      <w:numFmt w:val="decimal"/>
      <w:lvlText w:val="%1.%2"/>
      <w:lvlJc w:val="left"/>
      <w:pPr>
        <w:ind w:left="1092" w:hanging="372"/>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406D5AE2"/>
    <w:multiLevelType w:val="hybridMultilevel"/>
    <w:tmpl w:val="B6B84580"/>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8" w15:restartNumberingAfterBreak="0">
    <w:nsid w:val="4168707B"/>
    <w:multiLevelType w:val="multilevel"/>
    <w:tmpl w:val="0032B4F4"/>
    <w:lvl w:ilvl="0">
      <w:start w:val="1"/>
      <w:numFmt w:val="decimal"/>
      <w:lvlText w:val="%1)"/>
      <w:lvlJc w:val="left"/>
      <w:pPr>
        <w:ind w:left="927" w:hanging="360"/>
      </w:pPr>
      <w:rPr>
        <w:b w:val="0"/>
        <w:bCs/>
      </w:rPr>
    </w:lvl>
    <w:lvl w:ilvl="1">
      <w:start w:val="1"/>
      <w:numFmt w:val="decimal"/>
      <w:lvlText w:val="%1.%2."/>
      <w:lvlJc w:val="left"/>
      <w:pPr>
        <w:ind w:left="999" w:hanging="432"/>
      </w:pPr>
      <w:rPr>
        <w:rFonts w:ascii="Cambria" w:hAnsi="Cambria" w:cs="Arial" w:hint="default"/>
        <w:b/>
        <w:i w:val="0"/>
        <w:color w:val="auto"/>
        <w:sz w:val="24"/>
        <w:szCs w:val="24"/>
      </w:rPr>
    </w:lvl>
    <w:lvl w:ilvl="2">
      <w:start w:val="1"/>
      <w:numFmt w:val="decimal"/>
      <w:lvlText w:val="%3)"/>
      <w:lvlJc w:val="left"/>
      <w:pPr>
        <w:ind w:left="3340" w:hanging="504"/>
      </w:pPr>
      <w:rPr>
        <w:rFonts w:ascii="Cambria" w:hAnsi="Cambria" w:cs="Arial" w:hint="default"/>
        <w:b w:val="0"/>
        <w:bCs w:val="0"/>
        <w:sz w:val="24"/>
        <w:szCs w:val="24"/>
      </w:rPr>
    </w:lvl>
    <w:lvl w:ilvl="3">
      <w:start w:val="1"/>
      <w:numFmt w:val="decimal"/>
      <w:lvlText w:val="%1.%2.%3.%4."/>
      <w:lvlJc w:val="left"/>
      <w:pPr>
        <w:ind w:left="2295" w:hanging="648"/>
      </w:pPr>
      <w:rPr>
        <w:rFonts w:cs="Times New Roman" w:hint="default"/>
        <w:b w:val="0"/>
      </w:rPr>
    </w:lvl>
    <w:lvl w:ilvl="4">
      <w:start w:val="1"/>
      <w:numFmt w:val="decimal"/>
      <w:lvlText w:val="%1.%2.%3.%4.%5."/>
      <w:lvlJc w:val="left"/>
      <w:pPr>
        <w:ind w:left="2799" w:hanging="792"/>
      </w:pPr>
      <w:rPr>
        <w:rFonts w:cs="Times New Roman" w:hint="default"/>
        <w:b/>
      </w:rPr>
    </w:lvl>
    <w:lvl w:ilvl="5">
      <w:start w:val="1"/>
      <w:numFmt w:val="decimal"/>
      <w:lvlText w:val="%1.%2.%3.%4.%5.%6."/>
      <w:lvlJc w:val="left"/>
      <w:pPr>
        <w:ind w:left="3303" w:hanging="936"/>
      </w:pPr>
      <w:rPr>
        <w:rFonts w:cs="Times New Roman" w:hint="default"/>
        <w:b/>
      </w:rPr>
    </w:lvl>
    <w:lvl w:ilvl="6">
      <w:start w:val="1"/>
      <w:numFmt w:val="decimal"/>
      <w:lvlText w:val="%1.%2.%3.%4.%5.%6.%7."/>
      <w:lvlJc w:val="left"/>
      <w:pPr>
        <w:ind w:left="3807" w:hanging="1080"/>
      </w:pPr>
      <w:rPr>
        <w:rFonts w:cs="Times New Roman" w:hint="default"/>
        <w:b/>
      </w:rPr>
    </w:lvl>
    <w:lvl w:ilvl="7">
      <w:start w:val="1"/>
      <w:numFmt w:val="decimal"/>
      <w:lvlText w:val="%1.%2.%3.%4.%5.%6.%7.%8."/>
      <w:lvlJc w:val="left"/>
      <w:pPr>
        <w:ind w:left="4311" w:hanging="1224"/>
      </w:pPr>
      <w:rPr>
        <w:rFonts w:cs="Times New Roman" w:hint="default"/>
        <w:b/>
      </w:rPr>
    </w:lvl>
    <w:lvl w:ilvl="8">
      <w:start w:val="1"/>
      <w:numFmt w:val="decimal"/>
      <w:lvlText w:val="%1.%2.%3.%4.%5.%6.%7.%8.%9."/>
      <w:lvlJc w:val="left"/>
      <w:pPr>
        <w:ind w:left="4887" w:hanging="1440"/>
      </w:pPr>
      <w:rPr>
        <w:rFonts w:cs="Times New Roman" w:hint="default"/>
        <w:b/>
      </w:rPr>
    </w:lvl>
  </w:abstractNum>
  <w:abstractNum w:abstractNumId="49" w15:restartNumberingAfterBreak="0">
    <w:nsid w:val="41726422"/>
    <w:multiLevelType w:val="multilevel"/>
    <w:tmpl w:val="96EEAB0A"/>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hint="default"/>
        <w:b/>
        <w:i w:val="0"/>
        <w:sz w:val="24"/>
        <w:szCs w:val="24"/>
      </w:rPr>
    </w:lvl>
    <w:lvl w:ilvl="2">
      <w:start w:val="1"/>
      <w:numFmt w:val="decimal"/>
      <w:lvlText w:val="%3)"/>
      <w:lvlJc w:val="left"/>
      <w:pPr>
        <w:ind w:left="360" w:hanging="360"/>
      </w:p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0" w15:restartNumberingAfterBreak="0">
    <w:nsid w:val="42CD7138"/>
    <w:multiLevelType w:val="multilevel"/>
    <w:tmpl w:val="5CDE11C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5A79D7"/>
    <w:multiLevelType w:val="multilevel"/>
    <w:tmpl w:val="BF1E850E"/>
    <w:lvl w:ilvl="0">
      <w:start w:val="1"/>
      <w:numFmt w:val="lowerLetter"/>
      <w:lvlText w:val="%1)"/>
      <w:lvlJc w:val="left"/>
      <w:pPr>
        <w:ind w:left="1353" w:hanging="360"/>
      </w:pPr>
      <w:rPr>
        <w:rFonts w:hint="default"/>
      </w:rPr>
    </w:lvl>
    <w:lvl w:ilvl="1">
      <w:start w:val="3"/>
      <w:numFmt w:val="decimal"/>
      <w:lvlText w:val="%1.%2"/>
      <w:lvlJc w:val="left"/>
      <w:pPr>
        <w:ind w:left="1373" w:hanging="360"/>
      </w:pPr>
      <w:rPr>
        <w:rFonts w:hint="default"/>
      </w:rPr>
    </w:lvl>
    <w:lvl w:ilvl="2">
      <w:start w:val="1"/>
      <w:numFmt w:val="decimal"/>
      <w:lvlText w:val="%1.%2.%3"/>
      <w:lvlJc w:val="left"/>
      <w:pPr>
        <w:ind w:left="1753"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153" w:hanging="1080"/>
      </w:pPr>
      <w:rPr>
        <w:rFonts w:hint="default"/>
      </w:rPr>
    </w:lvl>
    <w:lvl w:ilvl="5">
      <w:start w:val="1"/>
      <w:numFmt w:val="decimal"/>
      <w:lvlText w:val="%1.%2.%3.%4.%5.%6"/>
      <w:lvlJc w:val="left"/>
      <w:pPr>
        <w:ind w:left="2533" w:hanging="1440"/>
      </w:pPr>
      <w:rPr>
        <w:rFonts w:hint="default"/>
      </w:rPr>
    </w:lvl>
    <w:lvl w:ilvl="6">
      <w:start w:val="1"/>
      <w:numFmt w:val="decimal"/>
      <w:lvlText w:val="%1.%2.%3.%4.%5.%6.%7"/>
      <w:lvlJc w:val="left"/>
      <w:pPr>
        <w:ind w:left="2553" w:hanging="1440"/>
      </w:pPr>
      <w:rPr>
        <w:rFonts w:hint="default"/>
      </w:rPr>
    </w:lvl>
    <w:lvl w:ilvl="7">
      <w:start w:val="1"/>
      <w:numFmt w:val="decimal"/>
      <w:lvlText w:val="%1.%2.%3.%4.%5.%6.%7.%8"/>
      <w:lvlJc w:val="left"/>
      <w:pPr>
        <w:ind w:left="2933" w:hanging="1800"/>
      </w:pPr>
      <w:rPr>
        <w:rFonts w:hint="default"/>
      </w:rPr>
    </w:lvl>
    <w:lvl w:ilvl="8">
      <w:start w:val="1"/>
      <w:numFmt w:val="decimal"/>
      <w:lvlText w:val="%1.%2.%3.%4.%5.%6.%7.%8.%9"/>
      <w:lvlJc w:val="left"/>
      <w:pPr>
        <w:ind w:left="2953" w:hanging="1800"/>
      </w:pPr>
      <w:rPr>
        <w:rFonts w:hint="default"/>
      </w:rPr>
    </w:lvl>
  </w:abstractNum>
  <w:abstractNum w:abstractNumId="52" w15:restartNumberingAfterBreak="0">
    <w:nsid w:val="4AE56EE5"/>
    <w:multiLevelType w:val="multilevel"/>
    <w:tmpl w:val="96024C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AE617C6"/>
    <w:multiLevelType w:val="multilevel"/>
    <w:tmpl w:val="648E14EE"/>
    <w:lvl w:ilvl="0">
      <w:start w:val="20"/>
      <w:numFmt w:val="decimal"/>
      <w:lvlText w:val="%1"/>
      <w:lvlJc w:val="left"/>
      <w:pPr>
        <w:ind w:left="420" w:hanging="420"/>
      </w:pPr>
      <w:rPr>
        <w:rFonts w:hint="default"/>
      </w:rPr>
    </w:lvl>
    <w:lvl w:ilvl="1">
      <w:start w:val="1"/>
      <w:numFmt w:val="decimal"/>
      <w:lvlText w:val="%1.%2"/>
      <w:lvlJc w:val="left"/>
      <w:pPr>
        <w:ind w:left="562"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C6E6436"/>
    <w:multiLevelType w:val="hybridMultilevel"/>
    <w:tmpl w:val="70EA41C8"/>
    <w:lvl w:ilvl="0" w:tplc="D876A0E8">
      <w:start w:val="1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4D2001DF"/>
    <w:multiLevelType w:val="multilevel"/>
    <w:tmpl w:val="CF881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3E954E3"/>
    <w:multiLevelType w:val="multilevel"/>
    <w:tmpl w:val="7E9457B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8" w15:restartNumberingAfterBreak="0">
    <w:nsid w:val="545035EB"/>
    <w:multiLevelType w:val="hybridMultilevel"/>
    <w:tmpl w:val="96420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99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860159A"/>
    <w:multiLevelType w:val="hybridMultilevel"/>
    <w:tmpl w:val="DB9EC686"/>
    <w:lvl w:ilvl="0" w:tplc="04150011">
      <w:start w:val="1"/>
      <w:numFmt w:val="decimal"/>
      <w:lvlText w:val="%1)"/>
      <w:lvlJc w:val="left"/>
      <w:pPr>
        <w:ind w:left="2509" w:hanging="360"/>
      </w:pPr>
    </w:lvl>
    <w:lvl w:ilvl="1" w:tplc="04150019" w:tentative="1">
      <w:start w:val="1"/>
      <w:numFmt w:val="lowerLetter"/>
      <w:lvlText w:val="%2."/>
      <w:lvlJc w:val="left"/>
      <w:pPr>
        <w:ind w:left="3229" w:hanging="360"/>
      </w:pPr>
    </w:lvl>
    <w:lvl w:ilvl="2" w:tplc="0415001B" w:tentative="1">
      <w:start w:val="1"/>
      <w:numFmt w:val="lowerRoman"/>
      <w:lvlText w:val="%3."/>
      <w:lvlJc w:val="right"/>
      <w:pPr>
        <w:ind w:left="3949" w:hanging="180"/>
      </w:pPr>
    </w:lvl>
    <w:lvl w:ilvl="3" w:tplc="0415000F" w:tentative="1">
      <w:start w:val="1"/>
      <w:numFmt w:val="decimal"/>
      <w:lvlText w:val="%4."/>
      <w:lvlJc w:val="left"/>
      <w:pPr>
        <w:ind w:left="4669" w:hanging="360"/>
      </w:pPr>
    </w:lvl>
    <w:lvl w:ilvl="4" w:tplc="04150019" w:tentative="1">
      <w:start w:val="1"/>
      <w:numFmt w:val="lowerLetter"/>
      <w:lvlText w:val="%5."/>
      <w:lvlJc w:val="left"/>
      <w:pPr>
        <w:ind w:left="5389" w:hanging="360"/>
      </w:pPr>
    </w:lvl>
    <w:lvl w:ilvl="5" w:tplc="0415001B" w:tentative="1">
      <w:start w:val="1"/>
      <w:numFmt w:val="lowerRoman"/>
      <w:lvlText w:val="%6."/>
      <w:lvlJc w:val="right"/>
      <w:pPr>
        <w:ind w:left="6109" w:hanging="180"/>
      </w:pPr>
    </w:lvl>
    <w:lvl w:ilvl="6" w:tplc="0415000F" w:tentative="1">
      <w:start w:val="1"/>
      <w:numFmt w:val="decimal"/>
      <w:lvlText w:val="%7."/>
      <w:lvlJc w:val="left"/>
      <w:pPr>
        <w:ind w:left="6829" w:hanging="360"/>
      </w:pPr>
    </w:lvl>
    <w:lvl w:ilvl="7" w:tplc="04150019" w:tentative="1">
      <w:start w:val="1"/>
      <w:numFmt w:val="lowerLetter"/>
      <w:lvlText w:val="%8."/>
      <w:lvlJc w:val="left"/>
      <w:pPr>
        <w:ind w:left="7549" w:hanging="360"/>
      </w:pPr>
    </w:lvl>
    <w:lvl w:ilvl="8" w:tplc="0415001B" w:tentative="1">
      <w:start w:val="1"/>
      <w:numFmt w:val="lowerRoman"/>
      <w:lvlText w:val="%9."/>
      <w:lvlJc w:val="right"/>
      <w:pPr>
        <w:ind w:left="8269" w:hanging="180"/>
      </w:pPr>
    </w:lvl>
  </w:abstractNum>
  <w:abstractNum w:abstractNumId="60" w15:restartNumberingAfterBreak="0">
    <w:nsid w:val="5CA55DEB"/>
    <w:multiLevelType w:val="multilevel"/>
    <w:tmpl w:val="B0821262"/>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1" w15:restartNumberingAfterBreak="0">
    <w:nsid w:val="5D97342B"/>
    <w:multiLevelType w:val="multilevel"/>
    <w:tmpl w:val="42F8A2DA"/>
    <w:lvl w:ilvl="0">
      <w:start w:val="13"/>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3730AB"/>
    <w:multiLevelType w:val="multilevel"/>
    <w:tmpl w:val="7AAC770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3" w15:restartNumberingAfterBreak="0">
    <w:nsid w:val="5FF759A6"/>
    <w:multiLevelType w:val="multilevel"/>
    <w:tmpl w:val="FFA2B30C"/>
    <w:lvl w:ilvl="0">
      <w:start w:val="15"/>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4" w15:restartNumberingAfterBreak="0">
    <w:nsid w:val="60A734C0"/>
    <w:multiLevelType w:val="multilevel"/>
    <w:tmpl w:val="96EEAB0A"/>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hint="default"/>
        <w:b/>
        <w:i w:val="0"/>
        <w:sz w:val="24"/>
        <w:szCs w:val="24"/>
      </w:rPr>
    </w:lvl>
    <w:lvl w:ilvl="2">
      <w:start w:val="1"/>
      <w:numFmt w:val="decimal"/>
      <w:lvlText w:val="%3)"/>
      <w:lvlJc w:val="left"/>
      <w:pPr>
        <w:ind w:left="360" w:hanging="360"/>
      </w:p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5" w15:restartNumberingAfterBreak="0">
    <w:nsid w:val="60EB62B0"/>
    <w:multiLevelType w:val="multilevel"/>
    <w:tmpl w:val="A5229D6C"/>
    <w:lvl w:ilvl="0">
      <w:start w:val="10"/>
      <w:numFmt w:val="decimal"/>
      <w:lvlText w:val="%1"/>
      <w:lvlJc w:val="left"/>
      <w:pPr>
        <w:ind w:left="420" w:hanging="420"/>
      </w:pPr>
      <w:rPr>
        <w:rFonts w:hint="default"/>
        <w:color w:val="auto"/>
      </w:rPr>
    </w:lvl>
    <w:lvl w:ilvl="1">
      <w:start w:val="1"/>
      <w:numFmt w:val="decimal"/>
      <w:suff w:val="space"/>
      <w:lvlText w:val="%1.%2"/>
      <w:lvlJc w:val="left"/>
      <w:pPr>
        <w:ind w:left="420" w:hanging="420"/>
      </w:pPr>
      <w:rPr>
        <w:rFonts w:hint="default"/>
        <w:b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6C540F82"/>
    <w:multiLevelType w:val="hybridMultilevel"/>
    <w:tmpl w:val="3DB2523C"/>
    <w:lvl w:ilvl="0" w:tplc="88C67D6C">
      <w:start w:val="1"/>
      <w:numFmt w:val="decimal"/>
      <w:lvlText w:val="%1)"/>
      <w:lvlJc w:val="left"/>
      <w:pPr>
        <w:ind w:left="2203" w:hanging="360"/>
      </w:pPr>
      <w:rPr>
        <w:rFonts w:cs="Times New Roman"/>
      </w:rPr>
    </w:lvl>
    <w:lvl w:ilvl="1" w:tplc="A8F69118">
      <w:start w:val="1"/>
      <w:numFmt w:val="decimal"/>
      <w:lvlText w:val="%2)"/>
      <w:lvlJc w:val="left"/>
      <w:pPr>
        <w:ind w:left="2149" w:hanging="360"/>
      </w:pPr>
      <w:rPr>
        <w:b w:val="0"/>
        <w:bCs/>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2996B474">
      <w:start w:val="1"/>
      <w:numFmt w:val="lowerLetter"/>
      <w:lvlText w:val="%6)"/>
      <w:lvlJc w:val="left"/>
      <w:pPr>
        <w:ind w:left="5209" w:hanging="360"/>
      </w:pPr>
      <w:rPr>
        <w:rFonts w:cs="Cambria" w:hint="default"/>
        <w:b w:val="0"/>
        <w:bCs/>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7" w15:restartNumberingAfterBreak="0">
    <w:nsid w:val="6C6829E3"/>
    <w:multiLevelType w:val="multilevel"/>
    <w:tmpl w:val="4C5010CE"/>
    <w:lvl w:ilvl="0">
      <w:start w:val="15"/>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CF098B"/>
    <w:multiLevelType w:val="multilevel"/>
    <w:tmpl w:val="ADBA50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9" w15:restartNumberingAfterBreak="0">
    <w:nsid w:val="6EE044BC"/>
    <w:multiLevelType w:val="multilevel"/>
    <w:tmpl w:val="954C225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C367D8"/>
    <w:multiLevelType w:val="hybridMultilevel"/>
    <w:tmpl w:val="272C50F4"/>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1" w15:restartNumberingAfterBreak="0">
    <w:nsid w:val="6FE75177"/>
    <w:multiLevelType w:val="multilevel"/>
    <w:tmpl w:val="005AE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72556E9D"/>
    <w:multiLevelType w:val="multilevel"/>
    <w:tmpl w:val="CA64F65E"/>
    <w:lvl w:ilvl="0">
      <w:start w:val="4"/>
      <w:numFmt w:val="decimal"/>
      <w:lvlText w:val="%1"/>
      <w:lvlJc w:val="left"/>
      <w:pPr>
        <w:ind w:left="360" w:hanging="360"/>
      </w:pPr>
      <w:rPr>
        <w:rFonts w:hint="default"/>
      </w:rPr>
    </w:lvl>
    <w:lvl w:ilvl="1">
      <w:start w:val="3"/>
      <w:numFmt w:val="decimal"/>
      <w:lvlText w:val="%1.%2"/>
      <w:lvlJc w:val="left"/>
      <w:pPr>
        <w:ind w:left="380" w:hanging="360"/>
      </w:pPr>
      <w:rPr>
        <w:rFonts w:hint="default"/>
        <w:b/>
      </w:rPr>
    </w:lvl>
    <w:lvl w:ilvl="2">
      <w:start w:val="1"/>
      <w:numFmt w:val="decimal"/>
      <w:lvlText w:val="%3)"/>
      <w:lvlJc w:val="left"/>
      <w:pPr>
        <w:ind w:left="1287" w:hanging="720"/>
      </w:pPr>
      <w:rPr>
        <w:rFonts w:hint="default"/>
        <w:sz w:val="24"/>
        <w:szCs w:val="24"/>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73"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4" w15:restartNumberingAfterBreak="0">
    <w:nsid w:val="73A1342E"/>
    <w:multiLevelType w:val="multilevel"/>
    <w:tmpl w:val="731A342E"/>
    <w:lvl w:ilvl="0">
      <w:start w:val="10"/>
      <w:numFmt w:val="decimal"/>
      <w:lvlText w:val="%1."/>
      <w:lvlJc w:val="left"/>
      <w:pPr>
        <w:ind w:left="500" w:hanging="500"/>
      </w:pPr>
      <w:rPr>
        <w:rFonts w:hint="default"/>
      </w:rPr>
    </w:lvl>
    <w:lvl w:ilvl="1">
      <w:start w:val="1"/>
      <w:numFmt w:val="decimal"/>
      <w:lvlText w:val="%1.%2."/>
      <w:lvlJc w:val="left"/>
      <w:pPr>
        <w:ind w:left="1004"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3D20BEB"/>
    <w:multiLevelType w:val="multilevel"/>
    <w:tmpl w:val="F4D2E6F0"/>
    <w:lvl w:ilvl="0">
      <w:start w:val="1"/>
      <w:numFmt w:val="decimal"/>
      <w:lvlText w:val="%1)"/>
      <w:lvlJc w:val="left"/>
      <w:pPr>
        <w:tabs>
          <w:tab w:val="num" w:pos="0"/>
        </w:tabs>
        <w:ind w:left="786" w:hanging="360"/>
      </w:pPr>
      <w:rPr>
        <w:b w:val="0"/>
        <w:i w:val="0"/>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7" w15:restartNumberingAfterBreak="0">
    <w:nsid w:val="7598114E"/>
    <w:multiLevelType w:val="multilevel"/>
    <w:tmpl w:val="62C0DE08"/>
    <w:lvl w:ilvl="0">
      <w:start w:val="18"/>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5E0654E"/>
    <w:multiLevelType w:val="multilevel"/>
    <w:tmpl w:val="38F8CFAA"/>
    <w:lvl w:ilvl="0">
      <w:start w:val="1"/>
      <w:numFmt w:val="decimal"/>
      <w:pStyle w:val="Listanumerowana4"/>
      <w:lvlText w:val="%1)"/>
      <w:lvlJc w:val="left"/>
      <w:pPr>
        <w:tabs>
          <w:tab w:val="num" w:pos="0"/>
        </w:tabs>
        <w:ind w:left="1060" w:hanging="360"/>
      </w:pPr>
      <w:rPr>
        <w:rFonts w:cs="Times New Roman"/>
        <w:b/>
      </w:rPr>
    </w:lvl>
    <w:lvl w:ilvl="1">
      <w:start w:val="1"/>
      <w:numFmt w:val="lowerLetter"/>
      <w:lvlText w:val="%2."/>
      <w:lvlJc w:val="left"/>
      <w:pPr>
        <w:tabs>
          <w:tab w:val="num" w:pos="0"/>
        </w:tabs>
        <w:ind w:left="1780" w:hanging="360"/>
      </w:pPr>
      <w:rPr>
        <w:rFonts w:cs="Times New Roman"/>
      </w:rPr>
    </w:lvl>
    <w:lvl w:ilvl="2">
      <w:start w:val="1"/>
      <w:numFmt w:val="lowerRoman"/>
      <w:lvlText w:val="%3."/>
      <w:lvlJc w:val="right"/>
      <w:pPr>
        <w:tabs>
          <w:tab w:val="num" w:pos="0"/>
        </w:tabs>
        <w:ind w:left="2500" w:hanging="180"/>
      </w:pPr>
      <w:rPr>
        <w:rFonts w:cs="Times New Roman"/>
      </w:rPr>
    </w:lvl>
    <w:lvl w:ilvl="3">
      <w:start w:val="1"/>
      <w:numFmt w:val="decimal"/>
      <w:lvlText w:val="%4."/>
      <w:lvlJc w:val="left"/>
      <w:pPr>
        <w:tabs>
          <w:tab w:val="num" w:pos="0"/>
        </w:tabs>
        <w:ind w:left="3220" w:hanging="360"/>
      </w:pPr>
      <w:rPr>
        <w:rFonts w:cs="Times New Roman"/>
      </w:rPr>
    </w:lvl>
    <w:lvl w:ilvl="4">
      <w:start w:val="1"/>
      <w:numFmt w:val="lowerLetter"/>
      <w:lvlText w:val="%5."/>
      <w:lvlJc w:val="left"/>
      <w:pPr>
        <w:tabs>
          <w:tab w:val="num" w:pos="0"/>
        </w:tabs>
        <w:ind w:left="3940" w:hanging="360"/>
      </w:pPr>
      <w:rPr>
        <w:rFonts w:cs="Times New Roman"/>
      </w:rPr>
    </w:lvl>
    <w:lvl w:ilvl="5">
      <w:start w:val="1"/>
      <w:numFmt w:val="lowerRoman"/>
      <w:lvlText w:val="%6."/>
      <w:lvlJc w:val="right"/>
      <w:pPr>
        <w:tabs>
          <w:tab w:val="num" w:pos="0"/>
        </w:tabs>
        <w:ind w:left="4660" w:hanging="180"/>
      </w:pPr>
      <w:rPr>
        <w:rFonts w:cs="Times New Roman"/>
      </w:rPr>
    </w:lvl>
    <w:lvl w:ilvl="6">
      <w:start w:val="1"/>
      <w:numFmt w:val="decimal"/>
      <w:lvlText w:val="%7."/>
      <w:lvlJc w:val="left"/>
      <w:pPr>
        <w:tabs>
          <w:tab w:val="num" w:pos="0"/>
        </w:tabs>
        <w:ind w:left="5380" w:hanging="360"/>
      </w:pPr>
      <w:rPr>
        <w:rFonts w:cs="Times New Roman"/>
      </w:rPr>
    </w:lvl>
    <w:lvl w:ilvl="7">
      <w:start w:val="1"/>
      <w:numFmt w:val="lowerLetter"/>
      <w:lvlText w:val="%8."/>
      <w:lvlJc w:val="left"/>
      <w:pPr>
        <w:tabs>
          <w:tab w:val="num" w:pos="0"/>
        </w:tabs>
        <w:ind w:left="6100" w:hanging="360"/>
      </w:pPr>
      <w:rPr>
        <w:rFonts w:cs="Times New Roman"/>
      </w:rPr>
    </w:lvl>
    <w:lvl w:ilvl="8">
      <w:start w:val="1"/>
      <w:numFmt w:val="lowerRoman"/>
      <w:lvlText w:val="%9."/>
      <w:lvlJc w:val="right"/>
      <w:pPr>
        <w:tabs>
          <w:tab w:val="num" w:pos="0"/>
        </w:tabs>
        <w:ind w:left="6820" w:hanging="180"/>
      </w:pPr>
      <w:rPr>
        <w:rFonts w:cs="Times New Roman"/>
      </w:rPr>
    </w:lvl>
  </w:abstractNum>
  <w:abstractNum w:abstractNumId="79" w15:restartNumberingAfterBreak="0">
    <w:nsid w:val="76D06C83"/>
    <w:multiLevelType w:val="multilevel"/>
    <w:tmpl w:val="67326C1A"/>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0"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7BAF378B"/>
    <w:multiLevelType w:val="multilevel"/>
    <w:tmpl w:val="09A6899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ascii="Cambria" w:hAnsi="Cambria" w:cs="Arial"/>
        <w:b/>
        <w:i w:val="0"/>
        <w:color w:val="auto"/>
        <w:sz w:val="24"/>
        <w:szCs w:val="24"/>
      </w:rPr>
    </w:lvl>
    <w:lvl w:ilvl="2">
      <w:start w:val="1"/>
      <w:numFmt w:val="decimal"/>
      <w:lvlText w:val="%3)"/>
      <w:lvlJc w:val="left"/>
      <w:pPr>
        <w:tabs>
          <w:tab w:val="num" w:pos="0"/>
        </w:tabs>
        <w:ind w:left="2773" w:hanging="504"/>
      </w:pPr>
      <w:rPr>
        <w:rFonts w:ascii="Cambria" w:hAnsi="Cambria" w:cs="Arial"/>
        <w:b w:val="0"/>
        <w:bCs/>
        <w:sz w:val="24"/>
        <w:szCs w:val="24"/>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82"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B26DB1"/>
    <w:multiLevelType w:val="multilevel"/>
    <w:tmpl w:val="CC88F4C0"/>
    <w:lvl w:ilvl="0">
      <w:start w:val="8"/>
      <w:numFmt w:val="decimal"/>
      <w:lvlText w:val="%1"/>
      <w:lvlJc w:val="left"/>
      <w:pPr>
        <w:ind w:left="492" w:hanging="492"/>
      </w:pPr>
      <w:rPr>
        <w:rFonts w:cs="Times New Roman"/>
        <w:color w:val="000000"/>
      </w:rPr>
    </w:lvl>
    <w:lvl w:ilvl="1">
      <w:start w:val="1"/>
      <w:numFmt w:val="decimal"/>
      <w:lvlText w:val="%1.%2"/>
      <w:lvlJc w:val="left"/>
      <w:pPr>
        <w:ind w:left="846" w:hanging="492"/>
      </w:pPr>
      <w:rPr>
        <w:rFonts w:cs="Times New Roman"/>
        <w:color w:val="000000"/>
      </w:rPr>
    </w:lvl>
    <w:lvl w:ilvl="2">
      <w:start w:val="1"/>
      <w:numFmt w:val="decimal"/>
      <w:lvlText w:val="%1.%2.%3"/>
      <w:lvlJc w:val="left"/>
      <w:pPr>
        <w:ind w:left="1428" w:hanging="720"/>
      </w:pPr>
      <w:rPr>
        <w:rFonts w:cs="Times New Roman"/>
        <w:color w:val="000000"/>
      </w:rPr>
    </w:lvl>
    <w:lvl w:ilvl="3">
      <w:start w:val="1"/>
      <w:numFmt w:val="decimal"/>
      <w:lvlText w:val="%1.%2.%3.%4"/>
      <w:lvlJc w:val="left"/>
      <w:pPr>
        <w:ind w:left="2142" w:hanging="1080"/>
      </w:pPr>
      <w:rPr>
        <w:rFonts w:cs="Times New Roman"/>
        <w:color w:val="000000"/>
      </w:rPr>
    </w:lvl>
    <w:lvl w:ilvl="4">
      <w:start w:val="1"/>
      <w:numFmt w:val="decimal"/>
      <w:lvlText w:val="%1.%2.%3.%4.%5"/>
      <w:lvlJc w:val="left"/>
      <w:pPr>
        <w:ind w:left="2496" w:hanging="1080"/>
      </w:pPr>
      <w:rPr>
        <w:rFonts w:cs="Times New Roman"/>
        <w:color w:val="000000"/>
      </w:rPr>
    </w:lvl>
    <w:lvl w:ilvl="5">
      <w:start w:val="1"/>
      <w:numFmt w:val="decimal"/>
      <w:lvlText w:val="%1.%2.%3.%4.%5.%6"/>
      <w:lvlJc w:val="left"/>
      <w:pPr>
        <w:ind w:left="3210" w:hanging="1440"/>
      </w:pPr>
      <w:rPr>
        <w:rFonts w:cs="Times New Roman"/>
        <w:color w:val="000000"/>
      </w:rPr>
    </w:lvl>
    <w:lvl w:ilvl="6">
      <w:start w:val="1"/>
      <w:numFmt w:val="decimal"/>
      <w:lvlText w:val="%1.%2.%3.%4.%5.%6.%7"/>
      <w:lvlJc w:val="left"/>
      <w:pPr>
        <w:ind w:left="3564" w:hanging="1440"/>
      </w:pPr>
      <w:rPr>
        <w:rFonts w:cs="Times New Roman"/>
        <w:color w:val="000000"/>
      </w:rPr>
    </w:lvl>
    <w:lvl w:ilvl="7">
      <w:start w:val="1"/>
      <w:numFmt w:val="decimal"/>
      <w:lvlText w:val="%1.%2.%3.%4.%5.%6.%7.%8"/>
      <w:lvlJc w:val="left"/>
      <w:pPr>
        <w:ind w:left="4278" w:hanging="1800"/>
      </w:pPr>
      <w:rPr>
        <w:rFonts w:cs="Times New Roman"/>
        <w:color w:val="000000"/>
      </w:rPr>
    </w:lvl>
    <w:lvl w:ilvl="8">
      <w:start w:val="1"/>
      <w:numFmt w:val="decimal"/>
      <w:lvlText w:val="%1.%2.%3.%4.%5.%6.%7.%8.%9"/>
      <w:lvlJc w:val="left"/>
      <w:pPr>
        <w:ind w:left="4632" w:hanging="1800"/>
      </w:pPr>
      <w:rPr>
        <w:rFonts w:cs="Times New Roman"/>
        <w:color w:val="000000"/>
      </w:rPr>
    </w:lvl>
  </w:abstractNum>
  <w:abstractNum w:abstractNumId="84"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5"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7093714">
    <w:abstractNumId w:val="81"/>
  </w:num>
  <w:num w:numId="2" w16cid:durableId="62946816">
    <w:abstractNumId w:val="43"/>
  </w:num>
  <w:num w:numId="3" w16cid:durableId="1658654512">
    <w:abstractNumId w:val="38"/>
  </w:num>
  <w:num w:numId="4" w16cid:durableId="462698215">
    <w:abstractNumId w:val="78"/>
  </w:num>
  <w:num w:numId="5" w16cid:durableId="993988198">
    <w:abstractNumId w:val="37"/>
  </w:num>
  <w:num w:numId="6" w16cid:durableId="1436554846">
    <w:abstractNumId w:val="42"/>
  </w:num>
  <w:num w:numId="7" w16cid:durableId="1500849452">
    <w:abstractNumId w:val="57"/>
  </w:num>
  <w:num w:numId="8" w16cid:durableId="1354844255">
    <w:abstractNumId w:val="75"/>
  </w:num>
  <w:num w:numId="9" w16cid:durableId="215245328">
    <w:abstractNumId w:val="7"/>
  </w:num>
  <w:num w:numId="10" w16cid:durableId="1118833731">
    <w:abstractNumId w:val="55"/>
  </w:num>
  <w:num w:numId="11" w16cid:durableId="1416904764">
    <w:abstractNumId w:val="64"/>
  </w:num>
  <w:num w:numId="12" w16cid:durableId="1403874311">
    <w:abstractNumId w:val="21"/>
  </w:num>
  <w:num w:numId="13" w16cid:durableId="527988034">
    <w:abstractNumId w:val="68"/>
  </w:num>
  <w:num w:numId="14" w16cid:durableId="1257593277">
    <w:abstractNumId w:val="71"/>
  </w:num>
  <w:num w:numId="15" w16cid:durableId="613287807">
    <w:abstractNumId w:val="36"/>
  </w:num>
  <w:num w:numId="16" w16cid:durableId="927619114">
    <w:abstractNumId w:val="41"/>
  </w:num>
  <w:num w:numId="17" w16cid:durableId="226065646">
    <w:abstractNumId w:val="65"/>
  </w:num>
  <w:num w:numId="18" w16cid:durableId="38667930">
    <w:abstractNumId w:val="25"/>
  </w:num>
  <w:num w:numId="19" w16cid:durableId="1126435640">
    <w:abstractNumId w:val="50"/>
  </w:num>
  <w:num w:numId="20" w16cid:durableId="1724792781">
    <w:abstractNumId w:val="61"/>
  </w:num>
  <w:num w:numId="21" w16cid:durableId="2132746558">
    <w:abstractNumId w:val="31"/>
  </w:num>
  <w:num w:numId="22" w16cid:durableId="1920944162">
    <w:abstractNumId w:val="67"/>
  </w:num>
  <w:num w:numId="23" w16cid:durableId="1090083163">
    <w:abstractNumId w:val="35"/>
  </w:num>
  <w:num w:numId="24" w16cid:durableId="412122351">
    <w:abstractNumId w:val="40"/>
  </w:num>
  <w:num w:numId="25" w16cid:durableId="317420506">
    <w:abstractNumId w:val="77"/>
  </w:num>
  <w:num w:numId="26" w16cid:durableId="1972048976">
    <w:abstractNumId w:val="53"/>
  </w:num>
  <w:num w:numId="27" w16cid:durableId="1198858376">
    <w:abstractNumId w:val="69"/>
  </w:num>
  <w:num w:numId="28" w16cid:durableId="1169325774">
    <w:abstractNumId w:val="39"/>
  </w:num>
  <w:num w:numId="29" w16cid:durableId="1480810006">
    <w:abstractNumId w:val="8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513605">
    <w:abstractNumId w:val="76"/>
  </w:num>
  <w:num w:numId="31" w16cid:durableId="282930857">
    <w:abstractNumId w:val="26"/>
  </w:num>
  <w:num w:numId="32" w16cid:durableId="535118057">
    <w:abstractNumId w:val="24"/>
  </w:num>
  <w:num w:numId="33" w16cid:durableId="600651307">
    <w:abstractNumId w:val="20"/>
  </w:num>
  <w:num w:numId="34" w16cid:durableId="81149411">
    <w:abstractNumId w:val="72"/>
  </w:num>
  <w:num w:numId="35" w16cid:durableId="2032679986">
    <w:abstractNumId w:val="51"/>
  </w:num>
  <w:num w:numId="36" w16cid:durableId="1460026884">
    <w:abstractNumId w:val="8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2659170">
    <w:abstractNumId w:val="6"/>
  </w:num>
  <w:num w:numId="38" w16cid:durableId="2113166363">
    <w:abstractNumId w:val="27"/>
  </w:num>
  <w:num w:numId="39" w16cid:durableId="204485037">
    <w:abstractNumId w:val="17"/>
  </w:num>
  <w:num w:numId="40" w16cid:durableId="1761103641">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8108469">
    <w:abstractNumId w:val="70"/>
  </w:num>
  <w:num w:numId="42" w16cid:durableId="1245845945">
    <w:abstractNumId w:val="45"/>
  </w:num>
  <w:num w:numId="43" w16cid:durableId="1695379402">
    <w:abstractNumId w:val="8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5575401">
    <w:abstractNumId w:val="4"/>
  </w:num>
  <w:num w:numId="45" w16cid:durableId="1566644155">
    <w:abstractNumId w:val="48"/>
  </w:num>
  <w:num w:numId="46" w16cid:durableId="609359446">
    <w:abstractNumId w:val="46"/>
  </w:num>
  <w:num w:numId="47" w16cid:durableId="1237321977">
    <w:abstractNumId w:val="23"/>
  </w:num>
  <w:num w:numId="48" w16cid:durableId="1889753925">
    <w:abstractNumId w:val="22"/>
  </w:num>
  <w:num w:numId="49" w16cid:durableId="1118640535">
    <w:abstractNumId w:val="44"/>
  </w:num>
  <w:num w:numId="50" w16cid:durableId="829253946">
    <w:abstractNumId w:val="47"/>
  </w:num>
  <w:num w:numId="51" w16cid:durableId="2073578394">
    <w:abstractNumId w:val="19"/>
  </w:num>
  <w:num w:numId="52" w16cid:durableId="1170023761">
    <w:abstractNumId w:val="62"/>
  </w:num>
  <w:num w:numId="53" w16cid:durableId="23990335">
    <w:abstractNumId w:val="54"/>
  </w:num>
  <w:num w:numId="54" w16cid:durableId="144468024">
    <w:abstractNumId w:val="66"/>
  </w:num>
  <w:num w:numId="55" w16cid:durableId="1839342276">
    <w:abstractNumId w:val="30"/>
  </w:num>
  <w:num w:numId="56" w16cid:durableId="2124494784">
    <w:abstractNumId w:val="52"/>
  </w:num>
  <w:num w:numId="57" w16cid:durableId="89401511">
    <w:abstractNumId w:val="49"/>
  </w:num>
  <w:num w:numId="58" w16cid:durableId="1711800565">
    <w:abstractNumId w:val="59"/>
  </w:num>
  <w:num w:numId="59" w16cid:durableId="61027187">
    <w:abstractNumId w:val="29"/>
  </w:num>
  <w:num w:numId="60" w16cid:durableId="965307018">
    <w:abstractNumId w:val="11"/>
  </w:num>
  <w:num w:numId="61" w16cid:durableId="606012718">
    <w:abstractNumId w:val="74"/>
  </w:num>
  <w:num w:numId="62" w16cid:durableId="1470367429">
    <w:abstractNumId w:val="63"/>
  </w:num>
  <w:num w:numId="63" w16cid:durableId="623199595">
    <w:abstractNumId w:val="18"/>
  </w:num>
  <w:num w:numId="64" w16cid:durableId="3554921">
    <w:abstractNumId w:val="73"/>
  </w:num>
  <w:num w:numId="65" w16cid:durableId="238903442">
    <w:abstractNumId w:val="13"/>
  </w:num>
  <w:num w:numId="66" w16cid:durableId="675426634">
    <w:abstractNumId w:val="85"/>
  </w:num>
  <w:num w:numId="67" w16cid:durableId="1631588570">
    <w:abstractNumId w:val="8"/>
  </w:num>
  <w:num w:numId="68" w16cid:durableId="57170494">
    <w:abstractNumId w:val="56"/>
  </w:num>
  <w:num w:numId="69" w16cid:durableId="231431988">
    <w:abstractNumId w:val="82"/>
  </w:num>
  <w:num w:numId="70" w16cid:durableId="34619218">
    <w:abstractNumId w:val="79"/>
  </w:num>
  <w:num w:numId="71" w16cid:durableId="973409237">
    <w:abstractNumId w:val="28"/>
  </w:num>
  <w:num w:numId="72" w16cid:durableId="232784922">
    <w:abstractNumId w:val="32"/>
  </w:num>
  <w:num w:numId="73" w16cid:durableId="1716200034">
    <w:abstractNumId w:val="5"/>
  </w:num>
  <w:num w:numId="74" w16cid:durableId="284236468">
    <w:abstractNumId w:val="12"/>
  </w:num>
  <w:num w:numId="75" w16cid:durableId="950210211">
    <w:abstractNumId w:val="34"/>
  </w:num>
  <w:num w:numId="76" w16cid:durableId="804851768">
    <w:abstractNumId w:val="14"/>
  </w:num>
  <w:num w:numId="77" w16cid:durableId="526480242">
    <w:abstractNumId w:val="33"/>
  </w:num>
  <w:num w:numId="78" w16cid:durableId="505482398">
    <w:abstractNumId w:val="15"/>
  </w:num>
  <w:num w:numId="79" w16cid:durableId="2017878902">
    <w:abstractNumId w:val="60"/>
  </w:num>
  <w:num w:numId="80" w16cid:durableId="1369061804">
    <w:abstractNumId w:val="10"/>
  </w:num>
  <w:num w:numId="81" w16cid:durableId="1993101532">
    <w:abstractNumId w:val="3"/>
  </w:num>
  <w:num w:numId="82" w16cid:durableId="1402288879">
    <w:abstractNumId w:val="0"/>
  </w:num>
  <w:num w:numId="83" w16cid:durableId="508178551">
    <w:abstractNumId w:val="1"/>
  </w:num>
  <w:num w:numId="84" w16cid:durableId="2065788188">
    <w:abstractNumId w:val="2"/>
  </w:num>
  <w:num w:numId="85" w16cid:durableId="1221525616">
    <w:abstractNumId w:val="9"/>
  </w:num>
  <w:num w:numId="86" w16cid:durableId="926693464">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F4F"/>
    <w:rsid w:val="00015825"/>
    <w:rsid w:val="00032C44"/>
    <w:rsid w:val="00032E8D"/>
    <w:rsid w:val="00037B85"/>
    <w:rsid w:val="0004135F"/>
    <w:rsid w:val="00046E06"/>
    <w:rsid w:val="00052F09"/>
    <w:rsid w:val="00053807"/>
    <w:rsid w:val="0005640F"/>
    <w:rsid w:val="00070E41"/>
    <w:rsid w:val="00081DBA"/>
    <w:rsid w:val="00091B04"/>
    <w:rsid w:val="0009639D"/>
    <w:rsid w:val="000A12DB"/>
    <w:rsid w:val="000A5BA2"/>
    <w:rsid w:val="000A6B94"/>
    <w:rsid w:val="000A7D79"/>
    <w:rsid w:val="000B253C"/>
    <w:rsid w:val="000C3B06"/>
    <w:rsid w:val="000D40B5"/>
    <w:rsid w:val="000D4B0E"/>
    <w:rsid w:val="000D584B"/>
    <w:rsid w:val="000D7004"/>
    <w:rsid w:val="000E7421"/>
    <w:rsid w:val="000F0EC3"/>
    <w:rsid w:val="000F476A"/>
    <w:rsid w:val="0010269A"/>
    <w:rsid w:val="00113E70"/>
    <w:rsid w:val="00120121"/>
    <w:rsid w:val="00122A1C"/>
    <w:rsid w:val="00126158"/>
    <w:rsid w:val="00155B57"/>
    <w:rsid w:val="00166629"/>
    <w:rsid w:val="00180BCE"/>
    <w:rsid w:val="00192A97"/>
    <w:rsid w:val="00194EFE"/>
    <w:rsid w:val="00196D55"/>
    <w:rsid w:val="001A0BBC"/>
    <w:rsid w:val="001A15CF"/>
    <w:rsid w:val="001C066F"/>
    <w:rsid w:val="001C3B3C"/>
    <w:rsid w:val="001D1091"/>
    <w:rsid w:val="001D5872"/>
    <w:rsid w:val="001E6548"/>
    <w:rsid w:val="001E7069"/>
    <w:rsid w:val="001F060C"/>
    <w:rsid w:val="001F55CE"/>
    <w:rsid w:val="00200826"/>
    <w:rsid w:val="00200964"/>
    <w:rsid w:val="00201BB4"/>
    <w:rsid w:val="0020220B"/>
    <w:rsid w:val="00213D84"/>
    <w:rsid w:val="00216F67"/>
    <w:rsid w:val="00224AE7"/>
    <w:rsid w:val="00227841"/>
    <w:rsid w:val="00232F7A"/>
    <w:rsid w:val="0023760F"/>
    <w:rsid w:val="002401BE"/>
    <w:rsid w:val="00241997"/>
    <w:rsid w:val="00253133"/>
    <w:rsid w:val="002540E3"/>
    <w:rsid w:val="002603CA"/>
    <w:rsid w:val="002628CD"/>
    <w:rsid w:val="0026547D"/>
    <w:rsid w:val="002747A4"/>
    <w:rsid w:val="0028125B"/>
    <w:rsid w:val="00282DF2"/>
    <w:rsid w:val="00284845"/>
    <w:rsid w:val="00293E0A"/>
    <w:rsid w:val="00295D31"/>
    <w:rsid w:val="002A1706"/>
    <w:rsid w:val="002C1900"/>
    <w:rsid w:val="002C5C7D"/>
    <w:rsid w:val="002D1E72"/>
    <w:rsid w:val="002D65DE"/>
    <w:rsid w:val="002E7CF4"/>
    <w:rsid w:val="002F2A63"/>
    <w:rsid w:val="00306708"/>
    <w:rsid w:val="003257ED"/>
    <w:rsid w:val="00331B71"/>
    <w:rsid w:val="00342AFC"/>
    <w:rsid w:val="00343690"/>
    <w:rsid w:val="003443BE"/>
    <w:rsid w:val="0035011A"/>
    <w:rsid w:val="0035570A"/>
    <w:rsid w:val="00356C1E"/>
    <w:rsid w:val="00367DDE"/>
    <w:rsid w:val="00376170"/>
    <w:rsid w:val="003832B4"/>
    <w:rsid w:val="003950CA"/>
    <w:rsid w:val="00395A3C"/>
    <w:rsid w:val="003B48D2"/>
    <w:rsid w:val="003B651B"/>
    <w:rsid w:val="003C5966"/>
    <w:rsid w:val="003F0CB4"/>
    <w:rsid w:val="003F3238"/>
    <w:rsid w:val="00404A55"/>
    <w:rsid w:val="0042281C"/>
    <w:rsid w:val="00446F3D"/>
    <w:rsid w:val="00447C4D"/>
    <w:rsid w:val="00485B9D"/>
    <w:rsid w:val="00491102"/>
    <w:rsid w:val="004B788B"/>
    <w:rsid w:val="004C373D"/>
    <w:rsid w:val="004C53E7"/>
    <w:rsid w:val="004C73EF"/>
    <w:rsid w:val="004D31E9"/>
    <w:rsid w:val="00520BB2"/>
    <w:rsid w:val="005212BB"/>
    <w:rsid w:val="00521F4F"/>
    <w:rsid w:val="00531CFE"/>
    <w:rsid w:val="005428AE"/>
    <w:rsid w:val="00547655"/>
    <w:rsid w:val="00557906"/>
    <w:rsid w:val="00564185"/>
    <w:rsid w:val="00565DFB"/>
    <w:rsid w:val="00566A32"/>
    <w:rsid w:val="00567A04"/>
    <w:rsid w:val="00570474"/>
    <w:rsid w:val="00580C95"/>
    <w:rsid w:val="00585294"/>
    <w:rsid w:val="00595C1C"/>
    <w:rsid w:val="005A2428"/>
    <w:rsid w:val="005A25F8"/>
    <w:rsid w:val="005A7786"/>
    <w:rsid w:val="005B2E81"/>
    <w:rsid w:val="005B42E1"/>
    <w:rsid w:val="005C0310"/>
    <w:rsid w:val="005C24A1"/>
    <w:rsid w:val="005C78D4"/>
    <w:rsid w:val="005D7A8A"/>
    <w:rsid w:val="005E1078"/>
    <w:rsid w:val="005E7BD8"/>
    <w:rsid w:val="005F4556"/>
    <w:rsid w:val="005F4FB0"/>
    <w:rsid w:val="00601E88"/>
    <w:rsid w:val="006020ED"/>
    <w:rsid w:val="006164F3"/>
    <w:rsid w:val="00621317"/>
    <w:rsid w:val="006239EB"/>
    <w:rsid w:val="0063692F"/>
    <w:rsid w:val="00646BCF"/>
    <w:rsid w:val="0065381C"/>
    <w:rsid w:val="0065460B"/>
    <w:rsid w:val="00656396"/>
    <w:rsid w:val="00667350"/>
    <w:rsid w:val="006779AD"/>
    <w:rsid w:val="00686450"/>
    <w:rsid w:val="00695F9E"/>
    <w:rsid w:val="006A748E"/>
    <w:rsid w:val="006B4329"/>
    <w:rsid w:val="006B75D2"/>
    <w:rsid w:val="006C1E55"/>
    <w:rsid w:val="006D36CE"/>
    <w:rsid w:val="006D6E74"/>
    <w:rsid w:val="006D73F9"/>
    <w:rsid w:val="006D7ADB"/>
    <w:rsid w:val="006E24EB"/>
    <w:rsid w:val="006E4350"/>
    <w:rsid w:val="006F6623"/>
    <w:rsid w:val="007003DD"/>
    <w:rsid w:val="00706C51"/>
    <w:rsid w:val="00730EB4"/>
    <w:rsid w:val="007375EC"/>
    <w:rsid w:val="007814DC"/>
    <w:rsid w:val="00783CD1"/>
    <w:rsid w:val="007A6598"/>
    <w:rsid w:val="007B1434"/>
    <w:rsid w:val="007B47E7"/>
    <w:rsid w:val="007C126E"/>
    <w:rsid w:val="007D0282"/>
    <w:rsid w:val="007E253C"/>
    <w:rsid w:val="007E5E50"/>
    <w:rsid w:val="007E79AD"/>
    <w:rsid w:val="0081331C"/>
    <w:rsid w:val="008259F5"/>
    <w:rsid w:val="008264FE"/>
    <w:rsid w:val="008300EF"/>
    <w:rsid w:val="008329B5"/>
    <w:rsid w:val="00834EB3"/>
    <w:rsid w:val="008460E9"/>
    <w:rsid w:val="0085191B"/>
    <w:rsid w:val="00854CA3"/>
    <w:rsid w:val="008613DF"/>
    <w:rsid w:val="008614EA"/>
    <w:rsid w:val="0086514B"/>
    <w:rsid w:val="0087011E"/>
    <w:rsid w:val="00870769"/>
    <w:rsid w:val="0087515E"/>
    <w:rsid w:val="00886FF6"/>
    <w:rsid w:val="008946C4"/>
    <w:rsid w:val="00897AEF"/>
    <w:rsid w:val="008A4B50"/>
    <w:rsid w:val="008B0902"/>
    <w:rsid w:val="008D09C8"/>
    <w:rsid w:val="008D1960"/>
    <w:rsid w:val="008D6661"/>
    <w:rsid w:val="008D6A9C"/>
    <w:rsid w:val="008E36A7"/>
    <w:rsid w:val="008F2F8E"/>
    <w:rsid w:val="0090053C"/>
    <w:rsid w:val="009153C7"/>
    <w:rsid w:val="009345CF"/>
    <w:rsid w:val="009522EF"/>
    <w:rsid w:val="00962D58"/>
    <w:rsid w:val="00973A2F"/>
    <w:rsid w:val="00974371"/>
    <w:rsid w:val="00995A09"/>
    <w:rsid w:val="009A3AEE"/>
    <w:rsid w:val="009A4016"/>
    <w:rsid w:val="009A5880"/>
    <w:rsid w:val="009B3F5C"/>
    <w:rsid w:val="009C05A6"/>
    <w:rsid w:val="009D4FC0"/>
    <w:rsid w:val="009E6B18"/>
    <w:rsid w:val="009F531A"/>
    <w:rsid w:val="00A04E4E"/>
    <w:rsid w:val="00A228E2"/>
    <w:rsid w:val="00A23E4C"/>
    <w:rsid w:val="00A243F3"/>
    <w:rsid w:val="00A32553"/>
    <w:rsid w:val="00A40B36"/>
    <w:rsid w:val="00A46903"/>
    <w:rsid w:val="00A53355"/>
    <w:rsid w:val="00A61169"/>
    <w:rsid w:val="00A80540"/>
    <w:rsid w:val="00A80A88"/>
    <w:rsid w:val="00A810B7"/>
    <w:rsid w:val="00A8797F"/>
    <w:rsid w:val="00A94F55"/>
    <w:rsid w:val="00A96BD5"/>
    <w:rsid w:val="00A9746D"/>
    <w:rsid w:val="00AC0B4C"/>
    <w:rsid w:val="00AC4A97"/>
    <w:rsid w:val="00AD1BC6"/>
    <w:rsid w:val="00AE63D6"/>
    <w:rsid w:val="00B01939"/>
    <w:rsid w:val="00B030A8"/>
    <w:rsid w:val="00B273F2"/>
    <w:rsid w:val="00B36B57"/>
    <w:rsid w:val="00B4050B"/>
    <w:rsid w:val="00B65FB6"/>
    <w:rsid w:val="00B66B99"/>
    <w:rsid w:val="00B67687"/>
    <w:rsid w:val="00B77C48"/>
    <w:rsid w:val="00B8668C"/>
    <w:rsid w:val="00B929BA"/>
    <w:rsid w:val="00B97DB6"/>
    <w:rsid w:val="00BB05CE"/>
    <w:rsid w:val="00BB2821"/>
    <w:rsid w:val="00BC7254"/>
    <w:rsid w:val="00BE52B4"/>
    <w:rsid w:val="00BF428B"/>
    <w:rsid w:val="00BF64D1"/>
    <w:rsid w:val="00C06B58"/>
    <w:rsid w:val="00C107C6"/>
    <w:rsid w:val="00C216AB"/>
    <w:rsid w:val="00C21CEF"/>
    <w:rsid w:val="00C35EA1"/>
    <w:rsid w:val="00C364DE"/>
    <w:rsid w:val="00C4061F"/>
    <w:rsid w:val="00C5533C"/>
    <w:rsid w:val="00C60193"/>
    <w:rsid w:val="00C6291A"/>
    <w:rsid w:val="00C65477"/>
    <w:rsid w:val="00C73B7A"/>
    <w:rsid w:val="00C74705"/>
    <w:rsid w:val="00C75EA5"/>
    <w:rsid w:val="00C82F54"/>
    <w:rsid w:val="00C83AE8"/>
    <w:rsid w:val="00C84B0F"/>
    <w:rsid w:val="00C95B1B"/>
    <w:rsid w:val="00CA64F7"/>
    <w:rsid w:val="00CB4306"/>
    <w:rsid w:val="00CC154D"/>
    <w:rsid w:val="00CD0AD5"/>
    <w:rsid w:val="00CF76DE"/>
    <w:rsid w:val="00D03107"/>
    <w:rsid w:val="00D124C7"/>
    <w:rsid w:val="00D22F63"/>
    <w:rsid w:val="00D23DE5"/>
    <w:rsid w:val="00D55334"/>
    <w:rsid w:val="00D61FC2"/>
    <w:rsid w:val="00D82B73"/>
    <w:rsid w:val="00D96A74"/>
    <w:rsid w:val="00DB09F8"/>
    <w:rsid w:val="00DB1F19"/>
    <w:rsid w:val="00DB235F"/>
    <w:rsid w:val="00DB5DBD"/>
    <w:rsid w:val="00DC519B"/>
    <w:rsid w:val="00DE6751"/>
    <w:rsid w:val="00DF7B2D"/>
    <w:rsid w:val="00E0061A"/>
    <w:rsid w:val="00E06D63"/>
    <w:rsid w:val="00E15F83"/>
    <w:rsid w:val="00E179D0"/>
    <w:rsid w:val="00E2192B"/>
    <w:rsid w:val="00E21997"/>
    <w:rsid w:val="00E23773"/>
    <w:rsid w:val="00E25EFA"/>
    <w:rsid w:val="00E33A8B"/>
    <w:rsid w:val="00E455E1"/>
    <w:rsid w:val="00E51E35"/>
    <w:rsid w:val="00E52713"/>
    <w:rsid w:val="00E53450"/>
    <w:rsid w:val="00E5437C"/>
    <w:rsid w:val="00E73355"/>
    <w:rsid w:val="00E8594C"/>
    <w:rsid w:val="00EA527E"/>
    <w:rsid w:val="00EB729A"/>
    <w:rsid w:val="00ED050A"/>
    <w:rsid w:val="00EF197A"/>
    <w:rsid w:val="00F011B5"/>
    <w:rsid w:val="00F015A1"/>
    <w:rsid w:val="00F03CB1"/>
    <w:rsid w:val="00F04A69"/>
    <w:rsid w:val="00F10159"/>
    <w:rsid w:val="00F12D9F"/>
    <w:rsid w:val="00F149B3"/>
    <w:rsid w:val="00F355E7"/>
    <w:rsid w:val="00F36D83"/>
    <w:rsid w:val="00F5373D"/>
    <w:rsid w:val="00F54649"/>
    <w:rsid w:val="00F650FB"/>
    <w:rsid w:val="00F65AE9"/>
    <w:rsid w:val="00F660FA"/>
    <w:rsid w:val="00F871C6"/>
    <w:rsid w:val="00FA3F2C"/>
    <w:rsid w:val="00FB16C6"/>
    <w:rsid w:val="00FB1FBD"/>
    <w:rsid w:val="00FB53D8"/>
    <w:rsid w:val="00FC2E94"/>
    <w:rsid w:val="00FC76C9"/>
    <w:rsid w:val="00FE6EEF"/>
    <w:rsid w:val="00FE7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D56F0"/>
  <w15:docId w15:val="{843473A3-CFF4-B14D-B905-C859A59A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iPriority="0"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F4F"/>
    <w:pPr>
      <w:suppressAutoHyphens/>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21F4F"/>
    <w:pPr>
      <w:keepNext/>
      <w:spacing w:before="240" w:after="60"/>
      <w:outlineLvl w:val="0"/>
    </w:pPr>
    <w:rPr>
      <w:rFonts w:ascii="Arial" w:eastAsia="Calibri" w:hAnsi="Arial"/>
      <w:b/>
      <w:kern w:val="2"/>
      <w:sz w:val="32"/>
      <w:szCs w:val="20"/>
    </w:rPr>
  </w:style>
  <w:style w:type="paragraph" w:styleId="Nagwek2">
    <w:name w:val="heading 2"/>
    <w:basedOn w:val="Normalny"/>
    <w:next w:val="Normalny"/>
    <w:link w:val="Nagwek2Znak"/>
    <w:uiPriority w:val="9"/>
    <w:unhideWhenUsed/>
    <w:qFormat/>
    <w:rsid w:val="00367DDE"/>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
    <w:semiHidden/>
    <w:unhideWhenUsed/>
    <w:qFormat/>
    <w:rsid w:val="00521F4F"/>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rsid w:val="00521F4F"/>
    <w:rPr>
      <w:rFonts w:ascii="Arial" w:eastAsia="Calibri" w:hAnsi="Arial" w:cs="Times New Roman"/>
      <w:b/>
      <w:kern w:val="2"/>
      <w:sz w:val="32"/>
      <w:szCs w:val="20"/>
      <w:lang w:eastAsia="pl-PL"/>
    </w:rPr>
  </w:style>
  <w:style w:type="character" w:customStyle="1" w:styleId="Nagwek3Znak">
    <w:name w:val="Nagłówek 3 Znak"/>
    <w:link w:val="Nagwek3"/>
    <w:uiPriority w:val="9"/>
    <w:semiHidden/>
    <w:qFormat/>
    <w:rsid w:val="00521F4F"/>
    <w:rPr>
      <w:rFonts w:ascii="Cambria" w:eastAsia="Times New Roman" w:hAnsi="Cambria" w:cs="Times New Roman"/>
      <w:color w:val="243F60"/>
      <w:sz w:val="24"/>
      <w:szCs w:val="24"/>
      <w:lang w:eastAsia="pl-PL"/>
    </w:rPr>
  </w:style>
  <w:style w:type="character" w:customStyle="1" w:styleId="NagwekZnak">
    <w:name w:val="Nagłówek Znak"/>
    <w:aliases w:val="Nagłówek strony Znak"/>
    <w:link w:val="Nagwek"/>
    <w:uiPriority w:val="99"/>
    <w:qFormat/>
    <w:locked/>
    <w:rsid w:val="00521F4F"/>
    <w:rPr>
      <w:rFonts w:ascii="Times New Roman" w:hAnsi="Times New Roman" w:cs="Times New Roman"/>
      <w:sz w:val="24"/>
      <w:lang w:eastAsia="pl-PL"/>
    </w:rPr>
  </w:style>
  <w:style w:type="character" w:customStyle="1" w:styleId="StopkaZnak">
    <w:name w:val="Stopka Znak"/>
    <w:link w:val="Stopka"/>
    <w:uiPriority w:val="99"/>
    <w:qFormat/>
    <w:locked/>
    <w:rsid w:val="00521F4F"/>
    <w:rPr>
      <w:rFonts w:ascii="Times New Roman" w:hAnsi="Times New Roman" w:cs="Times New Roman"/>
      <w:sz w:val="24"/>
      <w:lang w:eastAsia="pl-PL"/>
    </w:rPr>
  </w:style>
  <w:style w:type="character" w:customStyle="1" w:styleId="Kolorowalistaakcent1Znak">
    <w:name w:val="Kolorowa lista — akcent 1 Znak"/>
    <w:aliases w:val="Numerowanie Znak,Akapit z listą5 Znak,T_SZ_List Paragraph Znak,normalny tekst Znak,Kolorowe cieniowanie — akcent 3 Znak,Kolorowa lista — akcent 11 Znak"/>
    <w:link w:val="Kolorowalistaakcent11"/>
    <w:uiPriority w:val="99"/>
    <w:qFormat/>
    <w:locked/>
    <w:rsid w:val="00521F4F"/>
    <w:rPr>
      <w:rFonts w:ascii="Calibri" w:eastAsia="SimSun" w:hAnsi="Calibri"/>
      <w:sz w:val="20"/>
      <w:lang w:eastAsia="zh-CN"/>
    </w:rPr>
  </w:style>
  <w:style w:type="character" w:customStyle="1" w:styleId="czeinternetowe">
    <w:name w:val="Łącze internetowe"/>
    <w:uiPriority w:val="99"/>
    <w:rsid w:val="00521F4F"/>
    <w:rPr>
      <w:rFonts w:cs="Times New Roman"/>
      <w:color w:val="0000FF"/>
      <w:u w:val="single"/>
    </w:rPr>
  </w:style>
  <w:style w:type="character" w:customStyle="1" w:styleId="FontStyle33">
    <w:name w:val="Font Style33"/>
    <w:uiPriority w:val="99"/>
    <w:qFormat/>
    <w:rsid w:val="00521F4F"/>
    <w:rPr>
      <w:rFonts w:ascii="Times New Roman" w:hAnsi="Times New Roman"/>
      <w:sz w:val="22"/>
    </w:rPr>
  </w:style>
  <w:style w:type="character" w:customStyle="1" w:styleId="Odwiedzoneczeinternetowe">
    <w:name w:val="Odwiedzone łącze internetowe"/>
    <w:uiPriority w:val="99"/>
    <w:semiHidden/>
    <w:rsid w:val="00521F4F"/>
    <w:rPr>
      <w:rFonts w:cs="Times New Roman"/>
      <w:color w:val="954F72"/>
      <w:u w:val="single"/>
    </w:rPr>
  </w:style>
  <w:style w:type="character" w:customStyle="1" w:styleId="TekstpodstawowyZnak">
    <w:name w:val="Tekst podstawowy Znak"/>
    <w:link w:val="Tekstpodstawowy"/>
    <w:uiPriority w:val="99"/>
    <w:qFormat/>
    <w:locked/>
    <w:rsid w:val="00521F4F"/>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521F4F"/>
    <w:rPr>
      <w:rFonts w:ascii="Times" w:eastAsia="Times New Roman" w:hAnsi="Times"/>
      <w:sz w:val="22"/>
      <w:szCs w:val="22"/>
      <w:lang w:eastAsia="en-US"/>
    </w:rPr>
  </w:style>
  <w:style w:type="character" w:customStyle="1" w:styleId="TekstdymkaZnak">
    <w:name w:val="Tekst dymka Znak"/>
    <w:link w:val="Tekstdymka"/>
    <w:uiPriority w:val="99"/>
    <w:semiHidden/>
    <w:qFormat/>
    <w:locked/>
    <w:rsid w:val="00521F4F"/>
    <w:rPr>
      <w:rFonts w:ascii="Tahoma" w:hAnsi="Tahoma" w:cs="Times New Roman"/>
      <w:sz w:val="16"/>
      <w:lang w:eastAsia="pl-PL"/>
    </w:rPr>
  </w:style>
  <w:style w:type="character" w:styleId="Odwoaniedokomentarza">
    <w:name w:val="annotation reference"/>
    <w:uiPriority w:val="99"/>
    <w:semiHidden/>
    <w:qFormat/>
    <w:rsid w:val="00521F4F"/>
    <w:rPr>
      <w:rFonts w:cs="Times New Roman"/>
      <w:sz w:val="16"/>
    </w:rPr>
  </w:style>
  <w:style w:type="character" w:customStyle="1" w:styleId="TekstkomentarzaZnak">
    <w:name w:val="Tekst komentarza Znak"/>
    <w:link w:val="Tekstkomentarza"/>
    <w:uiPriority w:val="99"/>
    <w:qFormat/>
    <w:locked/>
    <w:rsid w:val="00521F4F"/>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521F4F"/>
    <w:rPr>
      <w:rFonts w:ascii="Times New Roman" w:hAnsi="Times New Roman" w:cs="Times New Roman"/>
      <w:b/>
      <w:sz w:val="20"/>
      <w:lang w:eastAsia="pl-PL"/>
    </w:rPr>
  </w:style>
  <w:style w:type="character" w:customStyle="1" w:styleId="alb">
    <w:name w:val="a_lb"/>
    <w:qFormat/>
    <w:rsid w:val="00521F4F"/>
    <w:rPr>
      <w:rFonts w:cs="Times New Roman"/>
    </w:rPr>
  </w:style>
  <w:style w:type="character" w:customStyle="1" w:styleId="TekstprzypisudolnegoZnak">
    <w:name w:val="Tekst przypisu dolnego Znak"/>
    <w:link w:val="Tekstprzypisudolnego"/>
    <w:qFormat/>
    <w:locked/>
    <w:rsid w:val="00521F4F"/>
    <w:rPr>
      <w:rFonts w:ascii="Times New Roman" w:hAnsi="Times New Roman" w:cs="Times New Roman"/>
      <w:sz w:val="20"/>
      <w:lang w:eastAsia="pl-PL"/>
    </w:rPr>
  </w:style>
  <w:style w:type="character" w:customStyle="1" w:styleId="Zakotwiczenieprzypisudolnego">
    <w:name w:val="Zakotwiczenie przypisu dolnego"/>
    <w:rsid w:val="00521F4F"/>
    <w:rPr>
      <w:vertAlign w:val="superscript"/>
    </w:rPr>
  </w:style>
  <w:style w:type="character" w:customStyle="1" w:styleId="FootnoteCharacters">
    <w:name w:val="Footnote Characters"/>
    <w:uiPriority w:val="99"/>
    <w:qFormat/>
    <w:rsid w:val="00521F4F"/>
    <w:rPr>
      <w:rFonts w:cs="Times New Roman"/>
      <w:vertAlign w:val="superscript"/>
    </w:rPr>
  </w:style>
  <w:style w:type="character" w:customStyle="1" w:styleId="ZwykytekstZnak">
    <w:name w:val="Zwykły tekst Znak"/>
    <w:link w:val="Zwykytekst"/>
    <w:qFormat/>
    <w:locked/>
    <w:rsid w:val="00521F4F"/>
    <w:rPr>
      <w:rFonts w:ascii="Courier New" w:eastAsia="MS Mincho" w:hAnsi="Courier New" w:cs="Times New Roman"/>
      <w:sz w:val="20"/>
      <w:lang w:eastAsia="pl-PL"/>
    </w:rPr>
  </w:style>
  <w:style w:type="character" w:customStyle="1" w:styleId="TytuZnak">
    <w:name w:val="Tytuł Znak"/>
    <w:link w:val="Tytu"/>
    <w:uiPriority w:val="99"/>
    <w:qFormat/>
    <w:locked/>
    <w:rsid w:val="00521F4F"/>
    <w:rPr>
      <w:rFonts w:ascii="Calibri Light" w:hAnsi="Calibri Light" w:cs="Times New Roman"/>
      <w:spacing w:val="-10"/>
      <w:kern w:val="2"/>
      <w:sz w:val="56"/>
      <w:lang w:eastAsia="pl-PL"/>
    </w:rPr>
  </w:style>
  <w:style w:type="character" w:customStyle="1" w:styleId="Teksttreci">
    <w:name w:val="Tekst treści_"/>
    <w:qFormat/>
    <w:locked/>
    <w:rsid w:val="00521F4F"/>
    <w:rPr>
      <w:sz w:val="19"/>
      <w:shd w:val="clear" w:color="auto" w:fill="FFFFFF"/>
    </w:rPr>
  </w:style>
  <w:style w:type="character" w:customStyle="1" w:styleId="TeksttreciPogrubienie6">
    <w:name w:val="Tekst treści + Pogrubienie6"/>
    <w:uiPriority w:val="99"/>
    <w:qFormat/>
    <w:rsid w:val="00521F4F"/>
    <w:rPr>
      <w:b/>
      <w:spacing w:val="0"/>
      <w:sz w:val="19"/>
      <w:shd w:val="clear" w:color="auto" w:fill="FFFFFF"/>
    </w:rPr>
  </w:style>
  <w:style w:type="character" w:customStyle="1" w:styleId="Teksttreci0">
    <w:name w:val="Tekst treści"/>
    <w:qFormat/>
    <w:rsid w:val="00521F4F"/>
    <w:rPr>
      <w:rFonts w:ascii="Arial Unicode MS" w:eastAsia="Arial Unicode MS" w:hAnsi="Arial Unicode MS"/>
      <w:spacing w:val="0"/>
      <w:sz w:val="19"/>
      <w:shd w:val="clear" w:color="auto" w:fill="FFFFFF"/>
    </w:rPr>
  </w:style>
  <w:style w:type="character" w:customStyle="1" w:styleId="h2">
    <w:name w:val="h2"/>
    <w:uiPriority w:val="99"/>
    <w:qFormat/>
    <w:rsid w:val="00521F4F"/>
    <w:rPr>
      <w:rFonts w:cs="Times New Roman"/>
    </w:rPr>
  </w:style>
  <w:style w:type="character" w:customStyle="1" w:styleId="TekstprzypisukocowegoZnak">
    <w:name w:val="Tekst przypisu końcowego Znak"/>
    <w:link w:val="Tekstprzypisukocowego"/>
    <w:uiPriority w:val="99"/>
    <w:semiHidden/>
    <w:qFormat/>
    <w:locked/>
    <w:rsid w:val="00521F4F"/>
    <w:rPr>
      <w:rFonts w:ascii="Times New Roman" w:hAnsi="Times New Roman" w:cs="Times New Roman"/>
      <w:sz w:val="20"/>
      <w:lang w:eastAsia="pl-PL"/>
    </w:rPr>
  </w:style>
  <w:style w:type="character" w:customStyle="1" w:styleId="Zakotwiczenieprzypisukocowego">
    <w:name w:val="Zakotwiczenie przypisu końcowego"/>
    <w:rsid w:val="00521F4F"/>
    <w:rPr>
      <w:rFonts w:cs="Times New Roman"/>
      <w:vertAlign w:val="superscript"/>
    </w:rPr>
  </w:style>
  <w:style w:type="character" w:customStyle="1" w:styleId="EndnoteCharacters">
    <w:name w:val="Endnote Characters"/>
    <w:uiPriority w:val="99"/>
    <w:semiHidden/>
    <w:qFormat/>
    <w:rsid w:val="00521F4F"/>
    <w:rPr>
      <w:rFonts w:cs="Times New Roman"/>
      <w:vertAlign w:val="superscript"/>
    </w:rPr>
  </w:style>
  <w:style w:type="character" w:styleId="Pogrubienie">
    <w:name w:val="Strong"/>
    <w:qFormat/>
    <w:rsid w:val="00521F4F"/>
    <w:rPr>
      <w:rFonts w:cs="Times New Roman"/>
      <w:b/>
    </w:rPr>
  </w:style>
  <w:style w:type="character" w:customStyle="1" w:styleId="Tekstpodstawowy2Znak">
    <w:name w:val="Tekst podstawowy 2 Znak"/>
    <w:link w:val="Tekstpodstawowy2"/>
    <w:uiPriority w:val="99"/>
    <w:semiHidden/>
    <w:qFormat/>
    <w:locked/>
    <w:rsid w:val="00521F4F"/>
    <w:rPr>
      <w:rFonts w:ascii="Times New Roman" w:hAnsi="Times New Roman" w:cs="Times New Roman"/>
      <w:sz w:val="24"/>
      <w:szCs w:val="24"/>
    </w:rPr>
  </w:style>
  <w:style w:type="character" w:customStyle="1" w:styleId="m5968006951817061090size">
    <w:name w:val="m5968006951817061090size"/>
    <w:uiPriority w:val="99"/>
    <w:qFormat/>
    <w:rsid w:val="00521F4F"/>
    <w:rPr>
      <w:rFonts w:cs="Times New Roman"/>
    </w:rPr>
  </w:style>
  <w:style w:type="character" w:customStyle="1" w:styleId="m5968006951817061090font">
    <w:name w:val="m5968006951817061090font"/>
    <w:uiPriority w:val="99"/>
    <w:qFormat/>
    <w:rsid w:val="00521F4F"/>
    <w:rPr>
      <w:rFonts w:cs="Times New Roman"/>
    </w:rPr>
  </w:style>
  <w:style w:type="character" w:customStyle="1" w:styleId="PodtytuZnak">
    <w:name w:val="Podtytuł Znak"/>
    <w:link w:val="Podtytu"/>
    <w:uiPriority w:val="11"/>
    <w:qFormat/>
    <w:rsid w:val="00521F4F"/>
    <w:rPr>
      <w:rFonts w:ascii="Cambria" w:eastAsia="Times New Roman" w:hAnsi="Cambria" w:cs="Times New Roman"/>
      <w:sz w:val="24"/>
      <w:szCs w:val="24"/>
    </w:rPr>
  </w:style>
  <w:style w:type="character" w:customStyle="1" w:styleId="BezodstpwZnak">
    <w:name w:val="Bez odstępów Znak"/>
    <w:link w:val="Bezodstpw"/>
    <w:uiPriority w:val="99"/>
    <w:qFormat/>
    <w:locked/>
    <w:rsid w:val="00521F4F"/>
    <w:rPr>
      <w:rFonts w:eastAsia="Times New Roman"/>
    </w:rPr>
  </w:style>
  <w:style w:type="character" w:customStyle="1" w:styleId="apple-converted-space">
    <w:name w:val="apple-converted-space"/>
    <w:basedOn w:val="Domylnaczcionkaakapitu"/>
    <w:qFormat/>
    <w:rsid w:val="00521F4F"/>
  </w:style>
  <w:style w:type="character" w:customStyle="1" w:styleId="apple-tab-span">
    <w:name w:val="apple-tab-span"/>
    <w:basedOn w:val="Domylnaczcionkaakapitu"/>
    <w:qFormat/>
    <w:rsid w:val="00521F4F"/>
  </w:style>
  <w:style w:type="character" w:customStyle="1" w:styleId="s1">
    <w:name w:val="s1"/>
    <w:qFormat/>
    <w:rsid w:val="00521F4F"/>
    <w:rPr>
      <w:u w:val="single"/>
    </w:rPr>
  </w:style>
  <w:style w:type="character" w:customStyle="1" w:styleId="Nierozpoznanawzmianka1">
    <w:name w:val="Nierozpoznana wzmianka1"/>
    <w:uiPriority w:val="99"/>
    <w:qFormat/>
    <w:rsid w:val="00521F4F"/>
    <w:rPr>
      <w:color w:val="605E5C"/>
      <w:shd w:val="clear" w:color="auto" w:fill="E1DFDD"/>
    </w:rPr>
  </w:style>
  <w:style w:type="character" w:customStyle="1" w:styleId="Nierozpoznanawzmianka2">
    <w:name w:val="Nierozpoznana wzmianka2"/>
    <w:uiPriority w:val="99"/>
    <w:qFormat/>
    <w:rsid w:val="00521F4F"/>
    <w:rPr>
      <w:color w:val="605E5C"/>
      <w:shd w:val="clear" w:color="auto" w:fill="E1DFDD"/>
    </w:rPr>
  </w:style>
  <w:style w:type="character" w:customStyle="1" w:styleId="Wyrnienie">
    <w:name w:val="Wyróżnienie"/>
    <w:uiPriority w:val="20"/>
    <w:qFormat/>
    <w:locked/>
    <w:rsid w:val="00521F4F"/>
    <w:rPr>
      <w:i/>
      <w:iCs/>
    </w:rPr>
  </w:style>
  <w:style w:type="character" w:customStyle="1" w:styleId="Nierozpoznanawzmianka3">
    <w:name w:val="Nierozpoznana wzmianka3"/>
    <w:uiPriority w:val="99"/>
    <w:semiHidden/>
    <w:unhideWhenUsed/>
    <w:qFormat/>
    <w:rsid w:val="00521F4F"/>
    <w:rPr>
      <w:color w:val="605E5C"/>
      <w:shd w:val="clear" w:color="auto" w:fill="E1DFDD"/>
    </w:rPr>
  </w:style>
  <w:style w:type="character" w:customStyle="1" w:styleId="ListParagraphChar">
    <w:name w:val="List Paragraph Char"/>
    <w:qFormat/>
    <w:locked/>
    <w:rsid w:val="00521F4F"/>
    <w:rPr>
      <w:lang w:eastAsia="en-US"/>
    </w:rPr>
  </w:style>
  <w:style w:type="character" w:customStyle="1" w:styleId="Domylnaczcionkaakapitu1">
    <w:name w:val="Domyślna czcionka akapitu1"/>
    <w:qFormat/>
    <w:rsid w:val="00521F4F"/>
  </w:style>
  <w:style w:type="character" w:customStyle="1" w:styleId="Domylnaczcionkaakapitu2">
    <w:name w:val="Domyślna czcionka akapitu2"/>
    <w:qFormat/>
    <w:rsid w:val="00521F4F"/>
  </w:style>
  <w:style w:type="character" w:customStyle="1" w:styleId="fn-ref">
    <w:name w:val="fn-ref"/>
    <w:basedOn w:val="Domylnaczcionkaakapitu"/>
    <w:qFormat/>
    <w:rsid w:val="00521F4F"/>
  </w:style>
  <w:style w:type="character" w:customStyle="1" w:styleId="alb-s">
    <w:name w:val="a_lb-s"/>
    <w:basedOn w:val="Domylnaczcionkaakapitu"/>
    <w:qFormat/>
    <w:rsid w:val="00521F4F"/>
  </w:style>
  <w:style w:type="character" w:customStyle="1" w:styleId="Nierozpoznanawzmianka4">
    <w:name w:val="Nierozpoznana wzmianka4"/>
    <w:uiPriority w:val="99"/>
    <w:qFormat/>
    <w:rsid w:val="00521F4F"/>
    <w:rPr>
      <w:color w:val="605E5C"/>
      <w:shd w:val="clear" w:color="auto" w:fill="E1DFDD"/>
    </w:rPr>
  </w:style>
  <w:style w:type="character" w:customStyle="1" w:styleId="Znakiprzypiswdolnych">
    <w:name w:val="Znaki przypisów dolnych"/>
    <w:qFormat/>
    <w:rsid w:val="00521F4F"/>
    <w:rPr>
      <w:vertAlign w:val="superscript"/>
    </w:rPr>
  </w:style>
  <w:style w:type="character" w:customStyle="1" w:styleId="HTML-wstpniesformatowanyZnak">
    <w:name w:val="HTML - wstępnie sformatowany Znak"/>
    <w:uiPriority w:val="99"/>
    <w:semiHidden/>
    <w:qFormat/>
    <w:rsid w:val="00521F4F"/>
    <w:rPr>
      <w:rFonts w:ascii="Courier New" w:eastAsia="Times New Roman" w:hAnsi="Courier New" w:cs="Courier New"/>
    </w:rPr>
  </w:style>
  <w:style w:type="character" w:customStyle="1" w:styleId="Znakiprzypiswkocowych">
    <w:name w:val="Znaki przypisów końcowych"/>
    <w:qFormat/>
    <w:rsid w:val="00521F4F"/>
  </w:style>
  <w:style w:type="paragraph" w:styleId="Nagwek">
    <w:name w:val="header"/>
    <w:aliases w:val="Nagłówek strony"/>
    <w:basedOn w:val="Normalny"/>
    <w:next w:val="Tekstpodstawowy"/>
    <w:link w:val="NagwekZnak"/>
    <w:uiPriority w:val="99"/>
    <w:rsid w:val="00521F4F"/>
    <w:pPr>
      <w:tabs>
        <w:tab w:val="center" w:pos="4536"/>
        <w:tab w:val="right" w:pos="9072"/>
      </w:tabs>
    </w:pPr>
    <w:rPr>
      <w:rFonts w:eastAsia="Calibri"/>
      <w:szCs w:val="22"/>
    </w:rPr>
  </w:style>
  <w:style w:type="character" w:customStyle="1" w:styleId="NagwekZnak1">
    <w:name w:val="Nagłówek Znak1"/>
    <w:uiPriority w:val="99"/>
    <w:semiHidden/>
    <w:rsid w:val="00521F4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521F4F"/>
    <w:rPr>
      <w:rFonts w:eastAsia="Calibri"/>
      <w:b/>
      <w:sz w:val="20"/>
      <w:szCs w:val="22"/>
    </w:rPr>
  </w:style>
  <w:style w:type="character" w:customStyle="1" w:styleId="TekstpodstawowyZnak1">
    <w:name w:val="Tekst podstawowy Znak1"/>
    <w:uiPriority w:val="99"/>
    <w:semiHidden/>
    <w:rsid w:val="00521F4F"/>
    <w:rPr>
      <w:rFonts w:ascii="Times New Roman" w:eastAsia="Times New Roman" w:hAnsi="Times New Roman" w:cs="Times New Roman"/>
      <w:sz w:val="24"/>
      <w:szCs w:val="24"/>
      <w:lang w:eastAsia="pl-PL"/>
    </w:rPr>
  </w:style>
  <w:style w:type="paragraph" w:styleId="Lista">
    <w:name w:val="List"/>
    <w:basedOn w:val="Normalny"/>
    <w:uiPriority w:val="99"/>
    <w:semiHidden/>
    <w:unhideWhenUsed/>
    <w:rsid w:val="00521F4F"/>
    <w:pPr>
      <w:ind w:left="283" w:hanging="283"/>
      <w:contextualSpacing/>
    </w:pPr>
  </w:style>
  <w:style w:type="paragraph" w:styleId="Legenda">
    <w:name w:val="caption"/>
    <w:basedOn w:val="Normalny"/>
    <w:qFormat/>
    <w:rsid w:val="00521F4F"/>
    <w:pPr>
      <w:suppressLineNumbers/>
      <w:spacing w:before="120" w:after="120"/>
    </w:pPr>
    <w:rPr>
      <w:rFonts w:cs="Mangal"/>
      <w:i/>
      <w:iCs/>
    </w:rPr>
  </w:style>
  <w:style w:type="paragraph" w:customStyle="1" w:styleId="Indeks">
    <w:name w:val="Indeks"/>
    <w:basedOn w:val="Normalny"/>
    <w:qFormat/>
    <w:rsid w:val="00521F4F"/>
    <w:pPr>
      <w:suppressLineNumbers/>
    </w:pPr>
    <w:rPr>
      <w:rFonts w:cs="Mangal"/>
    </w:rPr>
  </w:style>
  <w:style w:type="paragraph" w:customStyle="1" w:styleId="Gwkaistopka">
    <w:name w:val="Główka i stopka"/>
    <w:basedOn w:val="Normalny"/>
    <w:qFormat/>
    <w:rsid w:val="00521F4F"/>
  </w:style>
  <w:style w:type="paragraph" w:styleId="Stopka">
    <w:name w:val="footer"/>
    <w:basedOn w:val="Normalny"/>
    <w:link w:val="StopkaZnak"/>
    <w:uiPriority w:val="99"/>
    <w:rsid w:val="00521F4F"/>
    <w:pPr>
      <w:tabs>
        <w:tab w:val="center" w:pos="4536"/>
        <w:tab w:val="right" w:pos="9072"/>
      </w:tabs>
    </w:pPr>
    <w:rPr>
      <w:rFonts w:eastAsia="Calibri"/>
      <w:szCs w:val="22"/>
    </w:rPr>
  </w:style>
  <w:style w:type="character" w:customStyle="1" w:styleId="StopkaZnak1">
    <w:name w:val="Stopka Znak1"/>
    <w:uiPriority w:val="99"/>
    <w:semiHidden/>
    <w:rsid w:val="00521F4F"/>
    <w:rPr>
      <w:rFonts w:ascii="Times New Roman" w:eastAsia="Times New Roman" w:hAnsi="Times New Roman" w:cs="Times New Roman"/>
      <w:sz w:val="24"/>
      <w:szCs w:val="24"/>
      <w:lang w:eastAsia="pl-PL"/>
    </w:rPr>
  </w:style>
  <w:style w:type="paragraph" w:customStyle="1" w:styleId="Kolorowalistaakcent11">
    <w:name w:val="Kolorowa lista — akcent 11"/>
    <w:aliases w:val="Numerowanie,Akapit z listą5,T_SZ_List Paragraph,normalny tekst,Jasna lista — akcent 51,Kolorowa lista — akcent 111,Średnia siatka 1 — akcent 22"/>
    <w:basedOn w:val="Normalny"/>
    <w:link w:val="Kolorowalistaakcent1Znak"/>
    <w:uiPriority w:val="99"/>
    <w:qFormat/>
    <w:rsid w:val="00521F4F"/>
    <w:pPr>
      <w:spacing w:before="20" w:after="40" w:line="252" w:lineRule="auto"/>
      <w:ind w:left="720"/>
      <w:contextualSpacing/>
      <w:jc w:val="both"/>
    </w:pPr>
    <w:rPr>
      <w:rFonts w:ascii="Calibri" w:eastAsia="SimSun" w:hAnsi="Calibri"/>
      <w:sz w:val="20"/>
      <w:szCs w:val="22"/>
      <w:lang w:eastAsia="zh-CN"/>
    </w:rPr>
  </w:style>
  <w:style w:type="paragraph" w:customStyle="1" w:styleId="Default">
    <w:name w:val="Default"/>
    <w:qFormat/>
    <w:rsid w:val="00521F4F"/>
    <w:pPr>
      <w:suppressAutoHyphens/>
    </w:pPr>
    <w:rPr>
      <w:rFonts w:ascii="Times New Roman" w:hAnsi="Times New Roman"/>
      <w:color w:val="000000"/>
      <w:sz w:val="24"/>
      <w:szCs w:val="24"/>
      <w:lang w:eastAsia="en-US"/>
    </w:rPr>
  </w:style>
  <w:style w:type="paragraph" w:styleId="Bezodstpw">
    <w:name w:val="No Spacing"/>
    <w:link w:val="BezodstpwZnak"/>
    <w:uiPriority w:val="1"/>
    <w:qFormat/>
    <w:rsid w:val="00521F4F"/>
    <w:pPr>
      <w:suppressAutoHyphens/>
    </w:pPr>
    <w:rPr>
      <w:rFonts w:eastAsia="Times New Roman"/>
      <w:sz w:val="22"/>
      <w:szCs w:val="22"/>
      <w:lang w:eastAsia="en-US"/>
    </w:rPr>
  </w:style>
  <w:style w:type="paragraph" w:styleId="NormalnyWeb">
    <w:name w:val="Normal (Web)"/>
    <w:basedOn w:val="Normalny"/>
    <w:uiPriority w:val="99"/>
    <w:qFormat/>
    <w:rsid w:val="00521F4F"/>
    <w:rPr>
      <w:rFonts w:eastAsia="Calibri"/>
    </w:rPr>
  </w:style>
  <w:style w:type="paragraph" w:customStyle="1" w:styleId="Teksttreci2">
    <w:name w:val="Tekst treści (2)"/>
    <w:basedOn w:val="Normalny"/>
    <w:link w:val="Teksttreci20"/>
    <w:qFormat/>
    <w:rsid w:val="00521F4F"/>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521F4F"/>
    <w:pPr>
      <w:spacing w:line="360" w:lineRule="auto"/>
      <w:ind w:left="284" w:hanging="284"/>
    </w:pPr>
    <w:rPr>
      <w:szCs w:val="20"/>
    </w:rPr>
  </w:style>
  <w:style w:type="paragraph" w:customStyle="1" w:styleId="Teksttreci5">
    <w:name w:val="Tekst treści (5)"/>
    <w:basedOn w:val="Normalny"/>
    <w:link w:val="Teksttreci50"/>
    <w:qFormat/>
    <w:rsid w:val="00521F4F"/>
    <w:pPr>
      <w:widowControl w:val="0"/>
      <w:shd w:val="clear" w:color="auto" w:fill="FFFFFF"/>
      <w:spacing w:before="240" w:after="480" w:line="250" w:lineRule="exact"/>
      <w:ind w:hanging="320"/>
      <w:jc w:val="both"/>
    </w:pPr>
    <w:rPr>
      <w:i/>
      <w:sz w:val="22"/>
    </w:rPr>
  </w:style>
  <w:style w:type="paragraph" w:customStyle="1" w:styleId="pkt">
    <w:name w:val="pkt"/>
    <w:basedOn w:val="Normalny"/>
    <w:qFormat/>
    <w:rsid w:val="00521F4F"/>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521F4F"/>
    <w:pPr>
      <w:widowControl w:val="0"/>
      <w:numPr>
        <w:numId w:val="2"/>
      </w:numPr>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521F4F"/>
    <w:pPr>
      <w:tabs>
        <w:tab w:val="num" w:pos="0"/>
      </w:tabs>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521F4F"/>
    <w:pPr>
      <w:numPr>
        <w:numId w:val="3"/>
      </w:numPr>
      <w:tabs>
        <w:tab w:val="left" w:pos="1440"/>
      </w:tabs>
      <w:spacing w:line="288" w:lineRule="auto"/>
      <w:ind w:left="1701" w:hanging="709"/>
      <w:jc w:val="both"/>
    </w:pPr>
    <w:rPr>
      <w:rFonts w:ascii="Times" w:hAnsi="Times"/>
      <w:sz w:val="22"/>
      <w:szCs w:val="22"/>
      <w:lang w:eastAsia="en-US"/>
    </w:rPr>
  </w:style>
  <w:style w:type="paragraph" w:styleId="Listanumerowana4">
    <w:name w:val="List Number 4"/>
    <w:basedOn w:val="Listanumerowana3"/>
    <w:uiPriority w:val="99"/>
    <w:qFormat/>
    <w:rsid w:val="00521F4F"/>
    <w:pPr>
      <w:numPr>
        <w:numId w:val="4"/>
      </w:numPr>
      <w:ind w:left="2552" w:hanging="851"/>
    </w:pPr>
  </w:style>
  <w:style w:type="paragraph" w:styleId="Listanumerowana5">
    <w:name w:val="List Number 5"/>
    <w:basedOn w:val="Normalny"/>
    <w:qFormat/>
    <w:rsid w:val="00521F4F"/>
    <w:pPr>
      <w:tabs>
        <w:tab w:val="num" w:pos="0"/>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521F4F"/>
    <w:rPr>
      <w:rFonts w:ascii="Tahoma" w:eastAsia="Calibri" w:hAnsi="Tahoma"/>
      <w:sz w:val="16"/>
      <w:szCs w:val="22"/>
    </w:rPr>
  </w:style>
  <w:style w:type="character" w:customStyle="1" w:styleId="TekstdymkaZnak1">
    <w:name w:val="Tekst dymka Znak1"/>
    <w:uiPriority w:val="99"/>
    <w:semiHidden/>
    <w:rsid w:val="00521F4F"/>
    <w:rPr>
      <w:rFonts w:ascii="Tahoma" w:eastAsia="Times New Roman" w:hAnsi="Tahoma" w:cs="Tahoma"/>
      <w:sz w:val="16"/>
      <w:szCs w:val="16"/>
      <w:lang w:eastAsia="pl-PL"/>
    </w:rPr>
  </w:style>
  <w:style w:type="paragraph" w:styleId="Tekstkomentarza">
    <w:name w:val="annotation text"/>
    <w:basedOn w:val="Normalny"/>
    <w:link w:val="TekstkomentarzaZnak"/>
    <w:uiPriority w:val="99"/>
    <w:qFormat/>
    <w:rsid w:val="00521F4F"/>
    <w:rPr>
      <w:rFonts w:eastAsia="Calibri"/>
      <w:sz w:val="20"/>
      <w:szCs w:val="22"/>
    </w:rPr>
  </w:style>
  <w:style w:type="character" w:customStyle="1" w:styleId="TekstkomentarzaZnak1">
    <w:name w:val="Tekst komentarza Znak1"/>
    <w:uiPriority w:val="99"/>
    <w:semiHidden/>
    <w:rsid w:val="00521F4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qFormat/>
    <w:rsid w:val="00521F4F"/>
    <w:rPr>
      <w:rFonts w:eastAsiaTheme="minorHAnsi"/>
      <w:b/>
    </w:rPr>
  </w:style>
  <w:style w:type="character" w:customStyle="1" w:styleId="TematkomentarzaZnak1">
    <w:name w:val="Temat komentarza Znak1"/>
    <w:uiPriority w:val="99"/>
    <w:semiHidden/>
    <w:rsid w:val="00521F4F"/>
    <w:rPr>
      <w:rFonts w:ascii="Times New Roman" w:eastAsia="Times New Roman" w:hAnsi="Times New Roman" w:cs="Times New Roman"/>
      <w:b/>
      <w:bCs/>
      <w:sz w:val="20"/>
      <w:szCs w:val="20"/>
      <w:lang w:eastAsia="pl-PL"/>
    </w:rPr>
  </w:style>
  <w:style w:type="paragraph" w:customStyle="1" w:styleId="normaltableau">
    <w:name w:val="normal_tableau"/>
    <w:basedOn w:val="Normalny"/>
    <w:uiPriority w:val="99"/>
    <w:qFormat/>
    <w:rsid w:val="00521F4F"/>
    <w:pPr>
      <w:spacing w:before="120" w:after="120"/>
      <w:jc w:val="both"/>
    </w:pPr>
    <w:rPr>
      <w:rFonts w:ascii="Optima" w:hAnsi="Optima"/>
      <w:sz w:val="22"/>
      <w:szCs w:val="22"/>
      <w:lang w:val="en-GB"/>
    </w:rPr>
  </w:style>
  <w:style w:type="paragraph" w:styleId="Tekstprzypisudolnego">
    <w:name w:val="footnote text"/>
    <w:basedOn w:val="Normalny"/>
    <w:link w:val="TekstprzypisudolnegoZnak"/>
    <w:rsid w:val="00521F4F"/>
    <w:rPr>
      <w:rFonts w:eastAsia="Calibri"/>
      <w:sz w:val="20"/>
      <w:szCs w:val="22"/>
    </w:rPr>
  </w:style>
  <w:style w:type="character" w:customStyle="1" w:styleId="TekstprzypisudolnegoZnak1">
    <w:name w:val="Tekst przypisu dolnego Znak1"/>
    <w:uiPriority w:val="99"/>
    <w:semiHidden/>
    <w:rsid w:val="00521F4F"/>
    <w:rPr>
      <w:rFonts w:ascii="Times New Roman" w:eastAsia="Times New Roman" w:hAnsi="Times New Roman" w:cs="Times New Roman"/>
      <w:sz w:val="20"/>
      <w:szCs w:val="20"/>
      <w:lang w:eastAsia="pl-PL"/>
    </w:rPr>
  </w:style>
  <w:style w:type="paragraph" w:styleId="Zwykytekst">
    <w:name w:val="Plain Text"/>
    <w:basedOn w:val="Normalny"/>
    <w:link w:val="ZwykytekstZnak"/>
    <w:qFormat/>
    <w:rsid w:val="00521F4F"/>
    <w:rPr>
      <w:rFonts w:ascii="Courier New" w:eastAsia="MS Mincho" w:hAnsi="Courier New"/>
      <w:sz w:val="20"/>
      <w:szCs w:val="22"/>
    </w:rPr>
  </w:style>
  <w:style w:type="character" w:customStyle="1" w:styleId="ZwykytekstZnak1">
    <w:name w:val="Zwykły tekst Znak1"/>
    <w:uiPriority w:val="99"/>
    <w:semiHidden/>
    <w:rsid w:val="00521F4F"/>
    <w:rPr>
      <w:rFonts w:ascii="Consolas" w:eastAsia="Times New Roman" w:hAnsi="Consolas" w:cs="Times New Roman"/>
      <w:sz w:val="21"/>
      <w:szCs w:val="21"/>
      <w:lang w:eastAsia="pl-PL"/>
    </w:rPr>
  </w:style>
  <w:style w:type="paragraph" w:customStyle="1" w:styleId="Standard">
    <w:name w:val="Standard"/>
    <w:qFormat/>
    <w:rsid w:val="00521F4F"/>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521F4F"/>
    <w:pPr>
      <w:widowControl w:val="0"/>
      <w:ind w:left="3686" w:hanging="1843"/>
      <w:jc w:val="both"/>
    </w:pPr>
    <w:rPr>
      <w:szCs w:val="20"/>
    </w:rPr>
  </w:style>
  <w:style w:type="paragraph" w:styleId="Tytu">
    <w:name w:val="Title"/>
    <w:basedOn w:val="Normalny"/>
    <w:next w:val="Normalny"/>
    <w:link w:val="TytuZnak"/>
    <w:uiPriority w:val="99"/>
    <w:qFormat/>
    <w:rsid w:val="00521F4F"/>
    <w:pPr>
      <w:contextualSpacing/>
    </w:pPr>
    <w:rPr>
      <w:rFonts w:ascii="Calibri Light" w:eastAsia="Calibri" w:hAnsi="Calibri Light"/>
      <w:spacing w:val="-10"/>
      <w:kern w:val="2"/>
      <w:sz w:val="56"/>
      <w:szCs w:val="22"/>
    </w:rPr>
  </w:style>
  <w:style w:type="character" w:customStyle="1" w:styleId="TytuZnak1">
    <w:name w:val="Tytuł Znak1"/>
    <w:uiPriority w:val="10"/>
    <w:rsid w:val="00521F4F"/>
    <w:rPr>
      <w:rFonts w:ascii="Cambria" w:eastAsia="Times New Roman" w:hAnsi="Cambria" w:cs="Times New Roman"/>
      <w:color w:val="17365D"/>
      <w:spacing w:val="5"/>
      <w:kern w:val="28"/>
      <w:sz w:val="52"/>
      <w:szCs w:val="52"/>
      <w:lang w:eastAsia="pl-PL"/>
    </w:rPr>
  </w:style>
  <w:style w:type="paragraph" w:customStyle="1" w:styleId="Teksttreci1">
    <w:name w:val="Tekst treści1"/>
    <w:basedOn w:val="Normalny"/>
    <w:uiPriority w:val="99"/>
    <w:qFormat/>
    <w:rsid w:val="00521F4F"/>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521F4F"/>
    <w:rPr>
      <w:rFonts w:eastAsia="Calibri"/>
      <w:sz w:val="20"/>
      <w:szCs w:val="22"/>
    </w:rPr>
  </w:style>
  <w:style w:type="character" w:customStyle="1" w:styleId="TekstprzypisukocowegoZnak1">
    <w:name w:val="Tekst przypisu końcowego Znak1"/>
    <w:uiPriority w:val="99"/>
    <w:semiHidden/>
    <w:rsid w:val="00521F4F"/>
    <w:rPr>
      <w:rFonts w:ascii="Times New Roman" w:eastAsia="Times New Roman" w:hAnsi="Times New Roman" w:cs="Times New Roman"/>
      <w:sz w:val="20"/>
      <w:szCs w:val="20"/>
      <w:lang w:eastAsia="pl-PL"/>
    </w:rPr>
  </w:style>
  <w:style w:type="paragraph" w:customStyle="1" w:styleId="text-justify">
    <w:name w:val="text-justify"/>
    <w:basedOn w:val="Normalny"/>
    <w:qFormat/>
    <w:rsid w:val="00521F4F"/>
    <w:pPr>
      <w:spacing w:beforeAutospacing="1" w:afterAutospacing="1"/>
    </w:pPr>
  </w:style>
  <w:style w:type="paragraph" w:customStyle="1" w:styleId="Kolorowecieniowanieakcent11">
    <w:name w:val="Kolorowe cieniowanie — akcent 11"/>
    <w:uiPriority w:val="99"/>
    <w:semiHidden/>
    <w:qFormat/>
    <w:rsid w:val="00521F4F"/>
    <w:pPr>
      <w:suppressAutoHyphens/>
    </w:pPr>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L1,lp1"/>
    <w:basedOn w:val="Normalny"/>
    <w:link w:val="AkapitzlistZnak"/>
    <w:uiPriority w:val="34"/>
    <w:qFormat/>
    <w:rsid w:val="00521F4F"/>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521F4F"/>
    <w:pPr>
      <w:spacing w:after="120" w:line="480" w:lineRule="auto"/>
    </w:pPr>
    <w:rPr>
      <w:rFonts w:eastAsia="Calibri"/>
      <w:lang w:eastAsia="en-US"/>
    </w:rPr>
  </w:style>
  <w:style w:type="character" w:customStyle="1" w:styleId="Tekstpodstawowy2Znak1">
    <w:name w:val="Tekst podstawowy 2 Znak1"/>
    <w:uiPriority w:val="99"/>
    <w:semiHidden/>
    <w:rsid w:val="00521F4F"/>
    <w:rPr>
      <w:rFonts w:ascii="Times New Roman" w:eastAsia="Times New Roman" w:hAnsi="Times New Roman" w:cs="Times New Roman"/>
      <w:sz w:val="24"/>
      <w:szCs w:val="24"/>
      <w:lang w:eastAsia="pl-PL"/>
    </w:rPr>
  </w:style>
  <w:style w:type="paragraph" w:customStyle="1" w:styleId="m5968006951817061090kolorowalistaakcent11">
    <w:name w:val="m5968006951817061090kolorowalistaakcent11"/>
    <w:basedOn w:val="Normalny"/>
    <w:uiPriority w:val="99"/>
    <w:qFormat/>
    <w:rsid w:val="00521F4F"/>
    <w:pPr>
      <w:spacing w:beforeAutospacing="1" w:afterAutospacing="1"/>
    </w:pPr>
    <w:rPr>
      <w:rFonts w:eastAsia="Calibri"/>
    </w:rPr>
  </w:style>
  <w:style w:type="paragraph" w:styleId="Podtytu">
    <w:name w:val="Subtitle"/>
    <w:basedOn w:val="Normalny"/>
    <w:next w:val="Normalny"/>
    <w:link w:val="PodtytuZnak"/>
    <w:uiPriority w:val="11"/>
    <w:qFormat/>
    <w:rsid w:val="00521F4F"/>
    <w:pPr>
      <w:spacing w:after="60"/>
      <w:jc w:val="center"/>
      <w:outlineLvl w:val="1"/>
    </w:pPr>
    <w:rPr>
      <w:rFonts w:ascii="Cambria" w:hAnsi="Cambria"/>
      <w:lang w:eastAsia="en-US"/>
    </w:rPr>
  </w:style>
  <w:style w:type="character" w:customStyle="1" w:styleId="PodtytuZnak1">
    <w:name w:val="Podtytuł Znak1"/>
    <w:uiPriority w:val="11"/>
    <w:rsid w:val="00521F4F"/>
    <w:rPr>
      <w:rFonts w:ascii="Cambria" w:eastAsia="Times New Roman" w:hAnsi="Cambria" w:cs="Times New Roman"/>
      <w:i/>
      <w:iCs/>
      <w:color w:val="4F81BD"/>
      <w:spacing w:val="15"/>
      <w:sz w:val="24"/>
      <w:szCs w:val="24"/>
      <w:lang w:eastAsia="pl-PL"/>
    </w:rPr>
  </w:style>
  <w:style w:type="paragraph" w:customStyle="1" w:styleId="ox-b171701408-msonormal">
    <w:name w:val="ox-b171701408-msonormal"/>
    <w:basedOn w:val="Normalny"/>
    <w:qFormat/>
    <w:rsid w:val="00521F4F"/>
    <w:pPr>
      <w:spacing w:beforeAutospacing="1" w:afterAutospacing="1"/>
    </w:pPr>
    <w:rPr>
      <w:rFonts w:eastAsia="Calibri"/>
    </w:rPr>
  </w:style>
  <w:style w:type="paragraph" w:customStyle="1" w:styleId="p1">
    <w:name w:val="p1"/>
    <w:basedOn w:val="Normalny"/>
    <w:qFormat/>
    <w:rsid w:val="00521F4F"/>
    <w:rPr>
      <w:rFonts w:ascii="Helvetica" w:eastAsia="Calibri" w:hAnsi="Helvetica"/>
      <w:sz w:val="15"/>
      <w:szCs w:val="15"/>
    </w:rPr>
  </w:style>
  <w:style w:type="paragraph" w:customStyle="1" w:styleId="p3">
    <w:name w:val="p3"/>
    <w:basedOn w:val="Normalny"/>
    <w:qFormat/>
    <w:rsid w:val="00521F4F"/>
    <w:pPr>
      <w:jc w:val="both"/>
    </w:pPr>
    <w:rPr>
      <w:rFonts w:ascii="Helvetica Neue" w:eastAsia="Calibri" w:hAnsi="Helvetica Neue"/>
      <w:color w:val="454545"/>
      <w:sz w:val="18"/>
      <w:szCs w:val="18"/>
    </w:rPr>
  </w:style>
  <w:style w:type="paragraph" w:customStyle="1" w:styleId="p2">
    <w:name w:val="p2"/>
    <w:basedOn w:val="Normalny"/>
    <w:qFormat/>
    <w:rsid w:val="00521F4F"/>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521F4F"/>
    <w:pPr>
      <w:spacing w:beforeAutospacing="1" w:afterAutospacing="1"/>
    </w:pPr>
    <w:rPr>
      <w:rFonts w:eastAsia="Calibri"/>
    </w:rPr>
  </w:style>
  <w:style w:type="paragraph" w:styleId="Poprawka">
    <w:name w:val="Revision"/>
    <w:uiPriority w:val="99"/>
    <w:semiHidden/>
    <w:qFormat/>
    <w:rsid w:val="00521F4F"/>
    <w:pPr>
      <w:suppressAutoHyphens/>
    </w:pPr>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1F4F"/>
    <w:pPr>
      <w:jc w:val="both"/>
    </w:pPr>
    <w:rPr>
      <w:rFonts w:ascii="Calibri" w:eastAsia="Calibri" w:hAnsi="Calibri"/>
      <w:sz w:val="20"/>
      <w:szCs w:val="20"/>
    </w:rPr>
  </w:style>
  <w:style w:type="paragraph" w:customStyle="1" w:styleId="Normalny1">
    <w:name w:val="Normalny1"/>
    <w:qFormat/>
    <w:rsid w:val="00521F4F"/>
    <w:pPr>
      <w:widowControl w:val="0"/>
      <w:suppressAutoHyphens/>
    </w:pPr>
    <w:rPr>
      <w:rFonts w:ascii="Times New Roman" w:eastAsia="Lucida Sans Unicode" w:hAnsi="Times New Roman" w:cs="Arial"/>
      <w:sz w:val="24"/>
      <w:szCs w:val="24"/>
      <w:lang w:eastAsia="zh-CN" w:bidi="hi-IN"/>
    </w:rPr>
  </w:style>
  <w:style w:type="paragraph" w:customStyle="1" w:styleId="Kolorowecieniowanieakcent31">
    <w:name w:val="Kolorowe cieniowanie — akcent 31"/>
    <w:basedOn w:val="Normalny"/>
    <w:qFormat/>
    <w:rsid w:val="00521F4F"/>
    <w:pPr>
      <w:spacing w:before="20" w:after="40" w:line="252" w:lineRule="auto"/>
      <w:ind w:left="720"/>
      <w:contextualSpacing/>
      <w:jc w:val="both"/>
    </w:pPr>
    <w:rPr>
      <w:rFonts w:ascii="Calibri" w:eastAsia="SimSun" w:hAnsi="Calibri" w:cs="Calibri"/>
      <w:sz w:val="20"/>
      <w:szCs w:val="20"/>
      <w:lang w:eastAsia="zh-CN"/>
    </w:rPr>
  </w:style>
  <w:style w:type="paragraph" w:styleId="HTML-wstpniesformatowany">
    <w:name w:val="HTML Preformatted"/>
    <w:basedOn w:val="Normalny"/>
    <w:link w:val="HTML-wstpniesformatowanyZnak1"/>
    <w:uiPriority w:val="99"/>
    <w:semiHidden/>
    <w:unhideWhenUsed/>
    <w:qFormat/>
    <w:rsid w:val="00521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1">
    <w:name w:val="HTML - wstępnie sformatowany Znak1"/>
    <w:link w:val="HTML-wstpniesformatowany"/>
    <w:uiPriority w:val="99"/>
    <w:semiHidden/>
    <w:rsid w:val="00521F4F"/>
    <w:rPr>
      <w:rFonts w:ascii="Courier New" w:eastAsia="Times New Roman" w:hAnsi="Courier New" w:cs="Courier New"/>
      <w:sz w:val="20"/>
      <w:szCs w:val="20"/>
      <w:lang w:eastAsia="pl-PL"/>
    </w:rPr>
  </w:style>
  <w:style w:type="paragraph" w:customStyle="1" w:styleId="Zawartoramki">
    <w:name w:val="Zawartość ramki"/>
    <w:basedOn w:val="Normalny"/>
    <w:qFormat/>
    <w:rsid w:val="00521F4F"/>
  </w:style>
  <w:style w:type="table" w:styleId="Tabela-Siatka">
    <w:name w:val="Table Grid"/>
    <w:basedOn w:val="Standardowy"/>
    <w:uiPriority w:val="39"/>
    <w:rsid w:val="00521F4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L1 Znak"/>
    <w:link w:val="Akapitzlist"/>
    <w:uiPriority w:val="34"/>
    <w:qFormat/>
    <w:rsid w:val="00521F4F"/>
    <w:rPr>
      <w:rFonts w:ascii="Calibri" w:eastAsia="SimSun" w:hAnsi="Calibri" w:cs="Times New Roman"/>
      <w:sz w:val="20"/>
      <w:szCs w:val="20"/>
      <w:lang w:eastAsia="zh-CN"/>
    </w:rPr>
  </w:style>
  <w:style w:type="character" w:styleId="Hipercze">
    <w:name w:val="Hyperlink"/>
    <w:uiPriority w:val="99"/>
    <w:unhideWhenUsed/>
    <w:rsid w:val="00521F4F"/>
    <w:rPr>
      <w:color w:val="0000FF"/>
      <w:u w:val="single"/>
    </w:rPr>
  </w:style>
  <w:style w:type="character" w:customStyle="1" w:styleId="Nierozpoznanawzmianka5">
    <w:name w:val="Nierozpoznana wzmianka5"/>
    <w:uiPriority w:val="99"/>
    <w:semiHidden/>
    <w:unhideWhenUsed/>
    <w:rsid w:val="00521F4F"/>
    <w:rPr>
      <w:color w:val="605E5C"/>
      <w:shd w:val="clear" w:color="auto" w:fill="E1DFDD"/>
    </w:rPr>
  </w:style>
  <w:style w:type="character" w:customStyle="1" w:styleId="Teksttreci20">
    <w:name w:val="Tekst treści (2)_"/>
    <w:link w:val="Teksttreci2"/>
    <w:rsid w:val="00485B9D"/>
    <w:rPr>
      <w:rFonts w:ascii="Times New Roman" w:eastAsia="Times New Roman" w:hAnsi="Times New Roman" w:cs="Times New Roman"/>
      <w:sz w:val="21"/>
      <w:szCs w:val="24"/>
      <w:shd w:val="clear" w:color="auto" w:fill="FFFFFF"/>
      <w:lang w:eastAsia="pl-PL"/>
    </w:rPr>
  </w:style>
  <w:style w:type="character" w:customStyle="1" w:styleId="Teksttreci50">
    <w:name w:val="Tekst treści (5)_"/>
    <w:link w:val="Teksttreci5"/>
    <w:rsid w:val="00485B9D"/>
    <w:rPr>
      <w:rFonts w:ascii="Times New Roman" w:eastAsia="Times New Roman" w:hAnsi="Times New Roman" w:cs="Times New Roman"/>
      <w:i/>
      <w:szCs w:val="24"/>
      <w:shd w:val="clear" w:color="auto" w:fill="FFFFFF"/>
      <w:lang w:eastAsia="pl-PL"/>
    </w:rPr>
  </w:style>
  <w:style w:type="character" w:customStyle="1" w:styleId="Teksttreci6">
    <w:name w:val="Tekst treści (6)_"/>
    <w:link w:val="Teksttreci60"/>
    <w:rsid w:val="00485B9D"/>
    <w:rPr>
      <w:rFonts w:ascii="Calibri" w:eastAsia="Calibri" w:hAnsi="Calibri" w:cs="Calibri"/>
      <w:sz w:val="21"/>
      <w:szCs w:val="21"/>
      <w:shd w:val="clear" w:color="auto" w:fill="FFFFFF"/>
    </w:rPr>
  </w:style>
  <w:style w:type="character" w:customStyle="1" w:styleId="Teksttreci59ptBezkursywy">
    <w:name w:val="Tekst treści (5) + 9 pt;Bez kursywy"/>
    <w:rsid w:val="00485B9D"/>
    <w:rPr>
      <w:rFonts w:ascii="Times New Roman" w:eastAsia="Times New Roman" w:hAnsi="Times New Roman" w:cs="Times New Roman"/>
      <w:i w:val="0"/>
      <w:iCs/>
      <w:sz w:val="18"/>
      <w:szCs w:val="18"/>
      <w:shd w:val="clear" w:color="auto" w:fill="FFFFFF"/>
      <w:lang w:eastAsia="pl-PL"/>
    </w:rPr>
  </w:style>
  <w:style w:type="character" w:customStyle="1" w:styleId="Teksttreci5Bezkursywy">
    <w:name w:val="Tekst treści (5) + Bez kursywy"/>
    <w:rsid w:val="00485B9D"/>
    <w:rPr>
      <w:rFonts w:ascii="Times New Roman" w:eastAsia="Times New Roman" w:hAnsi="Times New Roman" w:cs="Times New Roman"/>
      <w:i w:val="0"/>
      <w:iCs/>
      <w:szCs w:val="24"/>
      <w:shd w:val="clear" w:color="auto" w:fill="FFFFFF"/>
      <w:lang w:eastAsia="pl-PL"/>
    </w:rPr>
  </w:style>
  <w:style w:type="character" w:customStyle="1" w:styleId="Teksttreci59pt">
    <w:name w:val="Tekst treści (5) + 9 pt"/>
    <w:rsid w:val="00485B9D"/>
    <w:rPr>
      <w:rFonts w:ascii="Times New Roman" w:eastAsia="Times New Roman" w:hAnsi="Times New Roman" w:cs="Times New Roman"/>
      <w:i/>
      <w:sz w:val="18"/>
      <w:szCs w:val="18"/>
      <w:shd w:val="clear" w:color="auto" w:fill="FFFFFF"/>
      <w:lang w:eastAsia="pl-PL"/>
    </w:rPr>
  </w:style>
  <w:style w:type="character" w:customStyle="1" w:styleId="Teksttreci5105pt">
    <w:name w:val="Tekst treści (5) + 10;5 pt"/>
    <w:rsid w:val="00485B9D"/>
    <w:rPr>
      <w:rFonts w:ascii="Times New Roman" w:eastAsia="Times New Roman" w:hAnsi="Times New Roman" w:cs="Times New Roman"/>
      <w:i/>
      <w:sz w:val="21"/>
      <w:szCs w:val="21"/>
      <w:shd w:val="clear" w:color="auto" w:fill="FFFFFF"/>
      <w:lang w:eastAsia="pl-PL"/>
    </w:rPr>
  </w:style>
  <w:style w:type="character" w:customStyle="1" w:styleId="Nagwek22">
    <w:name w:val="Nagłówek #2 (2)_"/>
    <w:link w:val="Nagwek220"/>
    <w:rsid w:val="00485B9D"/>
    <w:rPr>
      <w:rFonts w:ascii="Calibri" w:eastAsia="Calibri" w:hAnsi="Calibri" w:cs="Calibri"/>
      <w:sz w:val="20"/>
      <w:szCs w:val="20"/>
      <w:shd w:val="clear" w:color="auto" w:fill="FFFFFF"/>
    </w:rPr>
  </w:style>
  <w:style w:type="character" w:customStyle="1" w:styleId="Nagwek23">
    <w:name w:val="Nagłówek #2 (3)_"/>
    <w:rsid w:val="00485B9D"/>
    <w:rPr>
      <w:rFonts w:ascii="Calibri" w:eastAsia="Calibri" w:hAnsi="Calibri" w:cs="Calibri"/>
      <w:b w:val="0"/>
      <w:bCs w:val="0"/>
      <w:i w:val="0"/>
      <w:iCs w:val="0"/>
      <w:smallCaps w:val="0"/>
      <w:strike w:val="0"/>
      <w:spacing w:val="0"/>
      <w:sz w:val="20"/>
      <w:szCs w:val="20"/>
    </w:rPr>
  </w:style>
  <w:style w:type="character" w:customStyle="1" w:styleId="Nagwek230">
    <w:name w:val="Nagłówek #2 (3)"/>
    <w:rsid w:val="00485B9D"/>
    <w:rPr>
      <w:rFonts w:ascii="Calibri" w:eastAsia="Calibri" w:hAnsi="Calibri" w:cs="Calibri"/>
      <w:b w:val="0"/>
      <w:bCs w:val="0"/>
      <w:i w:val="0"/>
      <w:iCs w:val="0"/>
      <w:smallCaps w:val="0"/>
      <w:strike w:val="0"/>
      <w:spacing w:val="0"/>
      <w:sz w:val="20"/>
      <w:szCs w:val="20"/>
      <w:u w:val="single"/>
    </w:rPr>
  </w:style>
  <w:style w:type="paragraph" w:customStyle="1" w:styleId="Teksttreci60">
    <w:name w:val="Tekst treści (6)"/>
    <w:basedOn w:val="Normalny"/>
    <w:link w:val="Teksttreci6"/>
    <w:rsid w:val="00485B9D"/>
    <w:pPr>
      <w:shd w:val="clear" w:color="auto" w:fill="FFFFFF"/>
      <w:suppressAutoHyphens w:val="0"/>
      <w:spacing w:before="240" w:after="300" w:line="0" w:lineRule="atLeast"/>
    </w:pPr>
    <w:rPr>
      <w:rFonts w:ascii="Calibri" w:eastAsia="Calibri" w:hAnsi="Calibri" w:cs="Calibri"/>
      <w:sz w:val="21"/>
      <w:szCs w:val="21"/>
      <w:lang w:eastAsia="en-US"/>
    </w:rPr>
  </w:style>
  <w:style w:type="paragraph" w:customStyle="1" w:styleId="Nagwek220">
    <w:name w:val="Nagłówek #2 (2)"/>
    <w:basedOn w:val="Normalny"/>
    <w:link w:val="Nagwek22"/>
    <w:rsid w:val="00485B9D"/>
    <w:pPr>
      <w:shd w:val="clear" w:color="auto" w:fill="FFFFFF"/>
      <w:suppressAutoHyphens w:val="0"/>
      <w:spacing w:before="240" w:line="263" w:lineRule="exact"/>
      <w:jc w:val="both"/>
      <w:outlineLvl w:val="1"/>
    </w:pPr>
    <w:rPr>
      <w:rFonts w:ascii="Calibri" w:eastAsia="Calibri" w:hAnsi="Calibri" w:cs="Calibri"/>
      <w:sz w:val="20"/>
      <w:szCs w:val="20"/>
      <w:lang w:eastAsia="en-US"/>
    </w:rPr>
  </w:style>
  <w:style w:type="character" w:customStyle="1" w:styleId="Nagwek2Znak">
    <w:name w:val="Nagłówek 2 Znak"/>
    <w:link w:val="Nagwek2"/>
    <w:uiPriority w:val="9"/>
    <w:rsid w:val="00367DDE"/>
    <w:rPr>
      <w:rFonts w:ascii="Cambria" w:eastAsia="Times New Roman" w:hAnsi="Cambria" w:cs="Times New Roman"/>
      <w:b/>
      <w:bCs/>
      <w:color w:val="4F81BD"/>
      <w:sz w:val="26"/>
      <w:szCs w:val="26"/>
      <w:lang w:eastAsia="pl-PL"/>
    </w:rPr>
  </w:style>
  <w:style w:type="paragraph" w:customStyle="1" w:styleId="Textbody">
    <w:name w:val="Text body"/>
    <w:basedOn w:val="Standard"/>
    <w:rsid w:val="008D6661"/>
    <w:pPr>
      <w:widowControl/>
      <w:autoSpaceDN w:val="0"/>
      <w:spacing w:after="140" w:line="288" w:lineRule="auto"/>
      <w:textAlignment w:val="auto"/>
    </w:pPr>
    <w:rPr>
      <w:rFonts w:ascii="Liberation Serif" w:eastAsia="SimSun" w:hAnsi="Liberation Serif" w:cs="Arial"/>
      <w:kern w:val="3"/>
      <w:lang w:val="pl-PL" w:eastAsia="zh-CN" w:bidi="hi-IN"/>
    </w:rPr>
  </w:style>
  <w:style w:type="character" w:styleId="UyteHipercze">
    <w:name w:val="FollowedHyperlink"/>
    <w:basedOn w:val="Domylnaczcionkaakapitu"/>
    <w:uiPriority w:val="99"/>
    <w:semiHidden/>
    <w:unhideWhenUsed/>
    <w:rsid w:val="00C364DE"/>
    <w:rPr>
      <w:color w:val="800080" w:themeColor="followedHyperlink"/>
      <w:u w:val="single"/>
    </w:rPr>
  </w:style>
  <w:style w:type="character" w:customStyle="1" w:styleId="Domylnaczcionkaakapitu0">
    <w:name w:val="Domy?lna czcionka akapitu"/>
    <w:rsid w:val="001D1091"/>
  </w:style>
  <w:style w:type="character" w:customStyle="1" w:styleId="Nierozpoznanawzmianka6">
    <w:name w:val="Nierozpoznana wzmianka6"/>
    <w:basedOn w:val="Domylnaczcionkaakapitu"/>
    <w:uiPriority w:val="99"/>
    <w:semiHidden/>
    <w:unhideWhenUsed/>
    <w:rsid w:val="00E5437C"/>
    <w:rPr>
      <w:color w:val="605E5C"/>
      <w:shd w:val="clear" w:color="auto" w:fill="E1DFDD"/>
    </w:rPr>
  </w:style>
  <w:style w:type="paragraph" w:customStyle="1" w:styleId="Akapitzlist2">
    <w:name w:val="Akapit z listą2"/>
    <w:basedOn w:val="Normalny"/>
    <w:rsid w:val="00B929BA"/>
    <w:pPr>
      <w:widowControl w:val="0"/>
      <w:spacing w:before="20" w:after="40" w:line="252" w:lineRule="auto"/>
      <w:ind w:left="720"/>
      <w:jc w:val="both"/>
    </w:pPr>
    <w:rPr>
      <w:rFonts w:ascii="Calibri" w:eastAsia="SimSun" w:hAnsi="Calibri" w:cs="Calibri"/>
      <w:kern w:val="1"/>
      <w:sz w:val="20"/>
      <w:szCs w:val="20"/>
      <w:lang w:val="en-US" w:eastAsia="ar-SA"/>
    </w:rPr>
  </w:style>
  <w:style w:type="character" w:customStyle="1" w:styleId="markedcontent">
    <w:name w:val="markedcontent"/>
    <w:basedOn w:val="Domylnaczcionkaakapitu"/>
    <w:rsid w:val="00B929BA"/>
  </w:style>
  <w:style w:type="character" w:customStyle="1" w:styleId="x4k7w5x">
    <w:name w:val="x4k7w5x"/>
    <w:basedOn w:val="Domylnaczcionkaakapitu"/>
    <w:rsid w:val="00B929BA"/>
  </w:style>
  <w:style w:type="character" w:styleId="Nierozpoznanawzmianka">
    <w:name w:val="Unresolved Mention"/>
    <w:basedOn w:val="Domylnaczcionkaakapitu"/>
    <w:uiPriority w:val="99"/>
    <w:semiHidden/>
    <w:unhideWhenUsed/>
    <w:rsid w:val="005D7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0263">
      <w:bodyDiv w:val="1"/>
      <w:marLeft w:val="0"/>
      <w:marRight w:val="0"/>
      <w:marTop w:val="0"/>
      <w:marBottom w:val="0"/>
      <w:divBdr>
        <w:top w:val="none" w:sz="0" w:space="0" w:color="auto"/>
        <w:left w:val="none" w:sz="0" w:space="0" w:color="auto"/>
        <w:bottom w:val="none" w:sz="0" w:space="0" w:color="auto"/>
        <w:right w:val="none" w:sz="0" w:space="0" w:color="auto"/>
      </w:divBdr>
    </w:div>
    <w:div w:id="174423246">
      <w:bodyDiv w:val="1"/>
      <w:marLeft w:val="0"/>
      <w:marRight w:val="0"/>
      <w:marTop w:val="0"/>
      <w:marBottom w:val="0"/>
      <w:divBdr>
        <w:top w:val="none" w:sz="0" w:space="0" w:color="auto"/>
        <w:left w:val="none" w:sz="0" w:space="0" w:color="auto"/>
        <w:bottom w:val="none" w:sz="0" w:space="0" w:color="auto"/>
        <w:right w:val="none" w:sz="0" w:space="0" w:color="auto"/>
      </w:divBdr>
    </w:div>
    <w:div w:id="406656042">
      <w:bodyDiv w:val="1"/>
      <w:marLeft w:val="0"/>
      <w:marRight w:val="0"/>
      <w:marTop w:val="0"/>
      <w:marBottom w:val="0"/>
      <w:divBdr>
        <w:top w:val="none" w:sz="0" w:space="0" w:color="auto"/>
        <w:left w:val="none" w:sz="0" w:space="0" w:color="auto"/>
        <w:bottom w:val="none" w:sz="0" w:space="0" w:color="auto"/>
        <w:right w:val="none" w:sz="0" w:space="0" w:color="auto"/>
      </w:divBdr>
    </w:div>
    <w:div w:id="824475535">
      <w:bodyDiv w:val="1"/>
      <w:marLeft w:val="0"/>
      <w:marRight w:val="0"/>
      <w:marTop w:val="0"/>
      <w:marBottom w:val="0"/>
      <w:divBdr>
        <w:top w:val="none" w:sz="0" w:space="0" w:color="auto"/>
        <w:left w:val="none" w:sz="0" w:space="0" w:color="auto"/>
        <w:bottom w:val="none" w:sz="0" w:space="0" w:color="auto"/>
        <w:right w:val="none" w:sz="0" w:space="0" w:color="auto"/>
      </w:divBdr>
    </w:div>
    <w:div w:id="996422137">
      <w:bodyDiv w:val="1"/>
      <w:marLeft w:val="0"/>
      <w:marRight w:val="0"/>
      <w:marTop w:val="0"/>
      <w:marBottom w:val="0"/>
      <w:divBdr>
        <w:top w:val="none" w:sz="0" w:space="0" w:color="auto"/>
        <w:left w:val="none" w:sz="0" w:space="0" w:color="auto"/>
        <w:bottom w:val="none" w:sz="0" w:space="0" w:color="auto"/>
        <w:right w:val="none" w:sz="0" w:space="0" w:color="auto"/>
      </w:divBdr>
    </w:div>
    <w:div w:id="1044672499">
      <w:bodyDiv w:val="1"/>
      <w:marLeft w:val="0"/>
      <w:marRight w:val="0"/>
      <w:marTop w:val="0"/>
      <w:marBottom w:val="0"/>
      <w:divBdr>
        <w:top w:val="none" w:sz="0" w:space="0" w:color="auto"/>
        <w:left w:val="none" w:sz="0" w:space="0" w:color="auto"/>
        <w:bottom w:val="none" w:sz="0" w:space="0" w:color="auto"/>
        <w:right w:val="none" w:sz="0" w:space="0" w:color="auto"/>
      </w:divBdr>
    </w:div>
    <w:div w:id="1269580871">
      <w:bodyDiv w:val="1"/>
      <w:marLeft w:val="0"/>
      <w:marRight w:val="0"/>
      <w:marTop w:val="0"/>
      <w:marBottom w:val="0"/>
      <w:divBdr>
        <w:top w:val="none" w:sz="0" w:space="0" w:color="auto"/>
        <w:left w:val="none" w:sz="0" w:space="0" w:color="auto"/>
        <w:bottom w:val="none" w:sz="0" w:space="0" w:color="auto"/>
        <w:right w:val="none" w:sz="0" w:space="0" w:color="auto"/>
      </w:divBdr>
    </w:div>
    <w:div w:id="1421024304">
      <w:bodyDiv w:val="1"/>
      <w:marLeft w:val="0"/>
      <w:marRight w:val="0"/>
      <w:marTop w:val="0"/>
      <w:marBottom w:val="0"/>
      <w:divBdr>
        <w:top w:val="none" w:sz="0" w:space="0" w:color="auto"/>
        <w:left w:val="none" w:sz="0" w:space="0" w:color="auto"/>
        <w:bottom w:val="none" w:sz="0" w:space="0" w:color="auto"/>
        <w:right w:val="none" w:sz="0" w:space="0" w:color="auto"/>
      </w:divBdr>
    </w:div>
    <w:div w:id="1649824833">
      <w:bodyDiv w:val="1"/>
      <w:marLeft w:val="0"/>
      <w:marRight w:val="0"/>
      <w:marTop w:val="0"/>
      <w:marBottom w:val="0"/>
      <w:divBdr>
        <w:top w:val="none" w:sz="0" w:space="0" w:color="auto"/>
        <w:left w:val="none" w:sz="0" w:space="0" w:color="auto"/>
        <w:bottom w:val="none" w:sz="0" w:space="0" w:color="auto"/>
        <w:right w:val="none" w:sz="0" w:space="0" w:color="auto"/>
      </w:divBdr>
    </w:div>
    <w:div w:id="20999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ezamowienia.gov.pl/pl/regulam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mailto:skarbnikugostrowek@poczta.f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ezamowienia.gov.pl" TargetMode="External"/><Relationship Id="rId28" Type="http://schemas.openxmlformats.org/officeDocument/2006/relationships/header" Target="header1.xml"/><Relationship Id="rId10" Type="http://schemas.openxmlformats.org/officeDocument/2006/relationships/hyperlink" Target="https://ezamowienia.gov.pl/mp-client/search/list/ocds-148610-f8ff353e-8a9c-11ee-b55a-a22b2d7f700e" TargetMode="External"/><Relationship Id="rId19" Type="http://schemas.openxmlformats.org/officeDocument/2006/relationships/hyperlink" Target="https://sip.lex.p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g@gminaostrowek.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ezamowienia.gov.pl/mp-client/search/list/ocds-148610-f8ff353e-8a9c-11ee-b55a-a22b2d7f700e" TargetMode="External"/><Relationship Id="rId30"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9F78-737E-4F44-9727-8DFAB8D28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31</Pages>
  <Words>10319</Words>
  <Characters>61916</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Manager/>
  <Company>GD</Company>
  <LinksUpToDate>false</LinksUpToDate>
  <CharactersWithSpaces>72091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Intel</cp:lastModifiedBy>
  <cp:revision>63</cp:revision>
  <cp:lastPrinted>2022-10-03T07:46:00Z</cp:lastPrinted>
  <dcterms:created xsi:type="dcterms:W3CDTF">2022-12-06T12:32:00Z</dcterms:created>
  <dcterms:modified xsi:type="dcterms:W3CDTF">2023-11-24T10:07:00Z</dcterms:modified>
  <cp:category/>
</cp:coreProperties>
</file>