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9072"/>
      </w:tblGrid>
      <w:tr w:rsidR="00204903" w:rsidRPr="00204903" w14:paraId="6296714F" w14:textId="77777777" w:rsidTr="00043928">
        <w:trPr>
          <w:trHeight w:val="630"/>
          <w:jc w:val="center"/>
        </w:trPr>
        <w:tc>
          <w:tcPr>
            <w:tcW w:w="9072" w:type="dxa"/>
          </w:tcPr>
          <w:p w14:paraId="567ABEB1" w14:textId="77777777" w:rsidR="00204903" w:rsidRPr="00204903" w:rsidRDefault="00204903" w:rsidP="00204903">
            <w:pPr>
              <w:spacing w:line="276" w:lineRule="auto"/>
              <w:jc w:val="center"/>
              <w:rPr>
                <w:rFonts w:ascii="Cambria" w:hAnsi="Cambria"/>
                <w:b/>
              </w:rPr>
            </w:pPr>
          </w:p>
          <w:p w14:paraId="3DF28011" w14:textId="77777777" w:rsidR="00204903" w:rsidRPr="00204903" w:rsidRDefault="00204903" w:rsidP="00204903">
            <w:pPr>
              <w:spacing w:line="276" w:lineRule="auto"/>
              <w:jc w:val="center"/>
              <w:rPr>
                <w:rFonts w:ascii="Cambria" w:hAnsi="Cambria"/>
                <w:b/>
              </w:rPr>
            </w:pPr>
            <w:r w:rsidRPr="00204903">
              <w:rPr>
                <w:rFonts w:ascii="Cambria" w:hAnsi="Cambria"/>
                <w:b/>
              </w:rPr>
              <w:t>GMINA OSTRÓWEK</w:t>
            </w:r>
          </w:p>
          <w:p w14:paraId="1B27D801" w14:textId="77777777" w:rsidR="00204903" w:rsidRPr="00204903" w:rsidRDefault="00204903" w:rsidP="00204903">
            <w:pPr>
              <w:spacing w:line="276" w:lineRule="auto"/>
              <w:jc w:val="center"/>
              <w:rPr>
                <w:rFonts w:ascii="Cambria" w:hAnsi="Cambria"/>
                <w:b/>
              </w:rPr>
            </w:pPr>
          </w:p>
        </w:tc>
      </w:tr>
    </w:tbl>
    <w:p w14:paraId="4085C076" w14:textId="77777777" w:rsidR="00204903" w:rsidRPr="00204903" w:rsidRDefault="00204903" w:rsidP="00204903">
      <w:pPr>
        <w:spacing w:line="276" w:lineRule="auto"/>
        <w:jc w:val="center"/>
        <w:rPr>
          <w:rFonts w:ascii="Cambria" w:hAnsi="Cambria"/>
          <w:b/>
        </w:rPr>
      </w:pPr>
    </w:p>
    <w:p w14:paraId="663543C2" w14:textId="77777777" w:rsidR="00204903" w:rsidRPr="00204903" w:rsidRDefault="00204903" w:rsidP="00204903">
      <w:pPr>
        <w:spacing w:line="276" w:lineRule="auto"/>
        <w:jc w:val="center"/>
        <w:rPr>
          <w:rFonts w:ascii="Cambria" w:hAnsi="Cambria"/>
          <w:b/>
        </w:rPr>
      </w:pP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sidRPr="00204903">
        <w:rPr>
          <w:rFonts w:ascii="Cambria" w:hAnsi="Cambria"/>
          <w:b/>
        </w:rPr>
        <w:fldChar w:fldCharType="begin"/>
      </w:r>
      <w:r w:rsidRPr="00204903">
        <w:rPr>
          <w:rFonts w:ascii="Cambria" w:hAnsi="Cambria"/>
          <w:b/>
        </w:rPr>
        <w:instrText xml:space="preserve"> INCLUDEPICTURE  "https://ostrowek.bip.gmina.pl/upload/herb41.jpg" \* MERGEFORMATINET </w:instrText>
      </w:r>
      <w:r w:rsidRPr="00204903">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sidR="00603445">
        <w:rPr>
          <w:rFonts w:ascii="Cambria" w:hAnsi="Cambria"/>
          <w:b/>
        </w:rPr>
        <w:fldChar w:fldCharType="begin"/>
      </w:r>
      <w:r w:rsidR="00603445">
        <w:rPr>
          <w:rFonts w:ascii="Cambria" w:hAnsi="Cambria"/>
          <w:b/>
        </w:rPr>
        <w:instrText xml:space="preserve"> INCLUDEPICTURE  "https://ostrowek.bip.gmina.pl/upload/herb41.jpg" \* MERGEFORMATINET </w:instrText>
      </w:r>
      <w:r w:rsidR="00603445">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sidR="00226CA2">
        <w:rPr>
          <w:rFonts w:ascii="Cambria" w:hAnsi="Cambria"/>
          <w:b/>
        </w:rPr>
        <w:fldChar w:fldCharType="begin"/>
      </w:r>
      <w:r w:rsidR="00226CA2">
        <w:rPr>
          <w:rFonts w:ascii="Cambria" w:hAnsi="Cambria"/>
          <w:b/>
        </w:rPr>
        <w:instrText xml:space="preserve"> INCLUDEPICTURE  "https://ostrowek.bip.gmina.pl/upload/herb41.jpg" \* MERGEFORMATINET </w:instrText>
      </w:r>
      <w:r w:rsidR="00226CA2">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Pr>
          <w:rFonts w:ascii="Cambria" w:hAnsi="Cambria"/>
          <w:b/>
        </w:rPr>
        <w:fldChar w:fldCharType="begin"/>
      </w:r>
      <w:r>
        <w:rPr>
          <w:rFonts w:ascii="Cambria" w:hAnsi="Cambria"/>
          <w:b/>
        </w:rPr>
        <w:instrText xml:space="preserve"> INCLUDEPICTURE  "https://ostrowek.bip.gmina.pl/upload/herb41.jpg" \* MERGEFORMATINET </w:instrText>
      </w:r>
      <w:r>
        <w:rPr>
          <w:rFonts w:ascii="Cambria" w:hAnsi="Cambria"/>
          <w:b/>
        </w:rPr>
        <w:fldChar w:fldCharType="separate"/>
      </w:r>
      <w:r w:rsidR="00000000">
        <w:rPr>
          <w:rFonts w:ascii="Cambria" w:hAnsi="Cambria"/>
          <w:b/>
        </w:rPr>
        <w:fldChar w:fldCharType="begin"/>
      </w:r>
      <w:r w:rsidR="00000000">
        <w:rPr>
          <w:rFonts w:ascii="Cambria" w:hAnsi="Cambria"/>
          <w:b/>
        </w:rPr>
        <w:instrText xml:space="preserve"> INCLUDEPICTURE  "https://ostrowek.bip.gmina.pl/upload/herb41.jpg" \* MERGEFORMATINET </w:instrText>
      </w:r>
      <w:r w:rsidR="00000000">
        <w:rPr>
          <w:rFonts w:ascii="Cambria" w:hAnsi="Cambria"/>
          <w:b/>
        </w:rPr>
        <w:fldChar w:fldCharType="separate"/>
      </w:r>
      <w:r w:rsidR="005472F4">
        <w:rPr>
          <w:rFonts w:ascii="Cambria" w:hAnsi="Cambria"/>
          <w:b/>
        </w:rPr>
        <w:pict w14:anchorId="0FE16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25pt;height:68.25pt;mso-width-percent:0;mso-height-percent:0;mso-width-percent:0;mso-height-percent:0">
            <v:imagedata r:id="rId8" r:href="rId9"/>
          </v:shape>
        </w:pict>
      </w:r>
      <w:r w:rsidR="00000000">
        <w:rPr>
          <w:rFonts w:ascii="Cambria" w:hAnsi="Cambria"/>
          <w:b/>
        </w:rPr>
        <w:fldChar w:fldCharType="end"/>
      </w:r>
      <w:r>
        <w:rPr>
          <w:rFonts w:ascii="Cambria" w:hAnsi="Cambria"/>
          <w:b/>
        </w:rPr>
        <w:fldChar w:fldCharType="end"/>
      </w:r>
      <w:r>
        <w:rPr>
          <w:rFonts w:ascii="Cambria" w:hAnsi="Cambria"/>
          <w:b/>
        </w:rPr>
        <w:fldChar w:fldCharType="end"/>
      </w:r>
      <w:r>
        <w:rPr>
          <w:rFonts w:ascii="Cambria" w:hAnsi="Cambria"/>
          <w:b/>
        </w:rPr>
        <w:fldChar w:fldCharType="end"/>
      </w:r>
      <w:r w:rsidR="00226CA2">
        <w:rPr>
          <w:rFonts w:ascii="Cambria" w:hAnsi="Cambria"/>
          <w:b/>
        </w:rPr>
        <w:fldChar w:fldCharType="end"/>
      </w:r>
      <w:r>
        <w:rPr>
          <w:rFonts w:ascii="Cambria" w:hAnsi="Cambria"/>
          <w:b/>
        </w:rPr>
        <w:fldChar w:fldCharType="end"/>
      </w:r>
      <w:r>
        <w:rPr>
          <w:rFonts w:ascii="Cambria" w:hAnsi="Cambria"/>
          <w:b/>
        </w:rPr>
        <w:fldChar w:fldCharType="end"/>
      </w:r>
      <w:r>
        <w:rPr>
          <w:rFonts w:ascii="Cambria" w:hAnsi="Cambria"/>
          <w:b/>
        </w:rPr>
        <w:fldChar w:fldCharType="end"/>
      </w:r>
      <w:r>
        <w:rPr>
          <w:rFonts w:ascii="Cambria" w:hAnsi="Cambria"/>
          <w:b/>
        </w:rPr>
        <w:fldChar w:fldCharType="end"/>
      </w:r>
      <w:r>
        <w:rPr>
          <w:rFonts w:ascii="Cambria" w:hAnsi="Cambria"/>
          <w:b/>
        </w:rPr>
        <w:fldChar w:fldCharType="end"/>
      </w:r>
      <w:r>
        <w:rPr>
          <w:rFonts w:ascii="Cambria" w:hAnsi="Cambria"/>
          <w:b/>
        </w:rPr>
        <w:fldChar w:fldCharType="end"/>
      </w:r>
      <w:r>
        <w:rPr>
          <w:rFonts w:ascii="Cambria" w:hAnsi="Cambria"/>
          <w:b/>
        </w:rPr>
        <w:fldChar w:fldCharType="end"/>
      </w:r>
      <w:r w:rsidR="00603445">
        <w:rPr>
          <w:rFonts w:ascii="Cambria" w:hAnsi="Cambria"/>
          <w:b/>
        </w:rPr>
        <w:fldChar w:fldCharType="end"/>
      </w:r>
      <w:r>
        <w:rPr>
          <w:rFonts w:ascii="Cambria" w:hAnsi="Cambria"/>
          <w:b/>
        </w:rPr>
        <w:fldChar w:fldCharType="end"/>
      </w:r>
      <w:r>
        <w:rPr>
          <w:rFonts w:ascii="Cambria" w:hAnsi="Cambria"/>
          <w:b/>
        </w:rPr>
        <w:fldChar w:fldCharType="end"/>
      </w:r>
      <w:r>
        <w:rPr>
          <w:rFonts w:ascii="Cambria" w:hAnsi="Cambria"/>
          <w:b/>
        </w:rPr>
        <w:fldChar w:fldCharType="end"/>
      </w:r>
      <w:r>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r w:rsidRPr="00204903">
        <w:rPr>
          <w:rFonts w:ascii="Cambria" w:hAnsi="Cambria"/>
          <w:b/>
        </w:rPr>
        <w:fldChar w:fldCharType="end"/>
      </w:r>
    </w:p>
    <w:p w14:paraId="247561F7" w14:textId="77777777" w:rsidR="00204903" w:rsidRPr="00204903" w:rsidRDefault="00204903" w:rsidP="00204903">
      <w:pPr>
        <w:spacing w:line="276" w:lineRule="auto"/>
        <w:jc w:val="center"/>
        <w:rPr>
          <w:rFonts w:ascii="Cambria" w:hAnsi="Cambria"/>
          <w:b/>
        </w:rPr>
      </w:pPr>
    </w:p>
    <w:p w14:paraId="463BF734" w14:textId="77777777" w:rsidR="00204903" w:rsidRPr="00204903" w:rsidRDefault="00204903" w:rsidP="00204903">
      <w:pPr>
        <w:spacing w:line="276" w:lineRule="auto"/>
        <w:jc w:val="center"/>
        <w:rPr>
          <w:rFonts w:ascii="Cambria" w:hAnsi="Cambria"/>
          <w:b/>
        </w:rPr>
      </w:pPr>
      <w:r w:rsidRPr="00204903">
        <w:rPr>
          <w:rFonts w:ascii="Cambria" w:hAnsi="Cambria"/>
          <w:b/>
        </w:rPr>
        <w:t xml:space="preserve">reprezentowana przez </w:t>
      </w:r>
    </w:p>
    <w:p w14:paraId="058761C2" w14:textId="77777777" w:rsidR="00204903" w:rsidRPr="00204903" w:rsidRDefault="00204903" w:rsidP="00204903">
      <w:pPr>
        <w:spacing w:line="276" w:lineRule="auto"/>
        <w:jc w:val="center"/>
        <w:rPr>
          <w:rFonts w:ascii="Cambria" w:hAnsi="Cambria"/>
          <w:b/>
        </w:rPr>
      </w:pPr>
      <w:r w:rsidRPr="00204903">
        <w:rPr>
          <w:rFonts w:ascii="Cambria" w:hAnsi="Cambria"/>
          <w:b/>
        </w:rPr>
        <w:t>Wójta Gminy Ostrówek</w:t>
      </w:r>
    </w:p>
    <w:p w14:paraId="2976A3DC" w14:textId="77777777" w:rsidR="003A74D9" w:rsidRDefault="003A74D9">
      <w:pPr>
        <w:spacing w:line="276" w:lineRule="auto"/>
        <w:jc w:val="center"/>
        <w:rPr>
          <w:rFonts w:ascii="Cambria" w:hAnsi="Cambria"/>
        </w:rPr>
      </w:pPr>
    </w:p>
    <w:p w14:paraId="6BBE25AE" w14:textId="77777777" w:rsidR="00204903" w:rsidRDefault="00204903">
      <w:pPr>
        <w:spacing w:line="276" w:lineRule="auto"/>
        <w:jc w:val="center"/>
        <w:rPr>
          <w:rFonts w:ascii="Cambria" w:hAnsi="Cambria"/>
        </w:rPr>
      </w:pPr>
    </w:p>
    <w:tbl>
      <w:tblPr>
        <w:tblW w:w="9072" w:type="dxa"/>
        <w:tblInd w:w="-5" w:type="dxa"/>
        <w:tblLayout w:type="fixed"/>
        <w:tblLook w:val="00A0" w:firstRow="1" w:lastRow="0" w:firstColumn="1" w:lastColumn="0" w:noHBand="0" w:noVBand="0"/>
      </w:tblPr>
      <w:tblGrid>
        <w:gridCol w:w="9072"/>
      </w:tblGrid>
      <w:tr w:rsidR="002D5F80" w14:paraId="08A57A46" w14:textId="77777777">
        <w:tc>
          <w:tcPr>
            <w:tcW w:w="9072" w:type="dxa"/>
            <w:tcBorders>
              <w:top w:val="single" w:sz="4" w:space="0" w:color="000000"/>
              <w:left w:val="single" w:sz="4" w:space="0" w:color="000000"/>
              <w:bottom w:val="single" w:sz="4" w:space="0" w:color="000000"/>
              <w:right w:val="single" w:sz="4" w:space="0" w:color="000000"/>
            </w:tcBorders>
          </w:tcPr>
          <w:p w14:paraId="47790444" w14:textId="64690CD3" w:rsidR="002D5F80" w:rsidRDefault="00F23968">
            <w:pPr>
              <w:widowControl w:val="0"/>
              <w:spacing w:line="276" w:lineRule="auto"/>
              <w:jc w:val="center"/>
              <w:rPr>
                <w:rFonts w:asciiTheme="majorHAnsi" w:hAnsiTheme="majorHAnsi" w:cs="Arial"/>
                <w:b/>
                <w:sz w:val="44"/>
                <w:szCs w:val="44"/>
              </w:rPr>
            </w:pPr>
            <w:r w:rsidRPr="0089604B">
              <w:rPr>
                <w:rFonts w:asciiTheme="majorHAnsi" w:hAnsiTheme="majorHAnsi" w:cs="Arial"/>
                <w:b/>
                <w:color w:val="FF0000"/>
                <w:sz w:val="44"/>
                <w:szCs w:val="44"/>
              </w:rPr>
              <w:t>S</w:t>
            </w:r>
            <w:r w:rsidRPr="00DB7449">
              <w:rPr>
                <w:rFonts w:asciiTheme="majorHAnsi" w:hAnsiTheme="majorHAnsi" w:cs="Arial"/>
                <w:b/>
                <w:color w:val="000000" w:themeColor="text1"/>
                <w:sz w:val="36"/>
                <w:szCs w:val="36"/>
              </w:rPr>
              <w:t>PECYFIKACJA</w:t>
            </w:r>
            <w:r w:rsidR="0089604B">
              <w:rPr>
                <w:rFonts w:asciiTheme="majorHAnsi" w:hAnsiTheme="majorHAnsi" w:cs="Arial"/>
                <w:b/>
                <w:color w:val="000000" w:themeColor="text1"/>
                <w:sz w:val="36"/>
                <w:szCs w:val="36"/>
              </w:rPr>
              <w:t xml:space="preserve"> </w:t>
            </w:r>
            <w:r w:rsidRPr="0089604B">
              <w:rPr>
                <w:rFonts w:asciiTheme="majorHAnsi" w:hAnsiTheme="majorHAnsi" w:cs="Arial"/>
                <w:b/>
                <w:color w:val="FF0000"/>
                <w:sz w:val="44"/>
                <w:szCs w:val="40"/>
              </w:rPr>
              <w:t>W</w:t>
            </w:r>
            <w:r w:rsidRPr="00DB7449">
              <w:rPr>
                <w:rFonts w:asciiTheme="majorHAnsi" w:hAnsiTheme="majorHAnsi" w:cs="Arial"/>
                <w:b/>
                <w:color w:val="000000" w:themeColor="text1"/>
                <w:sz w:val="36"/>
                <w:szCs w:val="36"/>
              </w:rPr>
              <w:t>ARUNKÓW</w:t>
            </w:r>
            <w:r w:rsidR="0089604B">
              <w:rPr>
                <w:rFonts w:asciiTheme="majorHAnsi" w:hAnsiTheme="majorHAnsi" w:cs="Arial"/>
                <w:b/>
                <w:color w:val="000000" w:themeColor="text1"/>
                <w:sz w:val="36"/>
                <w:szCs w:val="36"/>
              </w:rPr>
              <w:t xml:space="preserve"> </w:t>
            </w:r>
            <w:r w:rsidRPr="0089604B">
              <w:rPr>
                <w:rFonts w:asciiTheme="majorHAnsi" w:hAnsiTheme="majorHAnsi" w:cs="Arial"/>
                <w:b/>
                <w:color w:val="FF0000"/>
                <w:sz w:val="44"/>
                <w:szCs w:val="44"/>
              </w:rPr>
              <w:t>Z</w:t>
            </w:r>
            <w:r w:rsidRPr="00DB7449">
              <w:rPr>
                <w:rFonts w:asciiTheme="majorHAnsi" w:hAnsiTheme="majorHAnsi" w:cs="Arial"/>
                <w:b/>
                <w:color w:val="000000" w:themeColor="text1"/>
                <w:sz w:val="36"/>
                <w:szCs w:val="36"/>
              </w:rPr>
              <w:t>AMÓWIENIA</w:t>
            </w:r>
          </w:p>
        </w:tc>
      </w:tr>
    </w:tbl>
    <w:p w14:paraId="4F50938A" w14:textId="77777777" w:rsidR="00137554" w:rsidRDefault="00137554">
      <w:pPr>
        <w:spacing w:line="276" w:lineRule="auto"/>
        <w:jc w:val="center"/>
        <w:rPr>
          <w:rFonts w:asciiTheme="majorHAnsi" w:hAnsiTheme="majorHAnsi"/>
          <w:bCs/>
        </w:rPr>
      </w:pPr>
    </w:p>
    <w:p w14:paraId="6138F33E" w14:textId="77777777" w:rsidR="002D5F80" w:rsidRDefault="00F23968">
      <w:pPr>
        <w:spacing w:line="276" w:lineRule="auto"/>
        <w:jc w:val="center"/>
        <w:rPr>
          <w:rFonts w:asciiTheme="majorHAnsi" w:hAnsiTheme="majorHAnsi"/>
          <w:bCs/>
        </w:rPr>
      </w:pPr>
      <w:r>
        <w:rPr>
          <w:rFonts w:asciiTheme="majorHAnsi" w:hAnsiTheme="majorHAnsi"/>
          <w:bCs/>
        </w:rPr>
        <w:t>w postępowaniu o udzielenie zamówienia publicznego na zadanie:</w:t>
      </w:r>
    </w:p>
    <w:p w14:paraId="60D870C1" w14:textId="77777777" w:rsidR="002D5F80" w:rsidRDefault="002D5F80">
      <w:pPr>
        <w:spacing w:line="276" w:lineRule="auto"/>
        <w:rPr>
          <w:rFonts w:asciiTheme="majorHAnsi" w:hAnsiTheme="majorHAnsi"/>
          <w:bCs/>
          <w:sz w:val="26"/>
          <w:szCs w:val="26"/>
        </w:rPr>
      </w:pPr>
    </w:p>
    <w:p w14:paraId="7689AF25" w14:textId="77777777" w:rsidR="00585809" w:rsidRDefault="00DB7449" w:rsidP="000B05E0">
      <w:pPr>
        <w:spacing w:line="276" w:lineRule="auto"/>
        <w:jc w:val="center"/>
        <w:rPr>
          <w:rFonts w:asciiTheme="majorHAnsi" w:eastAsia="SimSun" w:hAnsiTheme="majorHAnsi"/>
          <w:b/>
          <w:bCs/>
          <w:i/>
          <w:iCs/>
          <w:sz w:val="28"/>
          <w:szCs w:val="28"/>
          <w:lang w:eastAsia="ar-SA"/>
        </w:rPr>
      </w:pPr>
      <w:r w:rsidRPr="000B05E0">
        <w:rPr>
          <w:rFonts w:asciiTheme="majorHAnsi" w:eastAsia="SimSun" w:hAnsiTheme="majorHAnsi"/>
          <w:b/>
          <w:bCs/>
          <w:sz w:val="28"/>
          <w:szCs w:val="28"/>
          <w:lang w:eastAsia="ar-SA"/>
        </w:rPr>
        <w:t xml:space="preserve"> „</w:t>
      </w:r>
      <w:r w:rsidR="00585809" w:rsidRPr="00585809">
        <w:rPr>
          <w:rFonts w:asciiTheme="majorHAnsi" w:eastAsia="SimSun" w:hAnsiTheme="majorHAnsi"/>
          <w:b/>
          <w:bCs/>
          <w:i/>
          <w:iCs/>
          <w:sz w:val="28"/>
          <w:szCs w:val="28"/>
          <w:lang w:eastAsia="ar-SA"/>
        </w:rPr>
        <w:t xml:space="preserve">Przebudowa drogi wewnętrznej dojazdowej do gruntów rolnych </w:t>
      </w:r>
    </w:p>
    <w:p w14:paraId="6A6A9725" w14:textId="0A3A382C" w:rsidR="00DB7449" w:rsidRPr="000B05E0" w:rsidRDefault="00585809" w:rsidP="000B05E0">
      <w:pPr>
        <w:spacing w:line="276" w:lineRule="auto"/>
        <w:jc w:val="center"/>
        <w:rPr>
          <w:rFonts w:asciiTheme="majorHAnsi" w:eastAsia="SimSun" w:hAnsiTheme="majorHAnsi"/>
          <w:b/>
          <w:bCs/>
          <w:sz w:val="28"/>
          <w:szCs w:val="28"/>
          <w:lang w:eastAsia="ar-SA"/>
        </w:rPr>
      </w:pPr>
      <w:r w:rsidRPr="00585809">
        <w:rPr>
          <w:rFonts w:asciiTheme="majorHAnsi" w:eastAsia="SimSun" w:hAnsiTheme="majorHAnsi"/>
          <w:b/>
          <w:bCs/>
          <w:i/>
          <w:iCs/>
          <w:sz w:val="28"/>
          <w:szCs w:val="28"/>
          <w:lang w:eastAsia="ar-SA"/>
        </w:rPr>
        <w:t xml:space="preserve">w m. Milejów ( kol. Ugoda </w:t>
      </w:r>
      <w:proofErr w:type="spellStart"/>
      <w:r w:rsidRPr="00585809">
        <w:rPr>
          <w:rFonts w:asciiTheme="majorHAnsi" w:eastAsia="SimSun" w:hAnsiTheme="majorHAnsi"/>
          <w:b/>
          <w:bCs/>
          <w:i/>
          <w:iCs/>
          <w:sz w:val="28"/>
          <w:szCs w:val="28"/>
          <w:lang w:eastAsia="ar-SA"/>
        </w:rPr>
        <w:t>Niemierzyńska</w:t>
      </w:r>
      <w:proofErr w:type="spellEnd"/>
      <w:r w:rsidRPr="00585809">
        <w:rPr>
          <w:rFonts w:asciiTheme="majorHAnsi" w:eastAsia="SimSun" w:hAnsiTheme="majorHAnsi"/>
          <w:b/>
          <w:bCs/>
          <w:i/>
          <w:iCs/>
          <w:sz w:val="28"/>
          <w:szCs w:val="28"/>
          <w:lang w:eastAsia="ar-SA"/>
        </w:rPr>
        <w:t xml:space="preserve">) od km 0+000 do km 0+756 o dł. 756 m. </w:t>
      </w:r>
      <w:r w:rsidR="000B05E0" w:rsidRPr="000B05E0">
        <w:rPr>
          <w:rFonts w:asciiTheme="majorHAnsi" w:eastAsia="SimSun" w:hAnsiTheme="majorHAnsi"/>
          <w:b/>
          <w:bCs/>
          <w:i/>
          <w:iCs/>
          <w:sz w:val="28"/>
          <w:szCs w:val="28"/>
          <w:lang w:eastAsia="ar-SA"/>
        </w:rPr>
        <w:t>"</w:t>
      </w:r>
    </w:p>
    <w:p w14:paraId="16354A06" w14:textId="77777777" w:rsidR="00DB7449" w:rsidRPr="00DB7449" w:rsidRDefault="00DB7449" w:rsidP="00DB7449">
      <w:pPr>
        <w:spacing w:line="276" w:lineRule="auto"/>
        <w:jc w:val="center"/>
        <w:rPr>
          <w:rFonts w:asciiTheme="majorHAnsi" w:eastAsia="SimSun" w:hAnsiTheme="majorHAnsi"/>
          <w:b/>
          <w:bCs/>
          <w:sz w:val="28"/>
          <w:szCs w:val="28"/>
          <w:lang w:eastAsia="ar-SA"/>
        </w:rPr>
      </w:pPr>
    </w:p>
    <w:p w14:paraId="15658B05" w14:textId="40B3F66F" w:rsidR="002D5F80" w:rsidRPr="008448BD" w:rsidRDefault="00F23968">
      <w:pPr>
        <w:tabs>
          <w:tab w:val="left" w:pos="567"/>
        </w:tabs>
        <w:spacing w:line="276" w:lineRule="auto"/>
        <w:contextualSpacing/>
        <w:jc w:val="center"/>
        <w:rPr>
          <w:rFonts w:ascii="Cambria" w:hAnsi="Cambria"/>
          <w:b/>
        </w:rPr>
      </w:pPr>
      <w:r w:rsidRPr="00A71201">
        <w:rPr>
          <w:rFonts w:ascii="Cambria" w:hAnsi="Cambria"/>
          <w:bCs/>
        </w:rPr>
        <w:t>(</w:t>
      </w:r>
      <w:r w:rsidR="006D2892" w:rsidRPr="00A71201">
        <w:rPr>
          <w:rFonts w:ascii="Cambria" w:hAnsi="Cambria"/>
          <w:bCs/>
        </w:rPr>
        <w:t xml:space="preserve">Numer </w:t>
      </w:r>
      <w:r w:rsidR="006D2892" w:rsidRPr="0008134E">
        <w:rPr>
          <w:rFonts w:ascii="Cambria" w:hAnsi="Cambria"/>
          <w:bCs/>
        </w:rPr>
        <w:t>referencyjny</w:t>
      </w:r>
      <w:r w:rsidRPr="0008134E">
        <w:rPr>
          <w:rFonts w:ascii="Cambria" w:hAnsi="Cambria"/>
          <w:bCs/>
        </w:rPr>
        <w:t>:</w:t>
      </w:r>
      <w:bookmarkStart w:id="0" w:name="_Hlk129808873"/>
      <w:r w:rsidR="005B4B94">
        <w:rPr>
          <w:rFonts w:ascii="Cambria" w:hAnsi="Cambria"/>
          <w:bCs/>
        </w:rPr>
        <w:t xml:space="preserve"> </w:t>
      </w:r>
      <w:bookmarkStart w:id="1" w:name="_Hlk137834760"/>
      <w:bookmarkEnd w:id="0"/>
      <w:r w:rsidR="00DD6903" w:rsidRPr="00DD6903">
        <w:rPr>
          <w:rFonts w:ascii="Cambria" w:hAnsi="Cambria"/>
          <w:b/>
        </w:rPr>
        <w:t>DG.7011.38.10.2023</w:t>
      </w:r>
      <w:bookmarkEnd w:id="1"/>
      <w:r w:rsidRPr="0008134E">
        <w:rPr>
          <w:rFonts w:ascii="Cambria" w:hAnsi="Cambria"/>
          <w:bCs/>
        </w:rPr>
        <w:t>)</w:t>
      </w:r>
    </w:p>
    <w:p w14:paraId="7392F330" w14:textId="77777777" w:rsidR="002D5F80" w:rsidRDefault="002D5F80">
      <w:pPr>
        <w:tabs>
          <w:tab w:val="left" w:pos="567"/>
        </w:tabs>
        <w:spacing w:line="276" w:lineRule="auto"/>
        <w:contextualSpacing/>
        <w:jc w:val="center"/>
        <w:rPr>
          <w:rFonts w:asciiTheme="majorHAnsi" w:hAnsiTheme="majorHAnsi"/>
          <w:b/>
        </w:rPr>
      </w:pPr>
    </w:p>
    <w:p w14:paraId="6788775D" w14:textId="77777777" w:rsidR="00C3598D" w:rsidRDefault="00C3598D">
      <w:pPr>
        <w:tabs>
          <w:tab w:val="left" w:pos="567"/>
        </w:tabs>
        <w:spacing w:line="276" w:lineRule="auto"/>
        <w:contextualSpacing/>
        <w:jc w:val="center"/>
        <w:rPr>
          <w:rFonts w:asciiTheme="majorHAnsi" w:hAnsiTheme="majorHAnsi"/>
          <w:b/>
        </w:rPr>
      </w:pPr>
    </w:p>
    <w:p w14:paraId="79581F98" w14:textId="77777777" w:rsidR="006D2892" w:rsidRDefault="006D2892">
      <w:pPr>
        <w:tabs>
          <w:tab w:val="left" w:pos="567"/>
        </w:tabs>
        <w:spacing w:line="276" w:lineRule="auto"/>
        <w:contextualSpacing/>
        <w:jc w:val="center"/>
        <w:rPr>
          <w:rFonts w:asciiTheme="majorHAnsi" w:hAnsiTheme="majorHAnsi"/>
          <w:b/>
        </w:rPr>
      </w:pPr>
    </w:p>
    <w:p w14:paraId="44C1113D" w14:textId="77777777" w:rsidR="00580B4C" w:rsidRDefault="00580B4C">
      <w:pPr>
        <w:tabs>
          <w:tab w:val="left" w:pos="567"/>
        </w:tabs>
        <w:spacing w:line="276" w:lineRule="auto"/>
        <w:contextualSpacing/>
        <w:jc w:val="center"/>
        <w:rPr>
          <w:rFonts w:asciiTheme="majorHAnsi" w:hAnsiTheme="majorHAnsi"/>
          <w:b/>
        </w:rPr>
      </w:pPr>
    </w:p>
    <w:p w14:paraId="3DBF374A" w14:textId="77777777" w:rsidR="006D2892" w:rsidRPr="00FA5E23" w:rsidRDefault="006D2892" w:rsidP="00AC2242">
      <w:pPr>
        <w:jc w:val="center"/>
        <w:rPr>
          <w:rFonts w:ascii="Cambria" w:hAnsi="Cambria"/>
          <w:b/>
        </w:rPr>
      </w:pPr>
      <w:r w:rsidRPr="00FA5E23">
        <w:rPr>
          <w:rFonts w:ascii="Cambria" w:hAnsi="Cambria"/>
          <w:b/>
        </w:rPr>
        <w:t>ZATWIERDZAM</w:t>
      </w:r>
    </w:p>
    <w:p w14:paraId="6BB8DB76" w14:textId="77777777" w:rsidR="006D2892" w:rsidRPr="0089604B" w:rsidRDefault="006D2892" w:rsidP="00AC2242">
      <w:pPr>
        <w:jc w:val="center"/>
        <w:rPr>
          <w:rFonts w:ascii="Cambria" w:hAnsi="Cambria"/>
          <w:b/>
          <w:bCs/>
        </w:rPr>
      </w:pPr>
    </w:p>
    <w:p w14:paraId="62139D7A" w14:textId="13357D1C" w:rsidR="0089604B" w:rsidRPr="0089604B" w:rsidRDefault="0089604B" w:rsidP="0089604B">
      <w:pPr>
        <w:suppressAutoHyphens/>
        <w:jc w:val="center"/>
        <w:rPr>
          <w:rFonts w:ascii="Cambria" w:hAnsi="Cambria"/>
        </w:rPr>
      </w:pPr>
      <w:r w:rsidRPr="0089604B">
        <w:rPr>
          <w:rFonts w:ascii="Cambria" w:hAnsi="Cambria"/>
          <w:b/>
          <w:bCs/>
        </w:rPr>
        <w:t>Wójt Gminy Ostrówek - mgr inż. Ryszard Turek</w:t>
      </w:r>
    </w:p>
    <w:p w14:paraId="726473ED" w14:textId="77777777" w:rsidR="006D2892" w:rsidRPr="00FC016C" w:rsidRDefault="006D2892" w:rsidP="00B54EC4">
      <w:pPr>
        <w:rPr>
          <w:rFonts w:ascii="Cambria" w:hAnsi="Cambria"/>
        </w:rPr>
      </w:pPr>
    </w:p>
    <w:p w14:paraId="12C04216" w14:textId="77777777" w:rsidR="006D2892" w:rsidRPr="00FC016C" w:rsidRDefault="006D2892" w:rsidP="00AC2242">
      <w:pPr>
        <w:jc w:val="center"/>
        <w:rPr>
          <w:rFonts w:ascii="Cambria" w:hAnsi="Cambria"/>
        </w:rPr>
      </w:pPr>
      <w:r w:rsidRPr="00FC016C">
        <w:rPr>
          <w:rFonts w:ascii="Cambria" w:hAnsi="Cambria"/>
        </w:rPr>
        <w:t>……………………………….………….………..</w:t>
      </w:r>
    </w:p>
    <w:p w14:paraId="74B40A8C" w14:textId="77777777" w:rsidR="006D2892" w:rsidRPr="00FC016C" w:rsidRDefault="006D2892" w:rsidP="00AC2242">
      <w:pPr>
        <w:jc w:val="center"/>
        <w:rPr>
          <w:rFonts w:ascii="Cambria" w:hAnsi="Cambria"/>
          <w:i/>
          <w:sz w:val="18"/>
          <w:szCs w:val="18"/>
        </w:rPr>
      </w:pPr>
      <w:r w:rsidRPr="00FC016C">
        <w:rPr>
          <w:rFonts w:ascii="Cambria" w:hAnsi="Cambria"/>
          <w:i/>
          <w:sz w:val="18"/>
          <w:szCs w:val="18"/>
        </w:rPr>
        <w:t>(podpis Kierownika Zamawiającego)</w:t>
      </w:r>
    </w:p>
    <w:p w14:paraId="3A05A4C8" w14:textId="77777777" w:rsidR="006D2892" w:rsidRDefault="006D2892" w:rsidP="00AC2242">
      <w:pPr>
        <w:jc w:val="center"/>
        <w:rPr>
          <w:rFonts w:ascii="Cambria" w:hAnsi="Cambria"/>
        </w:rPr>
      </w:pPr>
    </w:p>
    <w:p w14:paraId="058F5351" w14:textId="77777777" w:rsidR="006D2892" w:rsidRDefault="006D2892" w:rsidP="00AC2242">
      <w:pPr>
        <w:jc w:val="center"/>
        <w:rPr>
          <w:rFonts w:ascii="Cambria" w:hAnsi="Cambria"/>
        </w:rPr>
      </w:pPr>
    </w:p>
    <w:p w14:paraId="667C08EA" w14:textId="77777777" w:rsidR="00B54EC4" w:rsidRDefault="00B54EC4" w:rsidP="00B10D31">
      <w:pPr>
        <w:rPr>
          <w:rFonts w:ascii="Cambria" w:hAnsi="Cambria"/>
        </w:rPr>
      </w:pPr>
    </w:p>
    <w:p w14:paraId="55723487" w14:textId="77777777" w:rsidR="00E177BC" w:rsidRDefault="00E177BC" w:rsidP="00B10D31">
      <w:pPr>
        <w:rPr>
          <w:rFonts w:ascii="Cambria" w:hAnsi="Cambria"/>
        </w:rPr>
      </w:pPr>
    </w:p>
    <w:p w14:paraId="1956131C" w14:textId="77777777" w:rsidR="00E177BC" w:rsidRDefault="00E177BC" w:rsidP="00B10D31">
      <w:pPr>
        <w:rPr>
          <w:rFonts w:ascii="Cambria" w:hAnsi="Cambria"/>
        </w:rPr>
      </w:pPr>
    </w:p>
    <w:p w14:paraId="1627DA83" w14:textId="77777777" w:rsidR="00B54EC4" w:rsidRDefault="00B54EC4" w:rsidP="00B54EC4">
      <w:pPr>
        <w:jc w:val="center"/>
        <w:rPr>
          <w:rFonts w:ascii="Cambria" w:hAnsi="Cambria"/>
        </w:rPr>
      </w:pPr>
    </w:p>
    <w:p w14:paraId="11F6960E" w14:textId="77777777" w:rsidR="006D2892" w:rsidRDefault="006D2892" w:rsidP="00AC2242">
      <w:pPr>
        <w:jc w:val="center"/>
        <w:rPr>
          <w:rFonts w:ascii="Cambria" w:hAnsi="Cambria"/>
        </w:rPr>
      </w:pPr>
    </w:p>
    <w:p w14:paraId="3BE74EFC" w14:textId="13EBBC97" w:rsidR="006D2892" w:rsidRDefault="0089604B" w:rsidP="006D2892">
      <w:pPr>
        <w:jc w:val="center"/>
        <w:rPr>
          <w:rFonts w:ascii="Cambria" w:hAnsi="Cambria"/>
        </w:rPr>
      </w:pPr>
      <w:r>
        <w:rPr>
          <w:rFonts w:ascii="Cambria" w:hAnsi="Cambria"/>
        </w:rPr>
        <w:t>Ostrówek</w:t>
      </w:r>
      <w:r w:rsidR="006D2892" w:rsidRPr="005B4B94">
        <w:rPr>
          <w:rFonts w:ascii="Cambria" w:hAnsi="Cambria"/>
        </w:rPr>
        <w:t>,</w:t>
      </w:r>
      <w:r w:rsidR="005B4B94" w:rsidRPr="005B4B94">
        <w:rPr>
          <w:rFonts w:ascii="Cambria" w:hAnsi="Cambria"/>
        </w:rPr>
        <w:t xml:space="preserve"> </w:t>
      </w:r>
      <w:r w:rsidR="00E07360" w:rsidRPr="00E07360">
        <w:rPr>
          <w:rFonts w:ascii="Cambria" w:hAnsi="Cambria"/>
        </w:rPr>
        <w:t>30</w:t>
      </w:r>
      <w:r w:rsidRPr="00E07360">
        <w:rPr>
          <w:rFonts w:ascii="Cambria" w:hAnsi="Cambria"/>
        </w:rPr>
        <w:t xml:space="preserve"> czerwca</w:t>
      </w:r>
      <w:r w:rsidR="00372DF6" w:rsidRPr="00E07360">
        <w:rPr>
          <w:rFonts w:ascii="Cambria" w:hAnsi="Cambria"/>
        </w:rPr>
        <w:t xml:space="preserve"> </w:t>
      </w:r>
      <w:r w:rsidR="006D2892" w:rsidRPr="00E07360">
        <w:rPr>
          <w:rFonts w:ascii="Cambria" w:hAnsi="Cambria"/>
        </w:rPr>
        <w:t>2023 r.</w:t>
      </w:r>
    </w:p>
    <w:p w14:paraId="7C24CF7B" w14:textId="77777777" w:rsidR="00E177BC" w:rsidRDefault="00E177BC" w:rsidP="00CF378F">
      <w:pPr>
        <w:rPr>
          <w:rFonts w:ascii="Cambria" w:hAnsi="Cambria"/>
        </w:rPr>
      </w:pPr>
    </w:p>
    <w:tbl>
      <w:tblPr>
        <w:tblW w:w="8930" w:type="dxa"/>
        <w:jc w:val="center"/>
        <w:tblLayout w:type="fixed"/>
        <w:tblLook w:val="00A0" w:firstRow="1" w:lastRow="0" w:firstColumn="1" w:lastColumn="0" w:noHBand="0" w:noVBand="0"/>
      </w:tblPr>
      <w:tblGrid>
        <w:gridCol w:w="8930"/>
      </w:tblGrid>
      <w:tr w:rsidR="002D5F80" w14:paraId="1AB207AC" w14:textId="77777777" w:rsidTr="00D55451">
        <w:trPr>
          <w:trHeight w:val="735"/>
          <w:jc w:val="center"/>
        </w:trPr>
        <w:tc>
          <w:tcPr>
            <w:tcW w:w="8930" w:type="dxa"/>
            <w:tcBorders>
              <w:bottom w:val="single" w:sz="4" w:space="0" w:color="000000"/>
            </w:tcBorders>
            <w:shd w:val="clear" w:color="auto" w:fill="D9D9D9" w:themeFill="background1" w:themeFillShade="D9"/>
          </w:tcPr>
          <w:p w14:paraId="2B38AC61" w14:textId="77777777" w:rsidR="002D5F80" w:rsidRDefault="00F23968">
            <w:pPr>
              <w:widowControl w:val="0"/>
              <w:spacing w:line="276" w:lineRule="auto"/>
              <w:jc w:val="center"/>
              <w:rPr>
                <w:rFonts w:asciiTheme="majorHAnsi" w:hAnsiTheme="majorHAnsi"/>
                <w:sz w:val="26"/>
                <w:szCs w:val="26"/>
              </w:rPr>
            </w:pPr>
            <w:r>
              <w:rPr>
                <w:rFonts w:asciiTheme="majorHAnsi" w:hAnsiTheme="majorHAnsi"/>
                <w:sz w:val="26"/>
                <w:szCs w:val="26"/>
              </w:rPr>
              <w:lastRenderedPageBreak/>
              <w:t>Rozdział 1</w:t>
            </w:r>
          </w:p>
          <w:p w14:paraId="3839C11B" w14:textId="77777777" w:rsidR="002D5F80" w:rsidRDefault="00F23968">
            <w:pPr>
              <w:widowControl w:val="0"/>
              <w:spacing w:line="276" w:lineRule="auto"/>
              <w:jc w:val="center"/>
              <w:rPr>
                <w:rFonts w:asciiTheme="majorHAnsi" w:hAnsiTheme="majorHAnsi"/>
                <w:b/>
                <w:bCs/>
              </w:rPr>
            </w:pPr>
            <w:r>
              <w:rPr>
                <w:rFonts w:asciiTheme="majorHAnsi" w:hAnsiTheme="majorHAnsi"/>
                <w:b/>
                <w:bCs/>
                <w:sz w:val="26"/>
                <w:szCs w:val="26"/>
              </w:rPr>
              <w:t>POSTANOWIENIA OGÓLNE</w:t>
            </w:r>
          </w:p>
        </w:tc>
      </w:tr>
    </w:tbl>
    <w:p w14:paraId="3ADD0350" w14:textId="77777777" w:rsidR="002D5F80" w:rsidRDefault="002D5F80">
      <w:pPr>
        <w:widowControl w:val="0"/>
        <w:spacing w:line="276" w:lineRule="auto"/>
        <w:ind w:left="567"/>
        <w:jc w:val="both"/>
        <w:outlineLvl w:val="3"/>
        <w:rPr>
          <w:rFonts w:asciiTheme="majorHAnsi" w:hAnsiTheme="majorHAnsi" w:cs="Arial"/>
          <w:b/>
          <w:bCs/>
        </w:rPr>
      </w:pPr>
    </w:p>
    <w:p w14:paraId="4BD4E5E2" w14:textId="77777777" w:rsidR="002D5F80" w:rsidRDefault="00F23968">
      <w:pPr>
        <w:widowControl w:val="0"/>
        <w:numPr>
          <w:ilvl w:val="1"/>
          <w:numId w:val="1"/>
        </w:numPr>
        <w:spacing w:line="276" w:lineRule="auto"/>
        <w:ind w:left="567" w:hanging="567"/>
        <w:jc w:val="both"/>
        <w:outlineLvl w:val="3"/>
        <w:rPr>
          <w:rFonts w:asciiTheme="majorHAnsi" w:hAnsiTheme="majorHAnsi" w:cs="Arial"/>
          <w:b/>
          <w:bCs/>
        </w:rPr>
      </w:pPr>
      <w:r>
        <w:rPr>
          <w:rFonts w:asciiTheme="majorHAnsi" w:hAnsiTheme="majorHAnsi" w:cs="Arial"/>
          <w:b/>
          <w:bCs/>
        </w:rPr>
        <w:t>Nazwa oraz adres Zamawiającego.</w:t>
      </w:r>
      <w:r>
        <w:rPr>
          <w:rFonts w:asciiTheme="majorHAnsi" w:hAnsiTheme="majorHAnsi" w:cs="Arial"/>
          <w:b/>
          <w:bCs/>
        </w:rPr>
        <w:tab/>
      </w:r>
    </w:p>
    <w:p w14:paraId="41D3BD17" w14:textId="77777777" w:rsidR="009151B1" w:rsidRPr="00562093" w:rsidRDefault="009151B1" w:rsidP="009151B1">
      <w:pPr>
        <w:spacing w:line="264" w:lineRule="auto"/>
        <w:ind w:left="567"/>
        <w:outlineLvl w:val="3"/>
        <w:rPr>
          <w:rFonts w:ascii="Cambria" w:hAnsi="Cambria" w:cs="Arial"/>
          <w:color w:val="000000" w:themeColor="text1"/>
        </w:rPr>
      </w:pPr>
      <w:r w:rsidRPr="00562093">
        <w:rPr>
          <w:rFonts w:ascii="Cambria" w:hAnsi="Cambria" w:cs="Arial"/>
          <w:b/>
          <w:bCs/>
          <w:color w:val="000000" w:themeColor="text1"/>
        </w:rPr>
        <w:t xml:space="preserve">Gmina Ostrówek, </w:t>
      </w:r>
      <w:r w:rsidRPr="00562093">
        <w:rPr>
          <w:rFonts w:ascii="Cambria" w:hAnsi="Cambria" w:cs="Arial"/>
          <w:color w:val="000000" w:themeColor="text1"/>
        </w:rPr>
        <w:t>zwana dalej „Zamawiającym”,</w:t>
      </w:r>
    </w:p>
    <w:p w14:paraId="730A04B4" w14:textId="77777777" w:rsidR="009151B1" w:rsidRPr="00562093" w:rsidRDefault="009151B1" w:rsidP="009151B1">
      <w:pPr>
        <w:spacing w:line="264" w:lineRule="auto"/>
        <w:ind w:left="567"/>
        <w:outlineLvl w:val="3"/>
        <w:rPr>
          <w:rFonts w:ascii="Cambria" w:hAnsi="Cambria" w:cs="Arial"/>
          <w:color w:val="000000" w:themeColor="text1"/>
        </w:rPr>
      </w:pPr>
      <w:r w:rsidRPr="00562093">
        <w:rPr>
          <w:rFonts w:ascii="Cambria" w:hAnsi="Cambria" w:cs="Arial"/>
          <w:color w:val="000000" w:themeColor="text1"/>
        </w:rPr>
        <w:t>Ostrówek 115, 98-311 Ostrówek,</w:t>
      </w:r>
    </w:p>
    <w:p w14:paraId="62635610" w14:textId="77777777" w:rsidR="009151B1" w:rsidRPr="00562093" w:rsidRDefault="009151B1" w:rsidP="009151B1">
      <w:pPr>
        <w:spacing w:line="264" w:lineRule="auto"/>
        <w:ind w:left="567"/>
        <w:outlineLvl w:val="3"/>
        <w:rPr>
          <w:rFonts w:ascii="Cambria" w:hAnsi="Cambria" w:cs="Arial"/>
          <w:color w:val="000000" w:themeColor="text1"/>
        </w:rPr>
      </w:pPr>
      <w:r w:rsidRPr="00562093">
        <w:rPr>
          <w:rFonts w:ascii="Cambria" w:hAnsi="Cambria" w:cs="Arial"/>
          <w:color w:val="000000" w:themeColor="text1"/>
        </w:rPr>
        <w:t>NIP: 832 19 65 142, REGON: 730934690</w:t>
      </w:r>
    </w:p>
    <w:p w14:paraId="17E99A94" w14:textId="77777777" w:rsidR="009151B1" w:rsidRPr="00562093" w:rsidRDefault="009151B1" w:rsidP="009151B1">
      <w:pPr>
        <w:spacing w:line="264" w:lineRule="auto"/>
        <w:ind w:left="567"/>
        <w:outlineLvl w:val="3"/>
        <w:rPr>
          <w:rFonts w:ascii="Cambria" w:hAnsi="Cambria" w:cs="Arial"/>
          <w:color w:val="000000" w:themeColor="text1"/>
        </w:rPr>
      </w:pPr>
      <w:r w:rsidRPr="00562093">
        <w:rPr>
          <w:rFonts w:ascii="Cambria" w:hAnsi="Cambria" w:cs="Arial"/>
          <w:color w:val="000000" w:themeColor="text1"/>
        </w:rPr>
        <w:t>nr telefonu 43 841 50 23 lub 84 15 026,</w:t>
      </w:r>
    </w:p>
    <w:p w14:paraId="77DBCF6B" w14:textId="59FEC7CC" w:rsidR="009151B1" w:rsidRPr="00562093" w:rsidRDefault="009151B1" w:rsidP="009151B1">
      <w:pPr>
        <w:spacing w:line="264" w:lineRule="auto"/>
        <w:ind w:left="567"/>
        <w:outlineLvl w:val="3"/>
        <w:rPr>
          <w:rFonts w:ascii="Cambria" w:hAnsi="Cambria" w:cs="Arial"/>
          <w:color w:val="000000" w:themeColor="text1"/>
        </w:rPr>
      </w:pPr>
      <w:r w:rsidRPr="00562093">
        <w:rPr>
          <w:rFonts w:ascii="Cambria" w:hAnsi="Cambria" w:cs="Arial"/>
          <w:color w:val="000000" w:themeColor="text1"/>
        </w:rPr>
        <w:t xml:space="preserve">Poczta elektroniczna [e-mail]: </w:t>
      </w:r>
      <w:hyperlink r:id="rId10" w:history="1">
        <w:r w:rsidRPr="00451EAA">
          <w:rPr>
            <w:rStyle w:val="Hipercze"/>
            <w:rFonts w:ascii="Cambria" w:hAnsi="Cambria" w:cs="Arial"/>
          </w:rPr>
          <w:t>ug_ostrowek@interia.pl</w:t>
        </w:r>
      </w:hyperlink>
      <w:r>
        <w:rPr>
          <w:rFonts w:ascii="Cambria" w:hAnsi="Cambria" w:cs="Arial"/>
          <w:color w:val="000000" w:themeColor="text1"/>
        </w:rPr>
        <w:t xml:space="preserve"> </w:t>
      </w:r>
      <w:r w:rsidRPr="00562093">
        <w:rPr>
          <w:rFonts w:ascii="Cambria" w:hAnsi="Cambria" w:cs="Arial"/>
          <w:color w:val="000000" w:themeColor="text1"/>
        </w:rPr>
        <w:t xml:space="preserve"> </w:t>
      </w:r>
    </w:p>
    <w:p w14:paraId="3E870D2B" w14:textId="1367BF02" w:rsidR="0009226D" w:rsidRPr="00177564" w:rsidRDefault="0009226D" w:rsidP="0009226D">
      <w:pPr>
        <w:tabs>
          <w:tab w:val="left" w:pos="567"/>
        </w:tabs>
        <w:autoSpaceDE w:val="0"/>
        <w:autoSpaceDN w:val="0"/>
        <w:adjustRightInd w:val="0"/>
        <w:spacing w:line="276" w:lineRule="auto"/>
        <w:ind w:left="567"/>
        <w:rPr>
          <w:rFonts w:ascii="Cambria" w:hAnsi="Cambria"/>
          <w:color w:val="0070C0"/>
          <w:u w:val="single"/>
        </w:rPr>
      </w:pPr>
      <w:r w:rsidRPr="00C35A4F">
        <w:rPr>
          <w:rFonts w:ascii="Cambria" w:hAnsi="Cambria" w:cs="Arial"/>
          <w:bCs/>
        </w:rPr>
        <w:t>Strona internetowa Zamawiającego [</w:t>
      </w:r>
      <w:r w:rsidRPr="00E07360">
        <w:rPr>
          <w:rFonts w:ascii="Cambria" w:hAnsi="Cambria" w:cs="Arial"/>
          <w:bCs/>
        </w:rPr>
        <w:t xml:space="preserve">URL]: </w:t>
      </w:r>
      <w:r w:rsidR="00C35A4F" w:rsidRPr="00E07360">
        <w:rPr>
          <w:rFonts w:ascii="Cambria" w:hAnsi="Cambria"/>
          <w:color w:val="0070C0"/>
          <w:u w:val="single"/>
        </w:rPr>
        <w:t>www.ostrowek.biuletyn.net</w:t>
      </w:r>
    </w:p>
    <w:p w14:paraId="5E1103C9" w14:textId="77777777" w:rsidR="006D2892" w:rsidRPr="00FF41A8" w:rsidRDefault="006D2892" w:rsidP="006D2892">
      <w:pPr>
        <w:pStyle w:val="Akapitzlist"/>
        <w:numPr>
          <w:ilvl w:val="1"/>
          <w:numId w:val="1"/>
        </w:numPr>
        <w:tabs>
          <w:tab w:val="left" w:pos="567"/>
        </w:tabs>
        <w:autoSpaceDE w:val="0"/>
        <w:autoSpaceDN w:val="0"/>
        <w:adjustRightInd w:val="0"/>
        <w:spacing w:before="0" w:after="0" w:line="276" w:lineRule="auto"/>
        <w:ind w:left="567" w:hanging="567"/>
        <w:rPr>
          <w:rFonts w:ascii="Cambria" w:hAnsi="Cambria" w:cs="Arial"/>
          <w:b/>
          <w:bCs/>
          <w:sz w:val="24"/>
          <w:szCs w:val="24"/>
        </w:rPr>
      </w:pPr>
      <w:r w:rsidRPr="00FF41A8">
        <w:rPr>
          <w:rFonts w:ascii="Cambria" w:hAnsi="Cambria" w:cs="Arial"/>
          <w:b/>
          <w:bCs/>
          <w:sz w:val="24"/>
          <w:szCs w:val="24"/>
        </w:rPr>
        <w:t>Adres strony internetowej prowadzonego postępowania:</w:t>
      </w:r>
    </w:p>
    <w:p w14:paraId="4AFFC0B6" w14:textId="10B567E3" w:rsidR="00394E15" w:rsidRPr="00394E15" w:rsidRDefault="00000000" w:rsidP="00133F07">
      <w:pPr>
        <w:suppressAutoHyphens/>
        <w:spacing w:line="276" w:lineRule="auto"/>
        <w:ind w:left="567"/>
        <w:contextualSpacing/>
        <w:jc w:val="both"/>
        <w:rPr>
          <w:rFonts w:ascii="Cambria" w:eastAsia="SimSun" w:hAnsi="Cambria"/>
          <w:lang w:eastAsia="zh-CN"/>
        </w:rPr>
      </w:pPr>
      <w:hyperlink r:id="rId11" w:history="1">
        <w:r w:rsidR="00394E15" w:rsidRPr="00104068">
          <w:rPr>
            <w:rStyle w:val="Hipercze"/>
            <w:rFonts w:asciiTheme="majorHAnsi" w:hAnsiTheme="majorHAnsi"/>
            <w:sz w:val="22"/>
            <w:szCs w:val="22"/>
          </w:rPr>
          <w:t>https://ezamowienia.gov.pl/mp-client/search/list/ocds-148610-23563b6f-1720-11ee-a60c-9ec5599dddc1</w:t>
        </w:r>
      </w:hyperlink>
      <w:r w:rsidR="00394E15">
        <w:rPr>
          <w:rFonts w:ascii="Cambria" w:eastAsia="SimSun" w:hAnsi="Cambria"/>
          <w:lang w:eastAsia="zh-CN"/>
        </w:rPr>
        <w:t xml:space="preserve"> </w:t>
      </w:r>
      <w:r w:rsidR="00394E15" w:rsidRPr="00394E15">
        <w:rPr>
          <w:rFonts w:ascii="Cambria" w:eastAsia="SimSun" w:hAnsi="Cambria"/>
          <w:lang w:eastAsia="zh-CN"/>
        </w:rPr>
        <w:t xml:space="preserve"> </w:t>
      </w:r>
    </w:p>
    <w:p w14:paraId="2742B01E" w14:textId="7E1D7433" w:rsidR="00133F07" w:rsidRPr="00133F07" w:rsidRDefault="00133F07" w:rsidP="00133F07">
      <w:pPr>
        <w:suppressAutoHyphens/>
        <w:spacing w:line="276" w:lineRule="auto"/>
        <w:ind w:left="567"/>
        <w:contextualSpacing/>
        <w:jc w:val="both"/>
        <w:rPr>
          <w:rFonts w:ascii="Cambria" w:eastAsia="SimSun" w:hAnsi="Cambria"/>
          <w:lang w:eastAsia="zh-CN"/>
        </w:rPr>
      </w:pPr>
      <w:r w:rsidRPr="00133F07">
        <w:rPr>
          <w:rFonts w:ascii="Cambria" w:eastAsia="SimSun" w:hAnsi="Cambria"/>
          <w:lang w:eastAsia="zh-CN"/>
        </w:rPr>
        <w:t>Na tej stronie udostępniane będą zmiany i wyjaśnienia treści SWZ oraz inne dokumenty zamówienia bezpośrednio związanie z postępowaniem o udzielenie zamówienia</w:t>
      </w:r>
    </w:p>
    <w:p w14:paraId="030C7283" w14:textId="77777777" w:rsidR="006D2892" w:rsidRPr="00394E15" w:rsidRDefault="006D2892" w:rsidP="006D2892">
      <w:pPr>
        <w:pStyle w:val="Akapitzlist"/>
        <w:numPr>
          <w:ilvl w:val="1"/>
          <w:numId w:val="1"/>
        </w:numPr>
        <w:spacing w:before="0" w:after="0" w:line="276" w:lineRule="auto"/>
        <w:ind w:left="567" w:hanging="567"/>
        <w:rPr>
          <w:rFonts w:ascii="Cambria" w:hAnsi="Cambria" w:cs="Arial"/>
          <w:b/>
          <w:bCs/>
          <w:sz w:val="24"/>
          <w:szCs w:val="24"/>
        </w:rPr>
      </w:pPr>
      <w:r w:rsidRPr="00394E15">
        <w:rPr>
          <w:rFonts w:ascii="Cambria" w:hAnsi="Cambria" w:cs="Arial"/>
          <w:b/>
          <w:bCs/>
          <w:sz w:val="24"/>
          <w:szCs w:val="24"/>
        </w:rPr>
        <w:t xml:space="preserve">Identyfikator (ID) postępowania na Platformie e-Zamówienia: </w:t>
      </w:r>
    </w:p>
    <w:p w14:paraId="3D226E8A" w14:textId="77777777" w:rsidR="00394E15" w:rsidRDefault="00000000" w:rsidP="006D2892">
      <w:pPr>
        <w:spacing w:line="276" w:lineRule="auto"/>
        <w:ind w:left="567"/>
        <w:jc w:val="both"/>
        <w:rPr>
          <w:rFonts w:asciiTheme="majorHAnsi" w:hAnsiTheme="majorHAnsi"/>
          <w:sz w:val="22"/>
          <w:szCs w:val="22"/>
        </w:rPr>
      </w:pPr>
      <w:hyperlink r:id="rId12" w:history="1">
        <w:r w:rsidR="00394E15" w:rsidRPr="00104068">
          <w:rPr>
            <w:rStyle w:val="Hipercze"/>
            <w:rFonts w:asciiTheme="majorHAnsi" w:hAnsiTheme="majorHAnsi"/>
            <w:sz w:val="22"/>
            <w:szCs w:val="22"/>
          </w:rPr>
          <w:t>https://ezamowienia.gov.pl/mp-client/search/list/ocds-148610-23563b6f-1720-11ee-a60c-9ec5599dddc1</w:t>
        </w:r>
      </w:hyperlink>
    </w:p>
    <w:p w14:paraId="631CDAB7" w14:textId="775CC5F0" w:rsidR="006D2892" w:rsidRPr="00FF41A8" w:rsidRDefault="006D2892" w:rsidP="006D2892">
      <w:pPr>
        <w:spacing w:line="276" w:lineRule="auto"/>
        <w:ind w:left="567"/>
        <w:jc w:val="both"/>
        <w:rPr>
          <w:rFonts w:ascii="Cambria" w:hAnsi="Cambria" w:cs="Arial"/>
        </w:rPr>
      </w:pPr>
      <w:r w:rsidRPr="00FF41A8">
        <w:rPr>
          <w:rFonts w:ascii="Cambria" w:hAnsi="Cambria" w:cs="Arial"/>
        </w:rPr>
        <w:t xml:space="preserve">Postępowanie można wyszukać również ze strony głównej Platformy </w:t>
      </w:r>
      <w:r w:rsidRPr="00FF41A8">
        <w:rPr>
          <w:rFonts w:ascii="Cambria" w:hAnsi="Cambria" w:cs="Arial"/>
        </w:rPr>
        <w:br/>
        <w:t xml:space="preserve">e-zamówienia przycisk </w:t>
      </w:r>
      <w:r w:rsidRPr="00FF41A8">
        <w:rPr>
          <w:rFonts w:ascii="Cambria" w:hAnsi="Cambria" w:cs="Arial"/>
          <w:i/>
          <w:iCs/>
        </w:rPr>
        <w:t>„Przeglądaj postępowania/konkursy”.</w:t>
      </w:r>
    </w:p>
    <w:p w14:paraId="64FF7B17" w14:textId="77777777" w:rsidR="002D5F80" w:rsidRDefault="00F23968">
      <w:pPr>
        <w:widowControl w:val="0"/>
        <w:numPr>
          <w:ilvl w:val="1"/>
          <w:numId w:val="1"/>
        </w:numPr>
        <w:spacing w:line="276" w:lineRule="auto"/>
        <w:ind w:left="567" w:hanging="567"/>
        <w:jc w:val="both"/>
        <w:outlineLvl w:val="3"/>
        <w:rPr>
          <w:rFonts w:asciiTheme="majorHAnsi" w:hAnsiTheme="majorHAnsi" w:cs="Arial"/>
          <w:b/>
          <w:bCs/>
        </w:rPr>
      </w:pPr>
      <w:r>
        <w:rPr>
          <w:rFonts w:asciiTheme="majorHAnsi" w:hAnsiTheme="majorHAnsi" w:cs="Arial"/>
          <w:b/>
          <w:bCs/>
        </w:rPr>
        <w:t>Tryb udzielenia zamówienia.</w:t>
      </w:r>
    </w:p>
    <w:p w14:paraId="38220EAD" w14:textId="77777777" w:rsidR="00761C5B" w:rsidRPr="00761C5B" w:rsidRDefault="00F23968" w:rsidP="00761C5B">
      <w:pPr>
        <w:pStyle w:val="Akapitzlist"/>
        <w:widowControl w:val="0"/>
        <w:numPr>
          <w:ilvl w:val="2"/>
          <w:numId w:val="1"/>
        </w:numPr>
        <w:spacing w:line="276" w:lineRule="auto"/>
        <w:ind w:left="851" w:hanging="284"/>
        <w:outlineLvl w:val="3"/>
        <w:rPr>
          <w:rFonts w:asciiTheme="majorHAnsi" w:hAnsiTheme="majorHAnsi"/>
          <w:color w:val="000000"/>
          <w:sz w:val="24"/>
          <w:szCs w:val="24"/>
        </w:rPr>
      </w:pPr>
      <w:r w:rsidRPr="00761C5B">
        <w:rPr>
          <w:rFonts w:asciiTheme="majorHAnsi" w:hAnsiTheme="majorHAnsi" w:cs="Arial"/>
          <w:bCs/>
          <w:sz w:val="24"/>
          <w:szCs w:val="24"/>
        </w:rPr>
        <w:t xml:space="preserve">Niniejsze postępowanie o udzielenie zamówienia publicznego prowadzone jest w trybie podstawowym, w </w:t>
      </w:r>
      <w:r w:rsidRPr="00761C5B">
        <w:rPr>
          <w:rFonts w:asciiTheme="majorHAnsi" w:hAnsiTheme="majorHAnsi"/>
          <w:color w:val="000000"/>
          <w:sz w:val="24"/>
          <w:szCs w:val="24"/>
        </w:rPr>
        <w:t xml:space="preserve">którym w odpowiedzi na ogłoszenie o zamówieniu oferty mogą składać wszyscy zainteresowani Wykonawcy, a następnie Zamawiający wybiera najkorzystniejszą ofertę bez przeprowadzenia negocjacji (art. 275 pkt 1 ustawy </w:t>
      </w:r>
      <w:proofErr w:type="spellStart"/>
      <w:r w:rsidRPr="00761C5B">
        <w:rPr>
          <w:rFonts w:asciiTheme="majorHAnsi" w:hAnsiTheme="majorHAnsi"/>
          <w:color w:val="000000"/>
          <w:sz w:val="24"/>
          <w:szCs w:val="24"/>
        </w:rPr>
        <w:t>Pzp</w:t>
      </w:r>
      <w:proofErr w:type="spellEnd"/>
      <w:r w:rsidRPr="00761C5B">
        <w:rPr>
          <w:rFonts w:asciiTheme="majorHAnsi" w:hAnsiTheme="majorHAnsi"/>
          <w:color w:val="000000"/>
          <w:sz w:val="24"/>
          <w:szCs w:val="24"/>
        </w:rPr>
        <w:t xml:space="preserve">). </w:t>
      </w:r>
    </w:p>
    <w:p w14:paraId="0D99DD37" w14:textId="77777777" w:rsidR="002D5F80" w:rsidRPr="00761C5B" w:rsidRDefault="00F23968" w:rsidP="00761C5B">
      <w:pPr>
        <w:pStyle w:val="Akapitzlist"/>
        <w:widowControl w:val="0"/>
        <w:numPr>
          <w:ilvl w:val="2"/>
          <w:numId w:val="1"/>
        </w:numPr>
        <w:spacing w:line="276" w:lineRule="auto"/>
        <w:ind w:left="851" w:hanging="284"/>
        <w:outlineLvl w:val="3"/>
        <w:rPr>
          <w:rFonts w:asciiTheme="majorHAnsi" w:hAnsiTheme="majorHAnsi"/>
          <w:color w:val="000000"/>
          <w:sz w:val="24"/>
          <w:szCs w:val="24"/>
        </w:rPr>
      </w:pPr>
      <w:r w:rsidRPr="00761C5B">
        <w:rPr>
          <w:rFonts w:asciiTheme="majorHAnsi" w:hAnsiTheme="majorHAnsi"/>
          <w:color w:val="000000"/>
          <w:sz w:val="24"/>
          <w:szCs w:val="24"/>
        </w:rPr>
        <w:t xml:space="preserve">Zamawiający </w:t>
      </w:r>
      <w:r w:rsidRPr="00761C5B">
        <w:rPr>
          <w:rFonts w:asciiTheme="majorHAnsi" w:hAnsiTheme="majorHAnsi"/>
          <w:color w:val="000000"/>
          <w:sz w:val="24"/>
          <w:szCs w:val="24"/>
          <w:u w:val="single"/>
        </w:rPr>
        <w:t>nie przewiduje</w:t>
      </w:r>
      <w:r w:rsidRPr="00761C5B">
        <w:rPr>
          <w:rFonts w:asciiTheme="majorHAnsi" w:hAnsiTheme="majorHAnsi"/>
          <w:color w:val="000000"/>
          <w:sz w:val="24"/>
          <w:szCs w:val="24"/>
        </w:rPr>
        <w:t xml:space="preserve"> możliwości wyboru najkorzystniejszej oferty z możliwością prowadzenia negocjacji (art. 275 pkt 2 ustawy </w:t>
      </w:r>
      <w:proofErr w:type="spellStart"/>
      <w:r w:rsidRPr="00761C5B">
        <w:rPr>
          <w:rFonts w:asciiTheme="majorHAnsi" w:hAnsiTheme="majorHAnsi"/>
          <w:color w:val="000000"/>
          <w:sz w:val="24"/>
          <w:szCs w:val="24"/>
        </w:rPr>
        <w:t>Pzp</w:t>
      </w:r>
      <w:proofErr w:type="spellEnd"/>
      <w:r w:rsidRPr="00761C5B">
        <w:rPr>
          <w:rFonts w:asciiTheme="majorHAnsi" w:hAnsiTheme="majorHAnsi"/>
          <w:color w:val="000000"/>
          <w:sz w:val="24"/>
          <w:szCs w:val="24"/>
        </w:rPr>
        <w:t>).</w:t>
      </w:r>
    </w:p>
    <w:p w14:paraId="62C83CB4" w14:textId="77777777" w:rsidR="002D5F80" w:rsidRDefault="00F23968">
      <w:pPr>
        <w:widowControl w:val="0"/>
        <w:numPr>
          <w:ilvl w:val="1"/>
          <w:numId w:val="1"/>
        </w:numPr>
        <w:spacing w:line="276" w:lineRule="auto"/>
        <w:ind w:left="567" w:hanging="567"/>
        <w:jc w:val="both"/>
        <w:outlineLvl w:val="3"/>
        <w:rPr>
          <w:rFonts w:asciiTheme="majorHAnsi" w:eastAsia="MS Mincho" w:hAnsiTheme="majorHAnsi" w:cs="MS Mincho"/>
          <w:b/>
          <w:bCs/>
        </w:rPr>
      </w:pPr>
      <w:r>
        <w:rPr>
          <w:rFonts w:asciiTheme="majorHAnsi" w:eastAsia="MS Mincho" w:hAnsiTheme="majorHAnsi" w:cs="MS Mincho"/>
          <w:b/>
          <w:bCs/>
        </w:rPr>
        <w:t>Wartość zamówienia.</w:t>
      </w:r>
    </w:p>
    <w:p w14:paraId="36CDA84C" w14:textId="77777777" w:rsidR="002D5F80" w:rsidRDefault="00F23968">
      <w:pPr>
        <w:widowControl w:val="0"/>
        <w:spacing w:line="276" w:lineRule="auto"/>
        <w:ind w:left="567"/>
        <w:jc w:val="both"/>
        <w:outlineLvl w:val="3"/>
        <w:rPr>
          <w:rFonts w:asciiTheme="majorHAnsi" w:eastAsia="MS Mincho" w:hAnsiTheme="majorHAnsi" w:cs="MS Mincho"/>
          <w:bCs/>
        </w:rPr>
      </w:pPr>
      <w:r>
        <w:rPr>
          <w:rFonts w:asciiTheme="majorHAnsi" w:eastAsia="MS Mincho" w:hAnsiTheme="majorHAnsi" w:cs="MS Mincho"/>
          <w:bCs/>
        </w:rPr>
        <w:t xml:space="preserve">Niniejsze zamówienie jest zamówieniem klasycznym w rozumieniu art. 7 pkt 33) ustawy </w:t>
      </w:r>
      <w:proofErr w:type="spellStart"/>
      <w:r>
        <w:rPr>
          <w:rFonts w:asciiTheme="majorHAnsi" w:hAnsiTheme="majorHAnsi"/>
          <w:color w:val="000000"/>
        </w:rPr>
        <w:t>Pzp</w:t>
      </w:r>
      <w:proofErr w:type="spellEnd"/>
      <w:r>
        <w:rPr>
          <w:rFonts w:asciiTheme="majorHAnsi" w:eastAsia="MS Mincho" w:hAnsiTheme="majorHAnsi" w:cs="MS Mincho"/>
          <w:bCs/>
        </w:rPr>
        <w:t xml:space="preserve">. Wartość zamówienia </w:t>
      </w:r>
      <w:r>
        <w:rPr>
          <w:rFonts w:asciiTheme="majorHAnsi" w:eastAsia="MS Mincho" w:hAnsiTheme="majorHAnsi" w:cs="MS Mincho"/>
          <w:b/>
        </w:rPr>
        <w:t>nie przekracza progów unijnych</w:t>
      </w:r>
      <w:r>
        <w:rPr>
          <w:rFonts w:asciiTheme="majorHAnsi" w:eastAsia="MS Mincho" w:hAnsiTheme="majorHAnsi" w:cs="MS Mincho"/>
          <w:bCs/>
        </w:rPr>
        <w:t xml:space="preserve"> w rozumieniu art. 3 ustawy </w:t>
      </w:r>
      <w:proofErr w:type="spellStart"/>
      <w:r>
        <w:rPr>
          <w:rFonts w:asciiTheme="majorHAnsi" w:eastAsia="MS Mincho" w:hAnsiTheme="majorHAnsi" w:cs="MS Mincho"/>
          <w:bCs/>
        </w:rPr>
        <w:t>Pzp</w:t>
      </w:r>
      <w:proofErr w:type="spellEnd"/>
      <w:r>
        <w:rPr>
          <w:rFonts w:asciiTheme="majorHAnsi" w:eastAsia="MS Mincho" w:hAnsiTheme="majorHAnsi" w:cs="MS Mincho"/>
          <w:bCs/>
        </w:rPr>
        <w:t>.</w:t>
      </w:r>
      <w:bookmarkStart w:id="2" w:name="_Hlk60813568"/>
      <w:bookmarkEnd w:id="2"/>
    </w:p>
    <w:p w14:paraId="0ABE3C76" w14:textId="77777777" w:rsidR="002D5F80" w:rsidRDefault="00F23968">
      <w:pPr>
        <w:widowControl w:val="0"/>
        <w:numPr>
          <w:ilvl w:val="1"/>
          <w:numId w:val="1"/>
        </w:numPr>
        <w:spacing w:line="276" w:lineRule="auto"/>
        <w:ind w:left="567" w:hanging="567"/>
        <w:jc w:val="both"/>
        <w:outlineLvl w:val="3"/>
        <w:rPr>
          <w:rFonts w:asciiTheme="majorHAnsi" w:eastAsia="MS Mincho" w:hAnsiTheme="majorHAnsi" w:cs="MS Mincho"/>
          <w:b/>
          <w:bCs/>
        </w:rPr>
      </w:pPr>
      <w:r>
        <w:rPr>
          <w:rFonts w:asciiTheme="majorHAnsi" w:eastAsia="MS Mincho" w:hAnsiTheme="majorHAnsi" w:cs="MS Mincho"/>
          <w:b/>
          <w:bCs/>
        </w:rPr>
        <w:t>Słownik.</w:t>
      </w:r>
    </w:p>
    <w:p w14:paraId="3F222DF8" w14:textId="77777777" w:rsidR="002D5F80" w:rsidRDefault="00F23968">
      <w:pPr>
        <w:widowControl w:val="0"/>
        <w:spacing w:line="276" w:lineRule="auto"/>
        <w:ind w:left="567"/>
        <w:jc w:val="both"/>
        <w:outlineLvl w:val="3"/>
        <w:rPr>
          <w:rFonts w:asciiTheme="majorHAnsi" w:eastAsia="MS Mincho" w:hAnsiTheme="majorHAnsi" w:cs="MS Mincho"/>
          <w:bCs/>
        </w:rPr>
      </w:pPr>
      <w:r>
        <w:rPr>
          <w:rFonts w:asciiTheme="majorHAnsi" w:eastAsia="MS Mincho" w:hAnsiTheme="majorHAnsi" w:cs="MS Mincho"/>
          <w:bCs/>
        </w:rPr>
        <w:t>Użyte w niniejszej SWZ (oraz w załącznikach) terminy mają następujące znaczenie:</w:t>
      </w:r>
    </w:p>
    <w:p w14:paraId="1D4A584A" w14:textId="7FED52AF" w:rsidR="002D5F80" w:rsidRDefault="00F23968" w:rsidP="009523C1">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Pr>
          <w:rFonts w:asciiTheme="majorHAnsi" w:eastAsia="MS Mincho" w:hAnsiTheme="majorHAnsi" w:cs="MS Mincho"/>
          <w:b/>
          <w:bCs/>
          <w:sz w:val="24"/>
          <w:szCs w:val="24"/>
        </w:rPr>
        <w:t>„ustawa”</w:t>
      </w:r>
      <w:r>
        <w:rPr>
          <w:rFonts w:asciiTheme="majorHAnsi" w:eastAsia="MS Mincho" w:hAnsiTheme="majorHAnsi" w:cs="MS Mincho"/>
          <w:bCs/>
          <w:sz w:val="24"/>
          <w:szCs w:val="24"/>
        </w:rPr>
        <w:t xml:space="preserve"> – ustawa z dnia 11 września 2019 r. Prawo zamówień publicznych </w:t>
      </w:r>
      <w:r>
        <w:rPr>
          <w:rFonts w:asciiTheme="majorHAnsi" w:eastAsia="MS Mincho" w:hAnsiTheme="majorHAnsi" w:cs="MS Mincho"/>
          <w:bCs/>
          <w:sz w:val="24"/>
          <w:szCs w:val="24"/>
        </w:rPr>
        <w:br/>
        <w:t>(t. j. Dz. U. z 20</w:t>
      </w:r>
      <w:r w:rsidR="00D32591">
        <w:rPr>
          <w:rFonts w:asciiTheme="majorHAnsi" w:eastAsia="MS Mincho" w:hAnsiTheme="majorHAnsi" w:cs="MS Mincho"/>
          <w:bCs/>
          <w:sz w:val="24"/>
          <w:szCs w:val="24"/>
        </w:rPr>
        <w:t>2</w:t>
      </w:r>
      <w:r w:rsidR="00580B4C">
        <w:rPr>
          <w:rFonts w:asciiTheme="majorHAnsi" w:eastAsia="MS Mincho" w:hAnsiTheme="majorHAnsi" w:cs="MS Mincho"/>
          <w:bCs/>
          <w:sz w:val="24"/>
          <w:szCs w:val="24"/>
        </w:rPr>
        <w:t>2</w:t>
      </w:r>
      <w:r>
        <w:rPr>
          <w:rFonts w:asciiTheme="majorHAnsi" w:eastAsia="MS Mincho" w:hAnsiTheme="majorHAnsi" w:cs="MS Mincho"/>
          <w:bCs/>
          <w:sz w:val="24"/>
          <w:szCs w:val="24"/>
        </w:rPr>
        <w:t xml:space="preserve"> r., poz. </w:t>
      </w:r>
      <w:r w:rsidR="00D32591">
        <w:rPr>
          <w:rFonts w:asciiTheme="majorHAnsi" w:eastAsia="MS Mincho" w:hAnsiTheme="majorHAnsi" w:cs="MS Mincho"/>
          <w:bCs/>
          <w:sz w:val="24"/>
          <w:szCs w:val="24"/>
        </w:rPr>
        <w:t>1</w:t>
      </w:r>
      <w:r w:rsidR="00580B4C">
        <w:rPr>
          <w:rFonts w:asciiTheme="majorHAnsi" w:eastAsia="MS Mincho" w:hAnsiTheme="majorHAnsi" w:cs="MS Mincho"/>
          <w:bCs/>
          <w:sz w:val="24"/>
          <w:szCs w:val="24"/>
        </w:rPr>
        <w:t>710</w:t>
      </w:r>
      <w:r w:rsidR="00785B91">
        <w:rPr>
          <w:rFonts w:asciiTheme="majorHAnsi" w:eastAsia="MS Mincho" w:hAnsiTheme="majorHAnsi" w:cs="MS Mincho"/>
          <w:bCs/>
          <w:sz w:val="24"/>
          <w:szCs w:val="24"/>
        </w:rPr>
        <w:t xml:space="preserve"> </w:t>
      </w:r>
      <w:r>
        <w:rPr>
          <w:rFonts w:asciiTheme="majorHAnsi" w:hAnsiTheme="majorHAnsi" w:cs="Arial"/>
          <w:bCs/>
          <w:sz w:val="24"/>
          <w:szCs w:val="24"/>
        </w:rPr>
        <w:t xml:space="preserve">z </w:t>
      </w:r>
      <w:proofErr w:type="spellStart"/>
      <w:r>
        <w:rPr>
          <w:rFonts w:asciiTheme="majorHAnsi" w:hAnsiTheme="majorHAnsi" w:cs="Arial"/>
          <w:bCs/>
          <w:sz w:val="24"/>
          <w:szCs w:val="24"/>
        </w:rPr>
        <w:t>późn</w:t>
      </w:r>
      <w:proofErr w:type="spellEnd"/>
      <w:r>
        <w:rPr>
          <w:rFonts w:asciiTheme="majorHAnsi" w:hAnsiTheme="majorHAnsi" w:cs="Arial"/>
          <w:bCs/>
          <w:sz w:val="24"/>
          <w:szCs w:val="24"/>
        </w:rPr>
        <w:t>. zm.</w:t>
      </w:r>
      <w:r>
        <w:rPr>
          <w:rFonts w:asciiTheme="majorHAnsi" w:eastAsia="MS Mincho" w:hAnsiTheme="majorHAnsi" w:cs="MS Mincho"/>
          <w:bCs/>
          <w:sz w:val="24"/>
          <w:szCs w:val="24"/>
        </w:rPr>
        <w:t>),</w:t>
      </w:r>
    </w:p>
    <w:p w14:paraId="4829D684" w14:textId="77777777" w:rsidR="002D5F80" w:rsidRDefault="00F23968" w:rsidP="009523C1">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Pr>
          <w:rFonts w:asciiTheme="majorHAnsi" w:eastAsia="MS Mincho" w:hAnsiTheme="majorHAnsi" w:cs="MS Mincho"/>
          <w:b/>
          <w:bCs/>
          <w:sz w:val="24"/>
          <w:szCs w:val="24"/>
        </w:rPr>
        <w:t>„SWZ”</w:t>
      </w:r>
      <w:r>
        <w:rPr>
          <w:rFonts w:asciiTheme="majorHAnsi" w:eastAsia="MS Mincho" w:hAnsiTheme="majorHAnsi" w:cs="MS Mincho"/>
          <w:bCs/>
          <w:sz w:val="24"/>
          <w:szCs w:val="24"/>
        </w:rPr>
        <w:t xml:space="preserve"> – niniejsza Specyfikacja Warunków Zamówienia,</w:t>
      </w:r>
    </w:p>
    <w:p w14:paraId="0817524F" w14:textId="77777777" w:rsidR="002D5F80" w:rsidRDefault="00F23968" w:rsidP="009523C1">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Pr>
          <w:rFonts w:asciiTheme="majorHAnsi" w:eastAsia="MS Mincho" w:hAnsiTheme="majorHAnsi" w:cs="MS Mincho"/>
          <w:b/>
          <w:bCs/>
          <w:sz w:val="24"/>
          <w:szCs w:val="24"/>
        </w:rPr>
        <w:t>„zamówienie”</w:t>
      </w:r>
      <w:r>
        <w:rPr>
          <w:rFonts w:asciiTheme="majorHAnsi" w:eastAsia="MS Mincho" w:hAnsiTheme="majorHAnsi" w:cs="MS Mincho"/>
          <w:bCs/>
          <w:sz w:val="24"/>
          <w:szCs w:val="24"/>
        </w:rPr>
        <w:t xml:space="preserve"> – zamówienie publiczne będące przedmiotem niniejszego postępowania,</w:t>
      </w:r>
    </w:p>
    <w:p w14:paraId="01BD57B3" w14:textId="77777777" w:rsidR="002D5F80" w:rsidRDefault="00F23968" w:rsidP="009523C1">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Pr>
          <w:rFonts w:asciiTheme="majorHAnsi" w:eastAsia="MS Mincho" w:hAnsiTheme="majorHAnsi" w:cs="MS Mincho"/>
          <w:b/>
          <w:bCs/>
          <w:sz w:val="24"/>
          <w:szCs w:val="24"/>
        </w:rPr>
        <w:t>„postępowanie”</w:t>
      </w:r>
      <w:r>
        <w:rPr>
          <w:rFonts w:asciiTheme="majorHAnsi" w:eastAsia="MS Mincho" w:hAnsiTheme="majorHAnsi" w:cs="MS Mincho"/>
          <w:bCs/>
          <w:sz w:val="24"/>
          <w:szCs w:val="24"/>
        </w:rPr>
        <w:t xml:space="preserve"> – postępowanie o udzielenie zamówienia publicznego, </w:t>
      </w:r>
      <w:r>
        <w:rPr>
          <w:rFonts w:asciiTheme="majorHAnsi" w:eastAsia="MS Mincho" w:hAnsiTheme="majorHAnsi" w:cs="MS Mincho"/>
          <w:bCs/>
          <w:sz w:val="24"/>
          <w:szCs w:val="24"/>
        </w:rPr>
        <w:lastRenderedPageBreak/>
        <w:t>którego dotyczy niniejsza SWZ,</w:t>
      </w:r>
    </w:p>
    <w:p w14:paraId="57DA2DF1" w14:textId="0E0FBBF2" w:rsidR="002D5F80" w:rsidRDefault="00F23968" w:rsidP="009523C1">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Pr>
          <w:rFonts w:asciiTheme="majorHAnsi" w:eastAsia="MS Mincho" w:hAnsiTheme="majorHAnsi" w:cs="MS Mincho"/>
          <w:b/>
          <w:bCs/>
          <w:sz w:val="24"/>
          <w:szCs w:val="24"/>
        </w:rPr>
        <w:t>„Zamawiający”</w:t>
      </w:r>
      <w:r>
        <w:rPr>
          <w:rFonts w:asciiTheme="majorHAnsi" w:eastAsia="MS Mincho" w:hAnsiTheme="majorHAnsi" w:cs="MS Mincho"/>
          <w:bCs/>
          <w:sz w:val="24"/>
          <w:szCs w:val="24"/>
        </w:rPr>
        <w:t xml:space="preserve"> </w:t>
      </w:r>
      <w:r w:rsidRPr="00F42AF6">
        <w:rPr>
          <w:rFonts w:asciiTheme="majorHAnsi" w:eastAsia="MS Mincho" w:hAnsiTheme="majorHAnsi" w:cs="MS Mincho"/>
          <w:b/>
          <w:sz w:val="24"/>
          <w:szCs w:val="24"/>
        </w:rPr>
        <w:t xml:space="preserve">– </w:t>
      </w:r>
      <w:r w:rsidR="00137554" w:rsidRPr="00F42AF6">
        <w:rPr>
          <w:rFonts w:asciiTheme="majorHAnsi" w:eastAsia="MS Mincho" w:hAnsiTheme="majorHAnsi" w:cs="MS Mincho"/>
          <w:b/>
          <w:sz w:val="24"/>
          <w:szCs w:val="24"/>
        </w:rPr>
        <w:t>Gmina</w:t>
      </w:r>
      <w:r w:rsidR="005B4B94" w:rsidRPr="00F42AF6">
        <w:rPr>
          <w:rFonts w:asciiTheme="majorHAnsi" w:eastAsia="MS Mincho" w:hAnsiTheme="majorHAnsi" w:cs="MS Mincho"/>
          <w:b/>
          <w:sz w:val="24"/>
          <w:szCs w:val="24"/>
        </w:rPr>
        <w:t xml:space="preserve"> </w:t>
      </w:r>
      <w:r w:rsidR="00F42AF6" w:rsidRPr="00F42AF6">
        <w:rPr>
          <w:rFonts w:asciiTheme="majorHAnsi" w:eastAsia="MS Mincho" w:hAnsiTheme="majorHAnsi" w:cs="MS Mincho"/>
          <w:b/>
          <w:sz w:val="24"/>
          <w:szCs w:val="24"/>
        </w:rPr>
        <w:t>Ostrówek</w:t>
      </w:r>
      <w:r w:rsidRPr="00F42AF6">
        <w:rPr>
          <w:rFonts w:asciiTheme="majorHAnsi" w:eastAsia="MS Mincho" w:hAnsiTheme="majorHAnsi" w:cs="MS Mincho"/>
          <w:b/>
          <w:sz w:val="24"/>
          <w:szCs w:val="24"/>
        </w:rPr>
        <w:t>,</w:t>
      </w:r>
    </w:p>
    <w:p w14:paraId="68214E11" w14:textId="77777777" w:rsidR="00034106" w:rsidRDefault="00F23968" w:rsidP="00034106">
      <w:pPr>
        <w:pStyle w:val="Akapitzlist"/>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Pr>
          <w:rFonts w:asciiTheme="majorHAnsi" w:eastAsia="MS Mincho" w:hAnsiTheme="majorHAnsi" w:cs="MS Mincho"/>
          <w:b/>
          <w:bCs/>
          <w:sz w:val="24"/>
          <w:szCs w:val="24"/>
        </w:rPr>
        <w:t>„Wykonawca”</w:t>
      </w:r>
      <w:r>
        <w:rPr>
          <w:rFonts w:asciiTheme="majorHAnsi" w:eastAsia="MS Mincho" w:hAnsiTheme="majorHAnsi" w:cs="MS Mincho"/>
          <w:bCs/>
          <w:sz w:val="24"/>
          <w:szCs w:val="24"/>
        </w:rPr>
        <w:t xml:space="preserve"> – </w:t>
      </w:r>
      <w:r>
        <w:rPr>
          <w:rFonts w:asciiTheme="majorHAnsi" w:hAnsiTheme="majorHAnsi"/>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Pr>
          <w:rFonts w:asciiTheme="majorHAnsi" w:eastAsia="MS Mincho" w:hAnsiTheme="majorHAnsi" w:cs="MS Mincho"/>
          <w:bCs/>
          <w:sz w:val="24"/>
          <w:szCs w:val="24"/>
        </w:rPr>
        <w:t>,</w:t>
      </w:r>
    </w:p>
    <w:p w14:paraId="60BCD903" w14:textId="77777777" w:rsidR="00034106" w:rsidRPr="00034106" w:rsidRDefault="00034106" w:rsidP="00034106">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034106">
        <w:rPr>
          <w:rFonts w:ascii="Cambria" w:eastAsiaTheme="minorHAnsi" w:hAnsi="Cambria" w:cs="CIDFont+F2"/>
          <w:b/>
          <w:bCs/>
          <w:sz w:val="24"/>
          <w:szCs w:val="24"/>
          <w:lang w:eastAsia="en-US"/>
        </w:rPr>
        <w:t>„Platforma e-zamówienia”</w:t>
      </w:r>
      <w:r w:rsidRPr="00034106">
        <w:rPr>
          <w:rFonts w:ascii="Cambria" w:eastAsiaTheme="minorHAnsi" w:hAnsi="Cambria" w:cs="CIDFont+F2"/>
          <w:sz w:val="24"/>
          <w:szCs w:val="24"/>
          <w:lang w:eastAsia="en-US"/>
        </w:rPr>
        <w:t xml:space="preserve"> – ogólnodostępne i nieodpłatne narzędzie informatyczne do obsługi postępowań</w:t>
      </w:r>
      <w:r w:rsidR="00EE2682">
        <w:rPr>
          <w:rFonts w:ascii="Cambria" w:eastAsiaTheme="minorHAnsi" w:hAnsi="Cambria" w:cs="CIDFont+F2"/>
          <w:sz w:val="24"/>
          <w:szCs w:val="24"/>
          <w:lang w:eastAsia="en-US"/>
        </w:rPr>
        <w:t xml:space="preserve"> </w:t>
      </w:r>
      <w:r w:rsidRPr="00034106">
        <w:rPr>
          <w:rFonts w:ascii="Cambria" w:eastAsiaTheme="minorHAnsi" w:hAnsi="Cambria" w:cs="CIDFont+F2"/>
          <w:sz w:val="24"/>
          <w:szCs w:val="24"/>
          <w:lang w:eastAsia="en-US"/>
        </w:rPr>
        <w:t>o</w:t>
      </w:r>
      <w:r w:rsidR="00EE2682">
        <w:rPr>
          <w:rFonts w:ascii="Cambria" w:eastAsiaTheme="minorHAnsi" w:hAnsi="Cambria" w:cs="CIDFont+F2"/>
          <w:sz w:val="24"/>
          <w:szCs w:val="24"/>
          <w:lang w:eastAsia="en-US"/>
        </w:rPr>
        <w:t xml:space="preserve"> </w:t>
      </w:r>
      <w:r w:rsidRPr="00034106">
        <w:rPr>
          <w:rFonts w:ascii="Cambria" w:eastAsiaTheme="minorHAnsi" w:hAnsi="Cambria" w:cs="CIDFont+F2"/>
          <w:sz w:val="24"/>
          <w:szCs w:val="24"/>
          <w:lang w:eastAsia="en-US"/>
        </w:rPr>
        <w:t>udzielenie zamówienia publiczne</w:t>
      </w:r>
      <w:r w:rsidR="00EE2682">
        <w:rPr>
          <w:rFonts w:ascii="Cambria" w:eastAsiaTheme="minorHAnsi" w:hAnsi="Cambria" w:cs="CIDFont+F2"/>
          <w:sz w:val="24"/>
          <w:szCs w:val="24"/>
          <w:lang w:eastAsia="en-US"/>
        </w:rPr>
        <w:t>go w tym przedmiotowego postę</w:t>
      </w:r>
      <w:r w:rsidRPr="00034106">
        <w:rPr>
          <w:rFonts w:ascii="Cambria" w:eastAsiaTheme="minorHAnsi" w:hAnsi="Cambria" w:cs="CIDFont+F2"/>
          <w:sz w:val="24"/>
          <w:szCs w:val="24"/>
          <w:lang w:eastAsia="en-US"/>
        </w:rPr>
        <w:t xml:space="preserve">powania, w szczególności do elektronicznego składania ofert dostępne pod adresem: </w:t>
      </w:r>
      <w:hyperlink r:id="rId13" w:history="1">
        <w:r w:rsidRPr="00034106">
          <w:rPr>
            <w:rStyle w:val="Hipercze"/>
            <w:rFonts w:ascii="Cambria" w:eastAsiaTheme="minorHAnsi" w:hAnsi="Cambria" w:cs="CIDFont+F2"/>
            <w:color w:val="0070C0"/>
            <w:sz w:val="24"/>
            <w:szCs w:val="24"/>
            <w:lang w:eastAsia="en-US"/>
          </w:rPr>
          <w:t>https://ezamowienia.gov.pl</w:t>
        </w:r>
      </w:hyperlink>
    </w:p>
    <w:p w14:paraId="47DE2513" w14:textId="77777777" w:rsidR="00D32591" w:rsidRPr="0016102A" w:rsidRDefault="00D32591" w:rsidP="009523C1">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16102A">
        <w:rPr>
          <w:rFonts w:ascii="Cambria" w:hAnsi="Cambria" w:cs="Arial"/>
          <w:b/>
          <w:bCs/>
          <w:sz w:val="24"/>
          <w:szCs w:val="24"/>
        </w:rPr>
        <w:t xml:space="preserve">„kwalifikowany podpis elektroniczny” </w:t>
      </w:r>
      <w:r w:rsidRPr="0016102A">
        <w:rPr>
          <w:rFonts w:ascii="Cambria" w:hAnsi="Cambria" w:cs="Arial"/>
          <w:sz w:val="24"/>
          <w:szCs w:val="24"/>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w:t>
      </w:r>
      <w:r w:rsidR="00AF6A66">
        <w:rPr>
          <w:rFonts w:ascii="Cambria" w:hAnsi="Cambria" w:cs="Arial"/>
          <w:sz w:val="24"/>
          <w:szCs w:val="24"/>
        </w:rPr>
        <w:t>1</w:t>
      </w:r>
      <w:r w:rsidRPr="0016102A">
        <w:rPr>
          <w:rFonts w:ascii="Cambria" w:hAnsi="Cambria" w:cs="Arial"/>
          <w:sz w:val="24"/>
          <w:szCs w:val="24"/>
        </w:rPr>
        <w:t xml:space="preserve"> r. poz. </w:t>
      </w:r>
      <w:r w:rsidR="00AF6A66">
        <w:rPr>
          <w:rFonts w:ascii="Cambria" w:hAnsi="Cambria" w:cs="Arial"/>
          <w:sz w:val="24"/>
          <w:szCs w:val="24"/>
        </w:rPr>
        <w:t>1797 ze zm.</w:t>
      </w:r>
      <w:r w:rsidRPr="0016102A">
        <w:rPr>
          <w:rFonts w:ascii="Cambria" w:hAnsi="Cambria" w:cs="Arial"/>
          <w:sz w:val="24"/>
          <w:szCs w:val="24"/>
        </w:rPr>
        <w:t xml:space="preserve">), </w:t>
      </w:r>
    </w:p>
    <w:p w14:paraId="304133B4" w14:textId="77777777" w:rsidR="00D32591" w:rsidRPr="0016102A" w:rsidRDefault="00D32591" w:rsidP="009523C1">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16102A">
        <w:rPr>
          <w:rFonts w:ascii="Cambria" w:hAnsi="Cambria" w:cs="Arial"/>
          <w:b/>
          <w:bCs/>
          <w:sz w:val="24"/>
          <w:szCs w:val="24"/>
        </w:rPr>
        <w:t>„podpis zaufany”</w:t>
      </w:r>
      <w:r w:rsidRPr="0016102A">
        <w:rPr>
          <w:rFonts w:ascii="Cambria" w:hAnsi="Cambria" w:cs="Arial"/>
          <w:sz w:val="24"/>
          <w:szCs w:val="24"/>
        </w:rPr>
        <w:t xml:space="preserve"> – podpis elektroniczny, którego autentyczność </w:t>
      </w:r>
      <w:r>
        <w:rPr>
          <w:rFonts w:ascii="Cambria" w:hAnsi="Cambria" w:cs="Arial"/>
          <w:sz w:val="24"/>
          <w:szCs w:val="24"/>
        </w:rPr>
        <w:br/>
      </w:r>
      <w:r w:rsidRPr="0016102A">
        <w:rPr>
          <w:rFonts w:ascii="Cambria" w:hAnsi="Cambria" w:cs="Arial"/>
          <w:sz w:val="24"/>
          <w:szCs w:val="24"/>
        </w:rPr>
        <w:t>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w:t>
      </w:r>
      <w:r>
        <w:rPr>
          <w:rFonts w:ascii="Cambria" w:hAnsi="Cambria" w:cs="Arial"/>
          <w:sz w:val="24"/>
          <w:szCs w:val="24"/>
        </w:rPr>
        <w:t xml:space="preserve">, </w:t>
      </w:r>
      <w:r w:rsidRPr="0016102A">
        <w:rPr>
          <w:rFonts w:ascii="Cambria" w:hAnsi="Cambria" w:cs="Arial"/>
          <w:sz w:val="24"/>
          <w:szCs w:val="24"/>
        </w:rPr>
        <w:t xml:space="preserve">którego został złożony, czas jego złożenia, </w:t>
      </w:r>
    </w:p>
    <w:p w14:paraId="50694626" w14:textId="77777777" w:rsidR="00D32591" w:rsidRPr="0016102A" w:rsidRDefault="00D32591" w:rsidP="009523C1">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16102A">
        <w:rPr>
          <w:rFonts w:ascii="Cambria" w:hAnsi="Cambria" w:cs="Arial"/>
          <w:b/>
          <w:bCs/>
          <w:sz w:val="24"/>
          <w:szCs w:val="24"/>
        </w:rPr>
        <w:t>„podpis osobisty”</w:t>
      </w:r>
      <w:r w:rsidRPr="0016102A">
        <w:rPr>
          <w:rFonts w:ascii="Cambria" w:hAnsi="Cambria" w:cs="Arial"/>
          <w:sz w:val="24"/>
          <w:szCs w:val="24"/>
        </w:rPr>
        <w:t xml:space="preserve"> – zaawansowany podpis elektroniczny w rozumieniu art. 3 pkt 11 rozporządzenia Parlamentu Europejskiego i Rady (UE) nr 910/2014 </w:t>
      </w:r>
      <w:r>
        <w:rPr>
          <w:rFonts w:ascii="Cambria" w:hAnsi="Cambria" w:cs="Arial"/>
          <w:sz w:val="24"/>
          <w:szCs w:val="24"/>
        </w:rPr>
        <w:br/>
      </w:r>
      <w:r w:rsidRPr="0016102A">
        <w:rPr>
          <w:rFonts w:ascii="Cambria" w:hAnsi="Cambria" w:cs="Arial"/>
          <w:sz w:val="24"/>
          <w:szCs w:val="24"/>
        </w:rPr>
        <w:t>z 23 lipca 2014 r. w sprawie identyfikacji elektronicznej i usług zaufania w odniesieniu do transakcji elektronicznych na rynku wewnętrznym oraz uchylającego dyrektywę 1999/93/WE, weryfikowany za pomocą certyfikatu podpisu osobistego,</w:t>
      </w:r>
    </w:p>
    <w:p w14:paraId="71B4FDC3" w14:textId="77777777" w:rsidR="002D5F80" w:rsidRDefault="00F23968">
      <w:pPr>
        <w:widowControl w:val="0"/>
        <w:numPr>
          <w:ilvl w:val="1"/>
          <w:numId w:val="1"/>
        </w:numPr>
        <w:spacing w:line="276" w:lineRule="auto"/>
        <w:ind w:left="567" w:hanging="567"/>
        <w:jc w:val="both"/>
        <w:outlineLvl w:val="3"/>
        <w:rPr>
          <w:rFonts w:asciiTheme="majorHAnsi" w:hAnsiTheme="majorHAnsi" w:cs="Arial"/>
          <w:bCs/>
        </w:rPr>
      </w:pPr>
      <w:r>
        <w:rPr>
          <w:rFonts w:asciiTheme="majorHAnsi" w:hAnsiTheme="majorHAnsi" w:cs="Arial"/>
          <w:bCs/>
        </w:rPr>
        <w:t>Wykonawca powinien dokładnie zapoznać się z niniejszą SWZ i złożyć ofertę zgodnie z jej wymaganiami.</w:t>
      </w:r>
    </w:p>
    <w:p w14:paraId="47781980" w14:textId="77777777" w:rsidR="002D5F80" w:rsidRDefault="002D5F80">
      <w:pPr>
        <w:widowControl w:val="0"/>
        <w:spacing w:line="276" w:lineRule="auto"/>
        <w:ind w:left="567"/>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2740CA" w:rsidRPr="00646F8E" w14:paraId="1F7A3098" w14:textId="77777777" w:rsidTr="008448BD">
        <w:trPr>
          <w:jc w:val="center"/>
        </w:trPr>
        <w:tc>
          <w:tcPr>
            <w:tcW w:w="9054" w:type="dxa"/>
            <w:tcBorders>
              <w:bottom w:val="single" w:sz="4" w:space="0" w:color="auto"/>
            </w:tcBorders>
            <w:shd w:val="clear" w:color="auto" w:fill="D9D9D9" w:themeFill="background1" w:themeFillShade="D9"/>
          </w:tcPr>
          <w:p w14:paraId="6577207C" w14:textId="77777777" w:rsidR="002740CA" w:rsidRPr="00646F8E" w:rsidRDefault="002740CA" w:rsidP="0035416E">
            <w:pPr>
              <w:spacing w:line="276" w:lineRule="auto"/>
              <w:jc w:val="center"/>
              <w:rPr>
                <w:rFonts w:asciiTheme="majorHAnsi" w:hAnsiTheme="majorHAnsi"/>
                <w:sz w:val="26"/>
                <w:szCs w:val="26"/>
              </w:rPr>
            </w:pPr>
            <w:r w:rsidRPr="00646F8E">
              <w:rPr>
                <w:rFonts w:asciiTheme="majorHAnsi" w:hAnsiTheme="majorHAnsi"/>
                <w:sz w:val="26"/>
                <w:szCs w:val="26"/>
              </w:rPr>
              <w:t xml:space="preserve">Rozdział </w:t>
            </w:r>
            <w:r>
              <w:rPr>
                <w:rFonts w:asciiTheme="majorHAnsi" w:hAnsiTheme="majorHAnsi"/>
                <w:sz w:val="26"/>
                <w:szCs w:val="26"/>
              </w:rPr>
              <w:t>2</w:t>
            </w:r>
          </w:p>
          <w:p w14:paraId="26261ED9" w14:textId="77777777" w:rsidR="002740CA" w:rsidRPr="00646F8E" w:rsidRDefault="002740CA" w:rsidP="0035416E">
            <w:pPr>
              <w:spacing w:line="276" w:lineRule="auto"/>
              <w:jc w:val="center"/>
              <w:rPr>
                <w:rFonts w:asciiTheme="majorHAnsi" w:hAnsiTheme="majorHAnsi"/>
              </w:rPr>
            </w:pPr>
            <w:r w:rsidRPr="00646F8E">
              <w:rPr>
                <w:rFonts w:asciiTheme="majorHAnsi" w:hAnsiTheme="majorHAnsi"/>
                <w:b/>
                <w:sz w:val="26"/>
                <w:szCs w:val="26"/>
              </w:rPr>
              <w:t>ŹRÓDŁA FINANSOWANIA</w:t>
            </w:r>
          </w:p>
        </w:tc>
      </w:tr>
    </w:tbl>
    <w:p w14:paraId="2DA6EED1" w14:textId="77777777" w:rsidR="002740CA" w:rsidRDefault="002740CA" w:rsidP="002740CA">
      <w:pPr>
        <w:widowControl w:val="0"/>
        <w:spacing w:line="276" w:lineRule="auto"/>
        <w:jc w:val="both"/>
        <w:outlineLvl w:val="3"/>
        <w:rPr>
          <w:rFonts w:asciiTheme="majorHAnsi" w:hAnsiTheme="majorHAnsi" w:cs="Arial"/>
          <w:b/>
        </w:rPr>
      </w:pPr>
    </w:p>
    <w:p w14:paraId="78249938" w14:textId="6A02AFF9" w:rsidR="00E477AA" w:rsidRPr="00232457" w:rsidRDefault="00FE46E2" w:rsidP="002A6FFB">
      <w:pPr>
        <w:pStyle w:val="Akapitzlist"/>
        <w:widowControl w:val="0"/>
        <w:numPr>
          <w:ilvl w:val="1"/>
          <w:numId w:val="43"/>
        </w:numPr>
        <w:tabs>
          <w:tab w:val="left" w:pos="567"/>
        </w:tabs>
        <w:spacing w:line="276" w:lineRule="auto"/>
        <w:ind w:left="567" w:hanging="567"/>
        <w:outlineLvl w:val="3"/>
        <w:rPr>
          <w:rFonts w:asciiTheme="majorHAnsi" w:hAnsiTheme="majorHAnsi" w:cs="Arial"/>
          <w:b/>
          <w:bCs/>
          <w:color w:val="0070C0"/>
          <w:sz w:val="24"/>
          <w:szCs w:val="24"/>
        </w:rPr>
      </w:pPr>
      <w:r w:rsidRPr="006245F0">
        <w:rPr>
          <w:rFonts w:asciiTheme="majorHAnsi" w:hAnsiTheme="majorHAnsi" w:cs="Arial"/>
          <w:bCs/>
          <w:sz w:val="24"/>
          <w:szCs w:val="24"/>
        </w:rPr>
        <w:t>Zamawiający informuje, iż zamówienie jest finansowane ze środków</w:t>
      </w:r>
      <w:r w:rsidRPr="00FE46E2">
        <w:rPr>
          <w:rFonts w:asciiTheme="majorHAnsi" w:hAnsiTheme="majorHAnsi" w:cs="Arial"/>
          <w:b/>
          <w:sz w:val="24"/>
          <w:szCs w:val="24"/>
        </w:rPr>
        <w:t xml:space="preserve"> </w:t>
      </w:r>
      <w:r w:rsidR="00CF378F" w:rsidRPr="00232457">
        <w:rPr>
          <w:rFonts w:asciiTheme="majorHAnsi" w:hAnsiTheme="majorHAnsi" w:cs="Arial"/>
          <w:b/>
          <w:sz w:val="24"/>
          <w:szCs w:val="24"/>
        </w:rPr>
        <w:t>Funduszu Ochrony Gruntów Rolnych</w:t>
      </w:r>
      <w:r w:rsidR="00E477AA" w:rsidRPr="00232457">
        <w:rPr>
          <w:rFonts w:asciiTheme="majorHAnsi" w:hAnsiTheme="majorHAnsi" w:cs="Arial"/>
          <w:b/>
          <w:bCs/>
          <w:sz w:val="24"/>
          <w:szCs w:val="24"/>
        </w:rPr>
        <w:t>.</w:t>
      </w:r>
    </w:p>
    <w:p w14:paraId="2F16FC9F" w14:textId="77777777" w:rsidR="00427FDF" w:rsidRDefault="00427FDF" w:rsidP="002740CA">
      <w:pPr>
        <w:widowControl w:val="0"/>
        <w:spacing w:line="276" w:lineRule="auto"/>
        <w:jc w:val="both"/>
        <w:outlineLvl w:val="3"/>
        <w:rPr>
          <w:rFonts w:asciiTheme="majorHAnsi" w:hAnsiTheme="majorHAnsi" w:cs="Arial"/>
          <w:b/>
        </w:rPr>
      </w:pPr>
    </w:p>
    <w:tbl>
      <w:tblPr>
        <w:tblW w:w="9001" w:type="dxa"/>
        <w:jc w:val="center"/>
        <w:tblLayout w:type="fixed"/>
        <w:tblLook w:val="00A0" w:firstRow="1" w:lastRow="0" w:firstColumn="1" w:lastColumn="0" w:noHBand="0" w:noVBand="0"/>
      </w:tblPr>
      <w:tblGrid>
        <w:gridCol w:w="9001"/>
      </w:tblGrid>
      <w:tr w:rsidR="002D5F80" w14:paraId="7A3253A5" w14:textId="77777777" w:rsidTr="00D32591">
        <w:trPr>
          <w:trHeight w:val="507"/>
          <w:jc w:val="center"/>
        </w:trPr>
        <w:tc>
          <w:tcPr>
            <w:tcW w:w="9001" w:type="dxa"/>
            <w:tcBorders>
              <w:bottom w:val="single" w:sz="4" w:space="0" w:color="000000"/>
            </w:tcBorders>
            <w:shd w:val="clear" w:color="auto" w:fill="D9D9D9" w:themeFill="background1" w:themeFillShade="D9"/>
          </w:tcPr>
          <w:p w14:paraId="1FE61C3B"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3</w:t>
            </w:r>
          </w:p>
          <w:p w14:paraId="59D5CD50"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KLAUZULA ZATRUDNIENIA</w:t>
            </w:r>
          </w:p>
        </w:tc>
      </w:tr>
    </w:tbl>
    <w:p w14:paraId="77BFDC1F" w14:textId="77777777" w:rsidR="002D5F80" w:rsidRDefault="002D5F80">
      <w:pPr>
        <w:pStyle w:val="Kolorowalistaakcent11"/>
        <w:widowControl w:val="0"/>
        <w:shd w:val="clear" w:color="auto" w:fill="FFFFFF"/>
        <w:spacing w:line="360" w:lineRule="atLeast"/>
        <w:ind w:left="709"/>
        <w:outlineLvl w:val="3"/>
        <w:rPr>
          <w:rFonts w:asciiTheme="majorHAnsi" w:hAnsiTheme="majorHAnsi"/>
          <w:color w:val="000000"/>
          <w:sz w:val="24"/>
          <w:szCs w:val="24"/>
        </w:rPr>
      </w:pPr>
    </w:p>
    <w:p w14:paraId="166C82C8" w14:textId="4EE75573" w:rsidR="002D5F80" w:rsidRDefault="00F23968" w:rsidP="00412E59">
      <w:pPr>
        <w:pStyle w:val="Kolorowalistaakcent11"/>
        <w:widowControl w:val="0"/>
        <w:numPr>
          <w:ilvl w:val="1"/>
          <w:numId w:val="31"/>
        </w:numPr>
        <w:shd w:val="clear" w:color="auto" w:fill="FFFFFF"/>
        <w:spacing w:before="0" w:after="0" w:line="276" w:lineRule="auto"/>
        <w:ind w:left="567" w:hanging="567"/>
        <w:outlineLvl w:val="3"/>
        <w:rPr>
          <w:rFonts w:asciiTheme="majorHAnsi" w:hAnsiTheme="majorHAnsi"/>
          <w:b/>
          <w:bCs/>
          <w:color w:val="000000"/>
          <w:sz w:val="24"/>
          <w:szCs w:val="24"/>
        </w:rPr>
      </w:pPr>
      <w:r>
        <w:rPr>
          <w:rFonts w:asciiTheme="majorHAnsi" w:hAnsiTheme="majorHAnsi"/>
          <w:color w:val="000000"/>
          <w:sz w:val="24"/>
          <w:szCs w:val="24"/>
        </w:rPr>
        <w:lastRenderedPageBreak/>
        <w:t xml:space="preserve">Zamawiający stosownie do art. 95 ust. 1 ustawy </w:t>
      </w:r>
      <w:proofErr w:type="spellStart"/>
      <w:r>
        <w:rPr>
          <w:rFonts w:asciiTheme="majorHAnsi" w:hAnsiTheme="majorHAnsi"/>
          <w:color w:val="000000"/>
          <w:sz w:val="24"/>
          <w:szCs w:val="24"/>
        </w:rPr>
        <w:t>Pzp</w:t>
      </w:r>
      <w:proofErr w:type="spellEnd"/>
      <w:r>
        <w:rPr>
          <w:rFonts w:asciiTheme="majorHAnsi" w:hAnsiTheme="majorHAnsi"/>
          <w:color w:val="000000"/>
          <w:sz w:val="24"/>
          <w:szCs w:val="24"/>
        </w:rPr>
        <w:t>, określa obowiązek zatrudnienia na podstawie umowy o pracę osób wykonujących następujące czynności w zakresie realizacji zamówienia:</w:t>
      </w:r>
      <w:r w:rsidR="005B4B94">
        <w:rPr>
          <w:rFonts w:asciiTheme="majorHAnsi" w:hAnsiTheme="majorHAnsi"/>
          <w:color w:val="000000"/>
          <w:sz w:val="24"/>
          <w:szCs w:val="24"/>
        </w:rPr>
        <w:t xml:space="preserve"> </w:t>
      </w:r>
      <w:r>
        <w:rPr>
          <w:rFonts w:asciiTheme="majorHAnsi" w:hAnsiTheme="majorHAnsi"/>
          <w:b/>
          <w:bCs/>
          <w:color w:val="000000"/>
          <w:sz w:val="24"/>
          <w:szCs w:val="24"/>
        </w:rPr>
        <w:t xml:space="preserve">wykonywanie prac fizycznych </w:t>
      </w:r>
      <w:r w:rsidR="006226BD">
        <w:rPr>
          <w:rFonts w:asciiTheme="majorHAnsi" w:hAnsiTheme="majorHAnsi"/>
          <w:b/>
          <w:bCs/>
          <w:color w:val="000000"/>
          <w:sz w:val="24"/>
          <w:szCs w:val="24"/>
        </w:rPr>
        <w:br/>
      </w:r>
      <w:r>
        <w:rPr>
          <w:rFonts w:asciiTheme="majorHAnsi" w:hAnsiTheme="majorHAnsi"/>
          <w:b/>
          <w:bCs/>
          <w:color w:val="000000"/>
          <w:sz w:val="24"/>
          <w:szCs w:val="24"/>
        </w:rPr>
        <w:t>przy realizacji robót budowlanych, operatorzy sprzętu i prace fizyczne instalacyjno-montażowe</w:t>
      </w:r>
      <w:r w:rsidR="005B4B94">
        <w:rPr>
          <w:rFonts w:asciiTheme="majorHAnsi" w:hAnsiTheme="majorHAnsi"/>
          <w:b/>
          <w:bCs/>
          <w:color w:val="000000"/>
          <w:sz w:val="24"/>
          <w:szCs w:val="24"/>
        </w:rPr>
        <w:t xml:space="preserve"> </w:t>
      </w:r>
      <w:r>
        <w:rPr>
          <w:rFonts w:asciiTheme="majorHAnsi" w:hAnsiTheme="majorHAnsi"/>
          <w:b/>
          <w:bCs/>
          <w:color w:val="000000"/>
          <w:sz w:val="24"/>
          <w:szCs w:val="24"/>
        </w:rPr>
        <w:t>objęte zakr</w:t>
      </w:r>
      <w:r w:rsidR="00BE77ED">
        <w:rPr>
          <w:rFonts w:asciiTheme="majorHAnsi" w:hAnsiTheme="majorHAnsi"/>
          <w:b/>
          <w:bCs/>
          <w:color w:val="000000"/>
          <w:sz w:val="24"/>
          <w:szCs w:val="24"/>
        </w:rPr>
        <w:t xml:space="preserve">esem zamówienia wskazanym </w:t>
      </w:r>
      <w:r w:rsidR="00580B4C">
        <w:rPr>
          <w:rFonts w:asciiTheme="majorHAnsi" w:hAnsiTheme="majorHAnsi"/>
          <w:b/>
          <w:bCs/>
          <w:color w:val="000000"/>
          <w:sz w:val="24"/>
          <w:szCs w:val="24"/>
        </w:rPr>
        <w:br/>
      </w:r>
      <w:r w:rsidR="00BE77ED">
        <w:rPr>
          <w:rFonts w:asciiTheme="majorHAnsi" w:hAnsiTheme="majorHAnsi"/>
          <w:b/>
          <w:bCs/>
          <w:color w:val="000000"/>
          <w:sz w:val="24"/>
          <w:szCs w:val="24"/>
        </w:rPr>
        <w:t>w pkt</w:t>
      </w:r>
      <w:r>
        <w:rPr>
          <w:rFonts w:asciiTheme="majorHAnsi" w:hAnsiTheme="majorHAnsi"/>
          <w:b/>
          <w:bCs/>
          <w:color w:val="000000"/>
          <w:sz w:val="24"/>
          <w:szCs w:val="24"/>
        </w:rPr>
        <w:t xml:space="preserve"> 4.</w:t>
      </w:r>
      <w:r w:rsidR="008448BD">
        <w:rPr>
          <w:rFonts w:asciiTheme="majorHAnsi" w:hAnsiTheme="majorHAnsi"/>
          <w:b/>
          <w:bCs/>
          <w:color w:val="000000"/>
          <w:sz w:val="24"/>
          <w:szCs w:val="24"/>
        </w:rPr>
        <w:t>1</w:t>
      </w:r>
      <w:r>
        <w:rPr>
          <w:rFonts w:asciiTheme="majorHAnsi" w:hAnsiTheme="majorHAnsi"/>
          <w:b/>
          <w:bCs/>
          <w:color w:val="000000"/>
          <w:sz w:val="24"/>
          <w:szCs w:val="24"/>
        </w:rPr>
        <w:t>-4.</w:t>
      </w:r>
      <w:r w:rsidR="001E6F5E">
        <w:rPr>
          <w:rFonts w:asciiTheme="majorHAnsi" w:hAnsiTheme="majorHAnsi"/>
          <w:b/>
          <w:bCs/>
          <w:color w:val="000000"/>
          <w:sz w:val="24"/>
          <w:szCs w:val="24"/>
        </w:rPr>
        <w:t>2</w:t>
      </w:r>
      <w:r w:rsidR="009125CC">
        <w:rPr>
          <w:rFonts w:asciiTheme="majorHAnsi" w:hAnsiTheme="majorHAnsi"/>
          <w:b/>
          <w:bCs/>
          <w:color w:val="000000"/>
          <w:sz w:val="24"/>
          <w:szCs w:val="24"/>
        </w:rPr>
        <w:t xml:space="preserve"> </w:t>
      </w:r>
      <w:r>
        <w:rPr>
          <w:rFonts w:asciiTheme="majorHAnsi" w:hAnsiTheme="majorHAnsi"/>
          <w:b/>
          <w:bCs/>
          <w:color w:val="000000"/>
          <w:sz w:val="24"/>
          <w:szCs w:val="24"/>
        </w:rPr>
        <w:t>SWZ</w:t>
      </w:r>
      <w:r w:rsidR="005B4B94">
        <w:rPr>
          <w:rFonts w:asciiTheme="majorHAnsi" w:hAnsiTheme="majorHAnsi"/>
          <w:b/>
          <w:bCs/>
          <w:color w:val="000000"/>
          <w:sz w:val="24"/>
          <w:szCs w:val="24"/>
        </w:rPr>
        <w:t xml:space="preserve"> </w:t>
      </w:r>
      <w:r w:rsidR="009745F7" w:rsidRPr="009745F7">
        <w:rPr>
          <w:rFonts w:ascii="Cambria" w:eastAsia="Cambria" w:hAnsi="Cambria" w:cs="Cambria"/>
          <w:b/>
          <w:color w:val="000000"/>
          <w:sz w:val="24"/>
          <w:szCs w:val="24"/>
          <w:lang w:eastAsia="ar-SA"/>
        </w:rPr>
        <w:t>(nie dotyczy kierowników budowy i kierowników robót).</w:t>
      </w:r>
    </w:p>
    <w:p w14:paraId="5BE1ED53" w14:textId="77777777" w:rsidR="002D5F80" w:rsidRDefault="00F23968">
      <w:pPr>
        <w:pStyle w:val="Kolorowalistaakcent11"/>
        <w:widowControl w:val="0"/>
        <w:shd w:val="clear" w:color="auto" w:fill="FFFFFF"/>
        <w:spacing w:before="0" w:after="0" w:line="276" w:lineRule="auto"/>
        <w:ind w:left="567"/>
        <w:outlineLvl w:val="3"/>
        <w:rPr>
          <w:rFonts w:asciiTheme="majorHAnsi" w:hAnsiTheme="majorHAnsi"/>
          <w:i/>
          <w:color w:val="000000"/>
          <w:sz w:val="24"/>
          <w:szCs w:val="24"/>
        </w:rPr>
      </w:pPr>
      <w:r>
        <w:rPr>
          <w:rFonts w:asciiTheme="majorHAnsi" w:hAnsiTheme="majorHAnsi"/>
          <w:i/>
          <w:color w:val="000000"/>
          <w:sz w:val="24"/>
          <w:szCs w:val="24"/>
        </w:rPr>
        <w:t xml:space="preserve">(obowiązek ten nie dotyczy sytuacji, gdy prace te będą wykonywane samodzielnie </w:t>
      </w:r>
      <w:r w:rsidR="00BE77ED">
        <w:rPr>
          <w:rFonts w:asciiTheme="majorHAnsi" w:hAnsiTheme="majorHAnsi"/>
          <w:i/>
          <w:color w:val="000000"/>
          <w:sz w:val="24"/>
          <w:szCs w:val="24"/>
        </w:rPr>
        <w:br/>
      </w:r>
      <w:r>
        <w:rPr>
          <w:rFonts w:asciiTheme="majorHAnsi" w:hAnsiTheme="majorHAnsi"/>
          <w:i/>
          <w:color w:val="000000"/>
          <w:sz w:val="24"/>
          <w:szCs w:val="24"/>
        </w:rPr>
        <w:t xml:space="preserve">i osobiście przez osoby fizyczne prowadzące działalność gospodarczą w postaci tzw. samozatrudnienia, jako podwykonawcy). </w:t>
      </w:r>
    </w:p>
    <w:p w14:paraId="055A6B9D" w14:textId="77777777" w:rsidR="002D5F80" w:rsidRDefault="00F23968" w:rsidP="00412E59">
      <w:pPr>
        <w:pStyle w:val="Kolorowalistaakcent11"/>
        <w:widowControl w:val="0"/>
        <w:numPr>
          <w:ilvl w:val="1"/>
          <w:numId w:val="31"/>
        </w:numPr>
        <w:shd w:val="clear" w:color="auto" w:fill="FFFFFF"/>
        <w:spacing w:before="0" w:after="0" w:line="276" w:lineRule="auto"/>
        <w:ind w:left="567" w:hanging="567"/>
        <w:outlineLvl w:val="3"/>
        <w:rPr>
          <w:rFonts w:asciiTheme="majorHAnsi" w:hAnsiTheme="majorHAnsi"/>
          <w:color w:val="000000"/>
          <w:sz w:val="24"/>
          <w:szCs w:val="24"/>
        </w:rPr>
      </w:pPr>
      <w:r>
        <w:rPr>
          <w:rFonts w:asciiTheme="majorHAnsi" w:hAnsiTheme="majorHAnsi"/>
          <w:color w:val="000000"/>
          <w:sz w:val="24"/>
          <w:szCs w:val="24"/>
        </w:rPr>
        <w:t xml:space="preserve">Szczegółowy sposób dokumentowania zatrudnienia ww. osób, uprawnienia Zamawiającego w zakresie kontroli spełniania przez Wykonawcę wymagań, o których mowa w art. 95 ust. 1 ustawy </w:t>
      </w:r>
      <w:proofErr w:type="spellStart"/>
      <w:r>
        <w:rPr>
          <w:rFonts w:asciiTheme="majorHAnsi" w:hAnsiTheme="majorHAnsi"/>
          <w:color w:val="000000"/>
          <w:sz w:val="24"/>
          <w:szCs w:val="24"/>
        </w:rPr>
        <w:t>Pzp</w:t>
      </w:r>
      <w:proofErr w:type="spellEnd"/>
      <w:r>
        <w:rPr>
          <w:rFonts w:asciiTheme="majorHAnsi" w:hAnsiTheme="majorHAnsi"/>
          <w:color w:val="000000"/>
          <w:sz w:val="24"/>
          <w:szCs w:val="24"/>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w:t>
      </w:r>
      <w:r w:rsidRPr="00583A45">
        <w:rPr>
          <w:rFonts w:asciiTheme="majorHAnsi" w:hAnsiTheme="majorHAnsi"/>
          <w:color w:val="000000"/>
          <w:sz w:val="24"/>
          <w:szCs w:val="24"/>
        </w:rPr>
        <w:t>zawarte są w Projekcie Umowy.</w:t>
      </w:r>
    </w:p>
    <w:p w14:paraId="78DF0D12" w14:textId="77777777" w:rsidR="002D5F80" w:rsidRDefault="002D5F80">
      <w:pPr>
        <w:pStyle w:val="Kolorowalistaakcent11"/>
        <w:spacing w:line="276" w:lineRule="auto"/>
        <w:ind w:left="0"/>
        <w:rPr>
          <w:rFonts w:asciiTheme="majorHAnsi" w:hAnsiTheme="majorHAnsi" w:cs="Helvetica"/>
          <w:b/>
          <w:bCs/>
          <w:sz w:val="10"/>
          <w:szCs w:val="10"/>
        </w:rPr>
      </w:pPr>
    </w:p>
    <w:tbl>
      <w:tblPr>
        <w:tblW w:w="9215" w:type="dxa"/>
        <w:jc w:val="center"/>
        <w:tblLayout w:type="fixed"/>
        <w:tblLook w:val="00A0" w:firstRow="1" w:lastRow="0" w:firstColumn="1" w:lastColumn="0" w:noHBand="0" w:noVBand="0"/>
      </w:tblPr>
      <w:tblGrid>
        <w:gridCol w:w="9215"/>
      </w:tblGrid>
      <w:tr w:rsidR="002D5F80" w14:paraId="05F41181" w14:textId="77777777" w:rsidTr="00DB7449">
        <w:trPr>
          <w:jc w:val="center"/>
        </w:trPr>
        <w:tc>
          <w:tcPr>
            <w:tcW w:w="9215" w:type="dxa"/>
            <w:tcBorders>
              <w:bottom w:val="single" w:sz="4" w:space="0" w:color="auto"/>
            </w:tcBorders>
            <w:shd w:val="clear" w:color="auto" w:fill="D9D9D9" w:themeFill="background1" w:themeFillShade="D9"/>
          </w:tcPr>
          <w:p w14:paraId="20055DBB" w14:textId="77777777" w:rsidR="002D5F80" w:rsidRDefault="00F23968">
            <w:pPr>
              <w:widowControl w:val="0"/>
              <w:spacing w:line="276" w:lineRule="auto"/>
              <w:jc w:val="center"/>
              <w:rPr>
                <w:rFonts w:asciiTheme="majorHAnsi" w:hAnsiTheme="majorHAnsi"/>
                <w:sz w:val="26"/>
                <w:szCs w:val="26"/>
              </w:rPr>
            </w:pPr>
            <w:r>
              <w:rPr>
                <w:rFonts w:asciiTheme="majorHAnsi" w:hAnsiTheme="majorHAnsi"/>
                <w:sz w:val="26"/>
                <w:szCs w:val="26"/>
              </w:rPr>
              <w:t>Rozdział 4</w:t>
            </w:r>
          </w:p>
          <w:p w14:paraId="08E9A1E2" w14:textId="77777777" w:rsidR="002D5F80" w:rsidRDefault="00F23968">
            <w:pPr>
              <w:widowControl w:val="0"/>
              <w:spacing w:line="276" w:lineRule="auto"/>
              <w:jc w:val="center"/>
              <w:rPr>
                <w:rFonts w:asciiTheme="majorHAnsi" w:hAnsiTheme="majorHAnsi"/>
              </w:rPr>
            </w:pPr>
            <w:r>
              <w:rPr>
                <w:rFonts w:asciiTheme="majorHAnsi" w:hAnsiTheme="majorHAnsi"/>
                <w:b/>
                <w:sz w:val="26"/>
                <w:szCs w:val="26"/>
              </w:rPr>
              <w:t>OPIS PRZEDMIOTU ZAMÓWIENIA</w:t>
            </w:r>
          </w:p>
        </w:tc>
      </w:tr>
    </w:tbl>
    <w:p w14:paraId="7F503064" w14:textId="77777777" w:rsidR="002D5F80" w:rsidRDefault="002D5F80">
      <w:pPr>
        <w:pStyle w:val="Kolorowalistaakcent11"/>
        <w:tabs>
          <w:tab w:val="left" w:pos="567"/>
        </w:tabs>
        <w:spacing w:before="0" w:after="0" w:line="276" w:lineRule="auto"/>
        <w:ind w:left="0"/>
        <w:rPr>
          <w:rFonts w:asciiTheme="majorHAnsi" w:hAnsiTheme="majorHAnsi" w:cs="Arial"/>
          <w:bCs/>
          <w:vanish/>
          <w:sz w:val="24"/>
          <w:szCs w:val="24"/>
        </w:rPr>
      </w:pPr>
    </w:p>
    <w:p w14:paraId="425D64D0" w14:textId="77777777" w:rsidR="002D5F80" w:rsidRDefault="002D5F80">
      <w:pPr>
        <w:pStyle w:val="Kolorowalistaakcent11"/>
        <w:tabs>
          <w:tab w:val="left" w:pos="567"/>
        </w:tabs>
        <w:spacing w:line="276" w:lineRule="auto"/>
        <w:ind w:left="567"/>
        <w:rPr>
          <w:rFonts w:asciiTheme="majorHAnsi" w:hAnsiTheme="majorHAnsi" w:cs="Arial"/>
          <w:b/>
          <w:bCs/>
          <w:sz w:val="24"/>
          <w:szCs w:val="24"/>
        </w:rPr>
      </w:pPr>
    </w:p>
    <w:p w14:paraId="13F15C67" w14:textId="4346EA92" w:rsidR="005C03C1" w:rsidRPr="00B767C6" w:rsidRDefault="00F23968" w:rsidP="00B767C6">
      <w:pPr>
        <w:widowControl w:val="0"/>
        <w:numPr>
          <w:ilvl w:val="1"/>
          <w:numId w:val="13"/>
        </w:numPr>
        <w:spacing w:line="276" w:lineRule="auto"/>
        <w:ind w:left="567" w:hanging="567"/>
        <w:jc w:val="both"/>
        <w:outlineLvl w:val="3"/>
        <w:rPr>
          <w:rFonts w:ascii="Cambria" w:eastAsia="SimSun" w:hAnsi="Cambria" w:cs="Arial"/>
          <w:b/>
          <w:bCs/>
          <w:i/>
          <w:iCs/>
          <w:kern w:val="2"/>
          <w:lang w:eastAsia="zh-CN"/>
        </w:rPr>
      </w:pPr>
      <w:r w:rsidRPr="00B767C6">
        <w:rPr>
          <w:rFonts w:ascii="Cambria" w:hAnsi="Cambria"/>
        </w:rPr>
        <w:t xml:space="preserve">Przedmiotem zamówienia są </w:t>
      </w:r>
      <w:r w:rsidRPr="00B767C6">
        <w:rPr>
          <w:rFonts w:ascii="Cambria" w:hAnsi="Cambria"/>
          <w:b/>
          <w:bCs/>
        </w:rPr>
        <w:t xml:space="preserve">roboty budowlane </w:t>
      </w:r>
      <w:r w:rsidR="00BE77ED" w:rsidRPr="00B767C6">
        <w:rPr>
          <w:rFonts w:ascii="Cambria" w:hAnsi="Cambria"/>
          <w:bCs/>
        </w:rPr>
        <w:t xml:space="preserve">w ramach </w:t>
      </w:r>
      <w:r w:rsidR="00BE77ED" w:rsidRPr="00B767C6">
        <w:rPr>
          <w:rFonts w:ascii="Cambria" w:eastAsia="SimSun" w:hAnsi="Cambria" w:cs="Arial"/>
          <w:bCs/>
          <w:kern w:val="2"/>
          <w:lang w:eastAsia="zh-CN"/>
        </w:rPr>
        <w:t>zadania</w:t>
      </w:r>
      <w:r w:rsidR="00385513" w:rsidRPr="00B767C6">
        <w:rPr>
          <w:rFonts w:ascii="Cambria" w:eastAsia="SimSun" w:hAnsi="Cambria" w:cs="Arial"/>
          <w:bCs/>
          <w:kern w:val="2"/>
          <w:lang w:eastAsia="zh-CN"/>
        </w:rPr>
        <w:t xml:space="preserve"> inwestycyjn</w:t>
      </w:r>
      <w:r w:rsidR="00DB7449" w:rsidRPr="00B767C6">
        <w:rPr>
          <w:rFonts w:ascii="Cambria" w:eastAsia="SimSun" w:hAnsi="Cambria" w:cs="Arial"/>
          <w:bCs/>
          <w:kern w:val="2"/>
          <w:lang w:eastAsia="zh-CN"/>
        </w:rPr>
        <w:t>ego</w:t>
      </w:r>
      <w:r w:rsidR="00385513" w:rsidRPr="00B767C6">
        <w:rPr>
          <w:rFonts w:ascii="Cambria" w:eastAsia="SimSun" w:hAnsi="Cambria" w:cs="Arial"/>
          <w:bCs/>
          <w:kern w:val="2"/>
          <w:lang w:eastAsia="zh-CN"/>
        </w:rPr>
        <w:t xml:space="preserve"> pn.</w:t>
      </w:r>
      <w:r w:rsidR="00385513" w:rsidRPr="00B767C6">
        <w:rPr>
          <w:rFonts w:ascii="Cambria" w:eastAsia="SimSun" w:hAnsi="Cambria" w:cs="Arial"/>
          <w:b/>
          <w:kern w:val="2"/>
          <w:lang w:eastAsia="zh-CN"/>
        </w:rPr>
        <w:t>„</w:t>
      </w:r>
      <w:r w:rsidR="00B767C6" w:rsidRPr="00B767C6">
        <w:rPr>
          <w:rFonts w:asciiTheme="majorHAnsi" w:eastAsia="SimSun" w:hAnsiTheme="majorHAnsi"/>
          <w:b/>
          <w:bCs/>
          <w:i/>
          <w:iCs/>
          <w:sz w:val="28"/>
          <w:szCs w:val="28"/>
          <w:lang w:eastAsia="ar-SA"/>
        </w:rPr>
        <w:t xml:space="preserve"> </w:t>
      </w:r>
      <w:r w:rsidR="00B767C6" w:rsidRPr="00B767C6">
        <w:rPr>
          <w:rFonts w:ascii="Cambria" w:eastAsia="SimSun" w:hAnsi="Cambria" w:cs="Arial"/>
          <w:b/>
          <w:bCs/>
          <w:i/>
          <w:iCs/>
          <w:kern w:val="2"/>
          <w:lang w:eastAsia="zh-CN"/>
        </w:rPr>
        <w:t xml:space="preserve">Przebudowa drogi wewnętrznej dojazdowej do gruntów rolnych w m. Milejów ( kol. Ugoda </w:t>
      </w:r>
      <w:proofErr w:type="spellStart"/>
      <w:r w:rsidR="00B767C6" w:rsidRPr="00B767C6">
        <w:rPr>
          <w:rFonts w:ascii="Cambria" w:eastAsia="SimSun" w:hAnsi="Cambria" w:cs="Arial"/>
          <w:b/>
          <w:bCs/>
          <w:i/>
          <w:iCs/>
          <w:kern w:val="2"/>
          <w:lang w:eastAsia="zh-CN"/>
        </w:rPr>
        <w:t>Niemierzyńska</w:t>
      </w:r>
      <w:proofErr w:type="spellEnd"/>
      <w:r w:rsidR="00B767C6" w:rsidRPr="00B767C6">
        <w:rPr>
          <w:rFonts w:ascii="Cambria" w:eastAsia="SimSun" w:hAnsi="Cambria" w:cs="Arial"/>
          <w:b/>
          <w:bCs/>
          <w:i/>
          <w:iCs/>
          <w:kern w:val="2"/>
          <w:lang w:eastAsia="zh-CN"/>
        </w:rPr>
        <w:t>) od km 0+000 do km 0+756 o dł. 756 m.</w:t>
      </w:r>
      <w:r w:rsidR="00385513" w:rsidRPr="00B767C6">
        <w:rPr>
          <w:rFonts w:ascii="Cambria" w:eastAsia="SimSun" w:hAnsi="Cambria" w:cs="Arial"/>
          <w:b/>
          <w:kern w:val="2"/>
          <w:lang w:eastAsia="zh-CN"/>
        </w:rPr>
        <w:t>”</w:t>
      </w:r>
    </w:p>
    <w:p w14:paraId="2D7290EB" w14:textId="77777777" w:rsidR="005C03C1" w:rsidRPr="00B767C6" w:rsidRDefault="00AC2242" w:rsidP="001F3C6A">
      <w:pPr>
        <w:widowControl w:val="0"/>
        <w:numPr>
          <w:ilvl w:val="1"/>
          <w:numId w:val="13"/>
        </w:numPr>
        <w:spacing w:line="276" w:lineRule="auto"/>
        <w:ind w:left="567" w:hanging="567"/>
        <w:jc w:val="both"/>
        <w:outlineLvl w:val="3"/>
        <w:rPr>
          <w:rFonts w:ascii="Cambria" w:hAnsi="Cambria" w:cs="Arial"/>
          <w:kern w:val="2"/>
        </w:rPr>
      </w:pPr>
      <w:r w:rsidRPr="00B767C6">
        <w:rPr>
          <w:rFonts w:ascii="Cambria" w:hAnsi="Cambria" w:cs="Arial"/>
          <w:b/>
          <w:bCs/>
          <w:color w:val="000000" w:themeColor="text1"/>
        </w:rPr>
        <w:t>Przedmiot zamówienia obejmuje następujący zakres:</w:t>
      </w:r>
    </w:p>
    <w:p w14:paraId="7BA7C95B" w14:textId="0E60E93D" w:rsidR="008127EC" w:rsidRPr="008127EC" w:rsidRDefault="008127EC" w:rsidP="00D313A9">
      <w:pPr>
        <w:spacing w:line="276" w:lineRule="auto"/>
        <w:ind w:firstLine="567"/>
        <w:jc w:val="both"/>
        <w:rPr>
          <w:rFonts w:ascii="Cambria" w:hAnsi="Cambria"/>
        </w:rPr>
      </w:pPr>
      <w:r w:rsidRPr="008127EC">
        <w:rPr>
          <w:rFonts w:ascii="Cambria" w:hAnsi="Cambria"/>
        </w:rPr>
        <w:t>- wykonani</w:t>
      </w:r>
      <w:r>
        <w:rPr>
          <w:rFonts w:ascii="Cambria" w:hAnsi="Cambria"/>
        </w:rPr>
        <w:t>e</w:t>
      </w:r>
      <w:r w:rsidRPr="008127EC">
        <w:rPr>
          <w:rFonts w:ascii="Cambria" w:hAnsi="Cambria"/>
        </w:rPr>
        <w:t xml:space="preserve"> warstwy odcinającej z piasku gr. 10 cm;  </w:t>
      </w:r>
    </w:p>
    <w:p w14:paraId="6EE49E5E" w14:textId="03D557E5" w:rsidR="008127EC" w:rsidRPr="008127EC" w:rsidRDefault="008127EC" w:rsidP="00D313A9">
      <w:pPr>
        <w:spacing w:line="276" w:lineRule="auto"/>
        <w:ind w:left="567"/>
        <w:jc w:val="both"/>
        <w:rPr>
          <w:rFonts w:ascii="Cambria" w:hAnsi="Cambria"/>
        </w:rPr>
      </w:pPr>
      <w:r w:rsidRPr="008127EC">
        <w:rPr>
          <w:rFonts w:ascii="Cambria" w:hAnsi="Cambria"/>
        </w:rPr>
        <w:t>- wyrównani</w:t>
      </w:r>
      <w:r>
        <w:rPr>
          <w:rFonts w:ascii="Cambria" w:hAnsi="Cambria"/>
        </w:rPr>
        <w:t>e</w:t>
      </w:r>
      <w:r w:rsidRPr="008127EC">
        <w:rPr>
          <w:rFonts w:ascii="Cambria" w:hAnsi="Cambria"/>
        </w:rPr>
        <w:t xml:space="preserve"> i wzmocnieni</w:t>
      </w:r>
      <w:r>
        <w:rPr>
          <w:rFonts w:ascii="Cambria" w:hAnsi="Cambria"/>
        </w:rPr>
        <w:t>e</w:t>
      </w:r>
      <w:r w:rsidRPr="008127EC">
        <w:rPr>
          <w:rFonts w:ascii="Cambria" w:hAnsi="Cambria"/>
        </w:rPr>
        <w:t xml:space="preserve"> istniejącej nawierzchni tłuczniowej kruszywem łamanym niesortowanym o gr. 25 cm;</w:t>
      </w:r>
    </w:p>
    <w:p w14:paraId="539C7528" w14:textId="77AD5171" w:rsidR="008127EC" w:rsidRPr="008127EC" w:rsidRDefault="008127EC" w:rsidP="00D313A9">
      <w:pPr>
        <w:spacing w:line="276" w:lineRule="auto"/>
        <w:ind w:left="567"/>
        <w:jc w:val="both"/>
        <w:rPr>
          <w:rFonts w:ascii="Cambria" w:hAnsi="Cambria"/>
        </w:rPr>
      </w:pPr>
      <w:r w:rsidRPr="008127EC">
        <w:rPr>
          <w:rFonts w:ascii="Cambria" w:hAnsi="Cambria"/>
        </w:rPr>
        <w:t>- wykonani</w:t>
      </w:r>
      <w:r w:rsidR="00D313A9">
        <w:rPr>
          <w:rFonts w:ascii="Cambria" w:hAnsi="Cambria"/>
        </w:rPr>
        <w:t>e</w:t>
      </w:r>
      <w:r w:rsidRPr="008127EC">
        <w:rPr>
          <w:rFonts w:ascii="Cambria" w:hAnsi="Cambria"/>
        </w:rPr>
        <w:t xml:space="preserve"> jednej nowej mijanki z kruszywa łamanego niesortowanego o gr. 25 cm;</w:t>
      </w:r>
    </w:p>
    <w:p w14:paraId="344766DC" w14:textId="410CFE77" w:rsidR="008127EC" w:rsidRPr="008127EC" w:rsidRDefault="008127EC" w:rsidP="00D313A9">
      <w:pPr>
        <w:spacing w:line="276" w:lineRule="auto"/>
        <w:ind w:left="567"/>
        <w:jc w:val="both"/>
        <w:rPr>
          <w:rFonts w:ascii="Cambria" w:hAnsi="Cambria"/>
        </w:rPr>
      </w:pPr>
      <w:r w:rsidRPr="008127EC">
        <w:rPr>
          <w:rFonts w:ascii="Cambria" w:hAnsi="Cambria"/>
        </w:rPr>
        <w:t>- ułożeni</w:t>
      </w:r>
      <w:r w:rsidR="00D313A9">
        <w:rPr>
          <w:rFonts w:ascii="Cambria" w:hAnsi="Cambria"/>
        </w:rPr>
        <w:t>e</w:t>
      </w:r>
      <w:r w:rsidRPr="008127EC">
        <w:rPr>
          <w:rFonts w:ascii="Cambria" w:hAnsi="Cambria"/>
        </w:rPr>
        <w:t xml:space="preserve"> nawierzchni z betonu asfaltowego gr. 8 cm w dwóch warstwach na jezdni i na mijance;</w:t>
      </w:r>
    </w:p>
    <w:p w14:paraId="3241CBE8" w14:textId="2E75B5E5" w:rsidR="008127EC" w:rsidRPr="008127EC" w:rsidRDefault="008127EC" w:rsidP="00D313A9">
      <w:pPr>
        <w:spacing w:line="276" w:lineRule="auto"/>
        <w:ind w:firstLine="567"/>
        <w:jc w:val="both"/>
        <w:rPr>
          <w:rFonts w:ascii="Cambria" w:hAnsi="Cambria"/>
        </w:rPr>
      </w:pPr>
      <w:r w:rsidRPr="008127EC">
        <w:rPr>
          <w:rFonts w:ascii="Cambria" w:hAnsi="Cambria"/>
        </w:rPr>
        <w:t>- utwardzeni</w:t>
      </w:r>
      <w:r w:rsidR="00D313A9">
        <w:rPr>
          <w:rFonts w:ascii="Cambria" w:hAnsi="Cambria"/>
        </w:rPr>
        <w:t>e</w:t>
      </w:r>
      <w:r w:rsidRPr="008127EC">
        <w:rPr>
          <w:rFonts w:ascii="Cambria" w:hAnsi="Cambria"/>
        </w:rPr>
        <w:t xml:space="preserve"> poboczy kruszywem łamanym;</w:t>
      </w:r>
    </w:p>
    <w:p w14:paraId="21384FC9" w14:textId="66BBAACB" w:rsidR="008127EC" w:rsidRPr="008127EC" w:rsidRDefault="008127EC" w:rsidP="00D313A9">
      <w:pPr>
        <w:spacing w:line="276" w:lineRule="auto"/>
        <w:ind w:firstLine="567"/>
        <w:jc w:val="both"/>
        <w:rPr>
          <w:rFonts w:ascii="Cambria" w:hAnsi="Cambria"/>
        </w:rPr>
      </w:pPr>
      <w:r w:rsidRPr="008127EC">
        <w:rPr>
          <w:rFonts w:ascii="Cambria" w:hAnsi="Cambria"/>
        </w:rPr>
        <w:t>- wykonani</w:t>
      </w:r>
      <w:r w:rsidR="00D313A9">
        <w:rPr>
          <w:rFonts w:ascii="Cambria" w:hAnsi="Cambria"/>
        </w:rPr>
        <w:t>e</w:t>
      </w:r>
      <w:r w:rsidRPr="008127EC">
        <w:rPr>
          <w:rFonts w:ascii="Cambria" w:hAnsi="Cambria"/>
        </w:rPr>
        <w:t xml:space="preserve"> zjazdów indywidualnych do posesji z kruszywa łamanego o gr. 15 cm;</w:t>
      </w:r>
    </w:p>
    <w:p w14:paraId="7F10AF86" w14:textId="77777777" w:rsidR="00F410DC" w:rsidRPr="00F410DC" w:rsidRDefault="00F410DC" w:rsidP="00F410DC">
      <w:pPr>
        <w:widowControl w:val="0"/>
        <w:suppressAutoHyphens/>
        <w:adjustRightInd w:val="0"/>
        <w:spacing w:line="276" w:lineRule="auto"/>
        <w:ind w:firstLine="567"/>
        <w:jc w:val="both"/>
        <w:textAlignment w:val="baseline"/>
        <w:rPr>
          <w:rFonts w:ascii="Cambria" w:hAnsi="Cambria" w:cs="Calibri"/>
          <w:lang w:eastAsia="ar-SA"/>
        </w:rPr>
      </w:pPr>
      <w:r w:rsidRPr="00F410DC">
        <w:rPr>
          <w:rFonts w:ascii="Cambria" w:hAnsi="Cambria" w:cs="Calibri"/>
          <w:lang w:eastAsia="ar-SA"/>
        </w:rPr>
        <w:t xml:space="preserve">- wytyczenie trasy drogi w terenie i wykonanie inwentaryzacji geodezyjnej    </w:t>
      </w:r>
    </w:p>
    <w:p w14:paraId="1B64268F" w14:textId="02CC2065" w:rsidR="00F410DC" w:rsidRPr="00F410DC" w:rsidRDefault="00F410DC" w:rsidP="00F410DC">
      <w:pPr>
        <w:widowControl w:val="0"/>
        <w:suppressAutoHyphens/>
        <w:adjustRightInd w:val="0"/>
        <w:spacing w:line="276" w:lineRule="auto"/>
        <w:ind w:firstLine="567"/>
        <w:jc w:val="both"/>
        <w:textAlignment w:val="baseline"/>
        <w:rPr>
          <w:rFonts w:ascii="Cambria" w:hAnsi="Cambria" w:cs="Calibri"/>
          <w:lang w:eastAsia="ar-SA"/>
        </w:rPr>
      </w:pPr>
      <w:r w:rsidRPr="00F410DC">
        <w:rPr>
          <w:rFonts w:ascii="Cambria" w:hAnsi="Cambria" w:cs="Calibri"/>
          <w:lang w:eastAsia="ar-SA"/>
        </w:rPr>
        <w:t xml:space="preserve">   </w:t>
      </w:r>
      <w:r w:rsidR="002B36B8" w:rsidRPr="00F410DC">
        <w:rPr>
          <w:rFonts w:ascii="Cambria" w:hAnsi="Cambria" w:cs="Calibri"/>
          <w:lang w:eastAsia="ar-SA"/>
        </w:rPr>
        <w:t>P</w:t>
      </w:r>
      <w:r w:rsidRPr="00F410DC">
        <w:rPr>
          <w:rFonts w:ascii="Cambria" w:hAnsi="Cambria" w:cs="Calibri"/>
          <w:lang w:eastAsia="ar-SA"/>
        </w:rPr>
        <w:t>owykonawczej</w:t>
      </w:r>
      <w:r w:rsidR="002B36B8">
        <w:rPr>
          <w:rFonts w:ascii="Cambria" w:hAnsi="Cambria" w:cs="Calibri"/>
          <w:lang w:eastAsia="ar-SA"/>
        </w:rPr>
        <w:t>;</w:t>
      </w:r>
    </w:p>
    <w:p w14:paraId="49F5F866" w14:textId="333F386B" w:rsidR="008127EC" w:rsidRDefault="008127EC" w:rsidP="00D313A9">
      <w:pPr>
        <w:spacing w:line="276" w:lineRule="auto"/>
        <w:ind w:firstLine="567"/>
        <w:jc w:val="both"/>
        <w:rPr>
          <w:rFonts w:ascii="Cambria" w:hAnsi="Cambria" w:cs="Arial"/>
        </w:rPr>
      </w:pPr>
      <w:r w:rsidRPr="008127EC">
        <w:rPr>
          <w:rFonts w:ascii="Cambria" w:hAnsi="Cambria"/>
        </w:rPr>
        <w:t>- wykonani</w:t>
      </w:r>
      <w:r w:rsidR="00D313A9">
        <w:rPr>
          <w:rFonts w:ascii="Cambria" w:hAnsi="Cambria"/>
        </w:rPr>
        <w:t>e</w:t>
      </w:r>
      <w:r w:rsidRPr="008127EC">
        <w:rPr>
          <w:rFonts w:ascii="Cambria" w:hAnsi="Cambria"/>
        </w:rPr>
        <w:t xml:space="preserve"> robót porządkowych.</w:t>
      </w:r>
    </w:p>
    <w:p w14:paraId="3E3D8F07" w14:textId="77777777" w:rsidR="006C3BC7" w:rsidRDefault="00F23968" w:rsidP="00412E59">
      <w:pPr>
        <w:widowControl w:val="0"/>
        <w:numPr>
          <w:ilvl w:val="1"/>
          <w:numId w:val="13"/>
        </w:numPr>
        <w:spacing w:line="276" w:lineRule="auto"/>
        <w:ind w:left="567" w:hanging="567"/>
        <w:jc w:val="both"/>
        <w:outlineLvl w:val="3"/>
        <w:rPr>
          <w:rFonts w:ascii="Cambria" w:hAnsi="Cambria" w:cs="Arial"/>
          <w:b/>
          <w:bCs/>
        </w:rPr>
      </w:pPr>
      <w:r w:rsidRPr="005B4B94">
        <w:rPr>
          <w:rFonts w:ascii="Cambria" w:hAnsi="Cambria" w:cs="Arial"/>
          <w:b/>
          <w:bCs/>
        </w:rPr>
        <w:t>Nazwa/y i kod/y Wspólnego Słownika Zamówień (CPV):</w:t>
      </w:r>
    </w:p>
    <w:p w14:paraId="1CD3BB1F" w14:textId="73830C06" w:rsidR="00787991" w:rsidRPr="00E07360" w:rsidRDefault="00787991" w:rsidP="00787991">
      <w:pPr>
        <w:widowControl w:val="0"/>
        <w:spacing w:line="276" w:lineRule="auto"/>
        <w:ind w:left="567"/>
        <w:jc w:val="both"/>
        <w:outlineLvl w:val="3"/>
        <w:rPr>
          <w:rFonts w:ascii="Cambria" w:hAnsi="Cambria" w:cs="Arial"/>
        </w:rPr>
      </w:pPr>
      <w:r w:rsidRPr="00E07360">
        <w:rPr>
          <w:rFonts w:ascii="Cambria" w:hAnsi="Cambria" w:cs="Arial"/>
        </w:rPr>
        <w:t>45233140-2 – roboty drogowe</w:t>
      </w:r>
    </w:p>
    <w:p w14:paraId="65403905" w14:textId="111D8054" w:rsidR="00787991" w:rsidRPr="00E07360" w:rsidRDefault="00787991" w:rsidP="00787991">
      <w:pPr>
        <w:widowControl w:val="0"/>
        <w:spacing w:line="276" w:lineRule="auto"/>
        <w:ind w:left="567"/>
        <w:jc w:val="both"/>
        <w:outlineLvl w:val="3"/>
        <w:rPr>
          <w:rFonts w:ascii="Cambria" w:hAnsi="Cambria" w:cs="Arial"/>
        </w:rPr>
      </w:pPr>
      <w:r w:rsidRPr="00E07360">
        <w:rPr>
          <w:rFonts w:ascii="Cambria" w:hAnsi="Cambria" w:cs="Arial"/>
        </w:rPr>
        <w:t>45111200-0 – roboty w zakresie przygotowania terenu pod budowę i roboty ziemne</w:t>
      </w:r>
    </w:p>
    <w:p w14:paraId="38D8E043" w14:textId="0063042A" w:rsidR="00BC1477" w:rsidRPr="00E07360" w:rsidRDefault="00BC1477" w:rsidP="00BC1477">
      <w:pPr>
        <w:widowControl w:val="0"/>
        <w:spacing w:line="276" w:lineRule="auto"/>
        <w:ind w:left="567"/>
        <w:jc w:val="both"/>
        <w:outlineLvl w:val="3"/>
        <w:rPr>
          <w:rFonts w:ascii="Cambria" w:hAnsi="Cambria" w:cs="Arial"/>
        </w:rPr>
      </w:pPr>
      <w:r w:rsidRPr="00E07360">
        <w:rPr>
          <w:rFonts w:ascii="Cambria" w:hAnsi="Cambria" w:cs="Arial"/>
        </w:rPr>
        <w:t>45233220-7  - roboty w zakresie nawierzchni dróg</w:t>
      </w:r>
    </w:p>
    <w:p w14:paraId="729E393B" w14:textId="77777777" w:rsidR="002D5F80" w:rsidRPr="00E07360" w:rsidRDefault="00F23968" w:rsidP="00412E59">
      <w:pPr>
        <w:widowControl w:val="0"/>
        <w:numPr>
          <w:ilvl w:val="1"/>
          <w:numId w:val="13"/>
        </w:numPr>
        <w:spacing w:line="276" w:lineRule="auto"/>
        <w:ind w:left="567" w:hanging="567"/>
        <w:jc w:val="both"/>
        <w:outlineLvl w:val="3"/>
        <w:rPr>
          <w:rFonts w:ascii="Cambria" w:hAnsi="Cambria" w:cs="Arial"/>
          <w:b/>
          <w:bCs/>
        </w:rPr>
      </w:pPr>
      <w:r w:rsidRPr="00AC2242">
        <w:rPr>
          <w:rFonts w:ascii="Cambria" w:hAnsi="Cambria" w:cs="Helvetica"/>
          <w:bCs/>
          <w:color w:val="000000" w:themeColor="text1"/>
        </w:rPr>
        <w:t>Szczegółowy opis przedmiotu zamówienia znajduje się w załącznik</w:t>
      </w:r>
      <w:r w:rsidR="00EF675F">
        <w:rPr>
          <w:rFonts w:ascii="Cambria" w:hAnsi="Cambria" w:cs="Helvetica"/>
          <w:bCs/>
          <w:color w:val="000000" w:themeColor="text1"/>
        </w:rPr>
        <w:t xml:space="preserve">u Nr 1 </w:t>
      </w:r>
      <w:r w:rsidR="00DC37DF" w:rsidRPr="00AC2242">
        <w:rPr>
          <w:rFonts w:ascii="Cambria" w:hAnsi="Cambria" w:cs="Helvetica"/>
          <w:bCs/>
          <w:color w:val="000000" w:themeColor="text1"/>
        </w:rPr>
        <w:t xml:space="preserve">do SWZ. </w:t>
      </w:r>
      <w:r w:rsidRPr="00E07360">
        <w:rPr>
          <w:rFonts w:ascii="Cambria" w:hAnsi="Cambria" w:cs="Helvetica"/>
          <w:bCs/>
          <w:color w:val="000000" w:themeColor="text1"/>
        </w:rPr>
        <w:lastRenderedPageBreak/>
        <w:t>Składają się na nie następujące dokumenty:</w:t>
      </w:r>
    </w:p>
    <w:p w14:paraId="3B066E84" w14:textId="77777777" w:rsidR="00D92E0E" w:rsidRPr="00E07360" w:rsidRDefault="001D5970" w:rsidP="00412E59">
      <w:pPr>
        <w:pStyle w:val="Akapitzlist"/>
        <w:numPr>
          <w:ilvl w:val="0"/>
          <w:numId w:val="14"/>
        </w:numPr>
        <w:ind w:left="993" w:hanging="426"/>
        <w:rPr>
          <w:rFonts w:ascii="Cambria" w:hAnsi="Cambria" w:cs="Helvetica"/>
          <w:bCs/>
          <w:color w:val="000000" w:themeColor="text1"/>
          <w:sz w:val="24"/>
          <w:szCs w:val="24"/>
        </w:rPr>
      </w:pPr>
      <w:r w:rsidRPr="00E07360">
        <w:rPr>
          <w:rFonts w:ascii="Cambria" w:hAnsi="Cambria" w:cs="Helvetica"/>
          <w:bCs/>
          <w:color w:val="000000" w:themeColor="text1"/>
          <w:sz w:val="24"/>
          <w:szCs w:val="24"/>
        </w:rPr>
        <w:t>Dokumentacja pro</w:t>
      </w:r>
      <w:r w:rsidR="00E2329A" w:rsidRPr="00E07360">
        <w:rPr>
          <w:rFonts w:ascii="Cambria" w:hAnsi="Cambria" w:cs="Helvetica"/>
          <w:bCs/>
          <w:color w:val="000000" w:themeColor="text1"/>
          <w:sz w:val="24"/>
          <w:szCs w:val="24"/>
        </w:rPr>
        <w:t>jektowa, w tym projekt techniczny</w:t>
      </w:r>
      <w:r w:rsidR="00A53D42" w:rsidRPr="00E07360">
        <w:rPr>
          <w:rFonts w:ascii="Cambria" w:hAnsi="Cambria" w:cs="Helvetica"/>
          <w:bCs/>
          <w:color w:val="000000" w:themeColor="text1"/>
          <w:sz w:val="24"/>
          <w:szCs w:val="24"/>
        </w:rPr>
        <w:t>.</w:t>
      </w:r>
    </w:p>
    <w:p w14:paraId="00CA8EF4" w14:textId="77777777" w:rsidR="002D5F80" w:rsidRPr="00E07360" w:rsidRDefault="00F23968" w:rsidP="00412E59">
      <w:pPr>
        <w:pStyle w:val="Akapitzlist"/>
        <w:numPr>
          <w:ilvl w:val="0"/>
          <w:numId w:val="14"/>
        </w:numPr>
        <w:spacing w:before="0" w:after="0" w:line="276" w:lineRule="auto"/>
        <w:ind w:left="993" w:hanging="426"/>
        <w:rPr>
          <w:rFonts w:ascii="Cambria" w:hAnsi="Cambria" w:cs="Helvetica"/>
          <w:bCs/>
          <w:color w:val="000000" w:themeColor="text1"/>
          <w:sz w:val="24"/>
          <w:szCs w:val="24"/>
        </w:rPr>
      </w:pPr>
      <w:bookmarkStart w:id="3" w:name="_Hlk129098817"/>
      <w:r w:rsidRPr="00E07360">
        <w:rPr>
          <w:rFonts w:ascii="Cambria" w:hAnsi="Cambria" w:cs="Helvetica"/>
          <w:bCs/>
          <w:color w:val="000000" w:themeColor="text1"/>
          <w:sz w:val="24"/>
          <w:szCs w:val="24"/>
        </w:rPr>
        <w:t>Specyfikacj</w:t>
      </w:r>
      <w:r w:rsidR="005B4B94" w:rsidRPr="00E07360">
        <w:rPr>
          <w:rFonts w:ascii="Cambria" w:hAnsi="Cambria" w:cs="Helvetica"/>
          <w:bCs/>
          <w:color w:val="000000" w:themeColor="text1"/>
          <w:sz w:val="24"/>
          <w:szCs w:val="24"/>
        </w:rPr>
        <w:t>a</w:t>
      </w:r>
      <w:r w:rsidRPr="00E07360">
        <w:rPr>
          <w:rFonts w:ascii="Cambria" w:hAnsi="Cambria" w:cs="Helvetica"/>
          <w:bCs/>
          <w:color w:val="000000" w:themeColor="text1"/>
          <w:sz w:val="24"/>
          <w:szCs w:val="24"/>
        </w:rPr>
        <w:t xml:space="preserve"> </w:t>
      </w:r>
      <w:r w:rsidR="005B4B94" w:rsidRPr="00E07360">
        <w:rPr>
          <w:rFonts w:ascii="Cambria" w:hAnsi="Cambria" w:cs="Helvetica"/>
          <w:bCs/>
          <w:color w:val="000000" w:themeColor="text1"/>
          <w:sz w:val="24"/>
          <w:szCs w:val="24"/>
        </w:rPr>
        <w:t>T</w:t>
      </w:r>
      <w:r w:rsidRPr="00E07360">
        <w:rPr>
          <w:rFonts w:ascii="Cambria" w:hAnsi="Cambria" w:cs="Helvetica"/>
          <w:bCs/>
          <w:color w:val="000000" w:themeColor="text1"/>
          <w:sz w:val="24"/>
          <w:szCs w:val="24"/>
        </w:rPr>
        <w:t>echniczn</w:t>
      </w:r>
      <w:r w:rsidR="005B4B94" w:rsidRPr="00E07360">
        <w:rPr>
          <w:rFonts w:ascii="Cambria" w:hAnsi="Cambria" w:cs="Helvetica"/>
          <w:bCs/>
          <w:color w:val="000000" w:themeColor="text1"/>
          <w:sz w:val="24"/>
          <w:szCs w:val="24"/>
        </w:rPr>
        <w:t>a</w:t>
      </w:r>
      <w:r w:rsidRPr="00E07360">
        <w:rPr>
          <w:rFonts w:ascii="Cambria" w:hAnsi="Cambria" w:cs="Helvetica"/>
          <w:bCs/>
          <w:color w:val="000000" w:themeColor="text1"/>
          <w:sz w:val="24"/>
          <w:szCs w:val="24"/>
        </w:rPr>
        <w:t xml:space="preserve"> </w:t>
      </w:r>
      <w:r w:rsidR="005B4B94" w:rsidRPr="00E07360">
        <w:rPr>
          <w:rFonts w:ascii="Cambria" w:hAnsi="Cambria" w:cs="Helvetica"/>
          <w:bCs/>
          <w:color w:val="000000" w:themeColor="text1"/>
          <w:sz w:val="24"/>
          <w:szCs w:val="24"/>
        </w:rPr>
        <w:t>W</w:t>
      </w:r>
      <w:r w:rsidRPr="00E07360">
        <w:rPr>
          <w:rFonts w:ascii="Cambria" w:hAnsi="Cambria" w:cs="Helvetica"/>
          <w:bCs/>
          <w:color w:val="000000" w:themeColor="text1"/>
          <w:sz w:val="24"/>
          <w:szCs w:val="24"/>
        </w:rPr>
        <w:t xml:space="preserve">ykonania i </w:t>
      </w:r>
      <w:r w:rsidR="005B4B94" w:rsidRPr="00E07360">
        <w:rPr>
          <w:rFonts w:ascii="Cambria" w:hAnsi="Cambria" w:cs="Helvetica"/>
          <w:bCs/>
          <w:color w:val="000000" w:themeColor="text1"/>
          <w:sz w:val="24"/>
          <w:szCs w:val="24"/>
        </w:rPr>
        <w:t>O</w:t>
      </w:r>
      <w:r w:rsidRPr="00E07360">
        <w:rPr>
          <w:rFonts w:ascii="Cambria" w:hAnsi="Cambria" w:cs="Helvetica"/>
          <w:bCs/>
          <w:color w:val="000000" w:themeColor="text1"/>
          <w:sz w:val="24"/>
          <w:szCs w:val="24"/>
        </w:rPr>
        <w:t xml:space="preserve">dbioru </w:t>
      </w:r>
      <w:r w:rsidR="005B4B94" w:rsidRPr="00E07360">
        <w:rPr>
          <w:rFonts w:ascii="Cambria" w:hAnsi="Cambria" w:cs="Helvetica"/>
          <w:bCs/>
          <w:color w:val="000000" w:themeColor="text1"/>
          <w:sz w:val="24"/>
          <w:szCs w:val="24"/>
        </w:rPr>
        <w:t>R</w:t>
      </w:r>
      <w:r w:rsidRPr="00E07360">
        <w:rPr>
          <w:rFonts w:ascii="Cambria" w:hAnsi="Cambria" w:cs="Helvetica"/>
          <w:bCs/>
          <w:color w:val="000000" w:themeColor="text1"/>
          <w:sz w:val="24"/>
          <w:szCs w:val="24"/>
        </w:rPr>
        <w:t xml:space="preserve">obót </w:t>
      </w:r>
      <w:r w:rsidR="005B4B94" w:rsidRPr="00E07360">
        <w:rPr>
          <w:rFonts w:ascii="Cambria" w:hAnsi="Cambria" w:cs="Helvetica"/>
          <w:bCs/>
          <w:color w:val="000000" w:themeColor="text1"/>
          <w:sz w:val="24"/>
          <w:szCs w:val="24"/>
        </w:rPr>
        <w:t>B</w:t>
      </w:r>
      <w:r w:rsidRPr="00E07360">
        <w:rPr>
          <w:rFonts w:ascii="Cambria" w:hAnsi="Cambria" w:cs="Helvetica"/>
          <w:bCs/>
          <w:color w:val="000000" w:themeColor="text1"/>
          <w:sz w:val="24"/>
          <w:szCs w:val="24"/>
        </w:rPr>
        <w:t>udowlanych (</w:t>
      </w:r>
      <w:proofErr w:type="spellStart"/>
      <w:r w:rsidRPr="00E07360">
        <w:rPr>
          <w:rFonts w:ascii="Cambria" w:hAnsi="Cambria" w:cs="Helvetica"/>
          <w:bCs/>
          <w:color w:val="000000" w:themeColor="text1"/>
          <w:sz w:val="24"/>
          <w:szCs w:val="24"/>
        </w:rPr>
        <w:t>STWiOR</w:t>
      </w:r>
      <w:r w:rsidR="00E16370" w:rsidRPr="00E07360">
        <w:rPr>
          <w:rFonts w:ascii="Cambria" w:hAnsi="Cambria" w:cs="Helvetica"/>
          <w:bCs/>
          <w:color w:val="000000" w:themeColor="text1"/>
          <w:sz w:val="24"/>
          <w:szCs w:val="24"/>
        </w:rPr>
        <w:t>B</w:t>
      </w:r>
      <w:proofErr w:type="spellEnd"/>
      <w:r w:rsidRPr="00E07360">
        <w:rPr>
          <w:rFonts w:ascii="Cambria" w:hAnsi="Cambria" w:cs="Helvetica"/>
          <w:bCs/>
          <w:color w:val="000000" w:themeColor="text1"/>
          <w:sz w:val="24"/>
          <w:szCs w:val="24"/>
        </w:rPr>
        <w:t>)</w:t>
      </w:r>
      <w:r w:rsidRPr="00E07360">
        <w:rPr>
          <w:rFonts w:asciiTheme="majorHAnsi" w:eastAsia="Lucida Sans Unicode" w:hAnsiTheme="majorHAnsi" w:cs="Arial"/>
          <w:sz w:val="24"/>
          <w:szCs w:val="24"/>
        </w:rPr>
        <w:t>,</w:t>
      </w:r>
    </w:p>
    <w:bookmarkEnd w:id="3"/>
    <w:p w14:paraId="75DAE7AD" w14:textId="456ACDC4" w:rsidR="002D5F80" w:rsidRPr="00E07360" w:rsidRDefault="005B5214" w:rsidP="00412E59">
      <w:pPr>
        <w:pStyle w:val="Akapitzlist"/>
        <w:numPr>
          <w:ilvl w:val="0"/>
          <w:numId w:val="14"/>
        </w:numPr>
        <w:spacing w:before="0" w:after="0" w:line="276" w:lineRule="auto"/>
        <w:ind w:left="993" w:hanging="426"/>
        <w:rPr>
          <w:rFonts w:ascii="Cambria" w:hAnsi="Cambria" w:cs="Helvetica"/>
          <w:bCs/>
          <w:color w:val="000000" w:themeColor="text1"/>
          <w:sz w:val="24"/>
          <w:szCs w:val="24"/>
        </w:rPr>
      </w:pPr>
      <w:r w:rsidRPr="00E07360">
        <w:rPr>
          <w:rFonts w:asciiTheme="majorHAnsi" w:eastAsia="Lucida Sans Unicode" w:hAnsiTheme="majorHAnsi" w:cs="Arial"/>
          <w:sz w:val="24"/>
          <w:szCs w:val="24"/>
        </w:rPr>
        <w:t>P</w:t>
      </w:r>
      <w:r w:rsidR="00F23968" w:rsidRPr="00E07360">
        <w:rPr>
          <w:rFonts w:asciiTheme="majorHAnsi" w:eastAsia="Lucida Sans Unicode" w:hAnsiTheme="majorHAnsi" w:cs="Arial"/>
          <w:sz w:val="24"/>
          <w:szCs w:val="24"/>
        </w:rPr>
        <w:t>rzedmiar</w:t>
      </w:r>
      <w:r w:rsidR="006F391E" w:rsidRPr="00E07360">
        <w:rPr>
          <w:rFonts w:asciiTheme="majorHAnsi" w:eastAsia="Lucida Sans Unicode" w:hAnsiTheme="majorHAnsi" w:cs="Arial"/>
          <w:sz w:val="24"/>
          <w:szCs w:val="24"/>
        </w:rPr>
        <w:t>y</w:t>
      </w:r>
      <w:r w:rsidR="00F23968" w:rsidRPr="00E07360">
        <w:rPr>
          <w:rFonts w:asciiTheme="majorHAnsi" w:eastAsia="Lucida Sans Unicode" w:hAnsiTheme="majorHAnsi" w:cs="Arial"/>
          <w:sz w:val="24"/>
          <w:szCs w:val="24"/>
        </w:rPr>
        <w:t xml:space="preserve"> robót</w:t>
      </w:r>
      <w:r w:rsidR="00E07360">
        <w:rPr>
          <w:rFonts w:asciiTheme="majorHAnsi" w:eastAsia="Lucida Sans Unicode" w:hAnsiTheme="majorHAnsi" w:cs="Arial"/>
          <w:sz w:val="24"/>
          <w:szCs w:val="24"/>
        </w:rPr>
        <w:t>.</w:t>
      </w:r>
    </w:p>
    <w:p w14:paraId="3BDCDE41" w14:textId="77777777" w:rsidR="002D5F80" w:rsidRDefault="00F23968">
      <w:pPr>
        <w:tabs>
          <w:tab w:val="left" w:pos="567"/>
        </w:tabs>
        <w:spacing w:line="276" w:lineRule="auto"/>
        <w:ind w:left="567"/>
        <w:jc w:val="both"/>
        <w:rPr>
          <w:rFonts w:ascii="Cambria" w:hAnsi="Cambria" w:cs="Helvetica"/>
          <w:bCs/>
          <w:i/>
          <w:color w:val="000000"/>
        </w:rPr>
      </w:pPr>
      <w:r>
        <w:rPr>
          <w:rFonts w:ascii="Cambria" w:hAnsi="Cambria" w:cs="Helvetica"/>
          <w:i/>
          <w:color w:val="000000"/>
        </w:rPr>
        <w:t xml:space="preserve">Z uwagi na to, </w:t>
      </w:r>
      <w:r>
        <w:rPr>
          <w:rFonts w:ascii="Cambria" w:eastAsia="Calibri" w:hAnsi="Cambria"/>
          <w:i/>
          <w:color w:val="000000"/>
        </w:rPr>
        <w:t>ż</w:t>
      </w:r>
      <w:r>
        <w:rPr>
          <w:rFonts w:ascii="Cambria" w:hAnsi="Cambria" w:cs="Helvetica"/>
          <w:i/>
          <w:color w:val="000000"/>
        </w:rPr>
        <w:t xml:space="preserve">e </w:t>
      </w:r>
      <w:r>
        <w:rPr>
          <w:rFonts w:ascii="Cambria" w:hAnsi="Cambria" w:cs="Helvetica"/>
          <w:b/>
          <w:bCs/>
          <w:i/>
          <w:color w:val="000000"/>
        </w:rPr>
        <w:t>wynagrodzenie Wykonawcy wskazane w ofercie będzie miało charakter ryczałtowy</w:t>
      </w:r>
      <w:r>
        <w:rPr>
          <w:rFonts w:ascii="Cambria" w:hAnsi="Cambria" w:cs="Helvetica"/>
          <w:i/>
          <w:color w:val="000000"/>
        </w:rPr>
        <w:t>, Wykonawca przy wycenie oferty powinien opierać się na zakresie wskazanym w dokumentacji projektowej, o której mowa w pkt 4.</w:t>
      </w:r>
      <w:r w:rsidR="00CD0905">
        <w:rPr>
          <w:rFonts w:ascii="Cambria" w:hAnsi="Cambria" w:cs="Helvetica"/>
          <w:i/>
          <w:color w:val="000000"/>
        </w:rPr>
        <w:t>4</w:t>
      </w:r>
      <w:r>
        <w:rPr>
          <w:rFonts w:ascii="Cambria" w:hAnsi="Cambria" w:cs="Helvetica"/>
          <w:i/>
          <w:color w:val="000000"/>
        </w:rPr>
        <w:t xml:space="preserve">.1)oraz STWIORB. </w:t>
      </w:r>
      <w:r>
        <w:rPr>
          <w:rFonts w:ascii="Cambria" w:hAnsi="Cambria" w:cs="Helvetica"/>
          <w:b/>
          <w:bCs/>
          <w:i/>
          <w:color w:val="000000"/>
        </w:rPr>
        <w:t>Przedmiar robót ma charakter pomocniczy</w:t>
      </w:r>
      <w:r>
        <w:rPr>
          <w:rFonts w:ascii="Cambria" w:hAnsi="Cambria" w:cs="Helvetica"/>
          <w:i/>
          <w:color w:val="000000"/>
        </w:rPr>
        <w:t>. Wyst</w:t>
      </w:r>
      <w:r>
        <w:rPr>
          <w:rFonts w:ascii="Cambria" w:eastAsia="Calibri" w:hAnsi="Cambria"/>
          <w:i/>
          <w:color w:val="000000"/>
        </w:rPr>
        <w:t>ą</w:t>
      </w:r>
      <w:r>
        <w:rPr>
          <w:rFonts w:ascii="Cambria" w:hAnsi="Cambria" w:cs="Helvetica"/>
          <w:i/>
          <w:color w:val="000000"/>
        </w:rPr>
        <w:t>pienie w trakcie realizacji umowy robót nieujętych w</w:t>
      </w:r>
      <w:r w:rsidR="00863916">
        <w:rPr>
          <w:rFonts w:ascii="Cambria" w:hAnsi="Cambria" w:cs="Helvetica"/>
          <w:i/>
          <w:color w:val="000000"/>
        </w:rPr>
        <w:t> </w:t>
      </w:r>
      <w:r>
        <w:rPr>
          <w:rFonts w:ascii="Cambria" w:hAnsi="Cambria" w:cs="Helvetica"/>
          <w:i/>
          <w:color w:val="000000"/>
        </w:rPr>
        <w:t>przedmiarze lub robót w wi</w:t>
      </w:r>
      <w:r>
        <w:rPr>
          <w:rFonts w:ascii="Cambria" w:eastAsia="Calibri" w:hAnsi="Cambria"/>
          <w:i/>
          <w:color w:val="000000"/>
        </w:rPr>
        <w:t>ę</w:t>
      </w:r>
      <w:r>
        <w:rPr>
          <w:rFonts w:ascii="Cambria" w:hAnsi="Cambria" w:cs="Helvetica"/>
          <w:i/>
          <w:color w:val="000000"/>
        </w:rPr>
        <w:t>kszej ilo</w:t>
      </w:r>
      <w:r>
        <w:rPr>
          <w:rFonts w:ascii="Cambria" w:eastAsia="Calibri" w:hAnsi="Cambria"/>
          <w:i/>
          <w:color w:val="000000"/>
        </w:rPr>
        <w:t>ś</w:t>
      </w:r>
      <w:r>
        <w:rPr>
          <w:rFonts w:ascii="Cambria" w:hAnsi="Cambria" w:cs="Helvetica"/>
          <w:i/>
          <w:color w:val="000000"/>
        </w:rPr>
        <w:t>ci w stosunku do przyjętej w przedmiarze nie b</w:t>
      </w:r>
      <w:r>
        <w:rPr>
          <w:rFonts w:ascii="Cambria" w:eastAsia="Calibri" w:hAnsi="Cambria"/>
          <w:i/>
          <w:color w:val="000000"/>
        </w:rPr>
        <w:t>ę</w:t>
      </w:r>
      <w:r>
        <w:rPr>
          <w:rFonts w:ascii="Cambria" w:hAnsi="Cambria" w:cs="Helvetica"/>
          <w:i/>
          <w:color w:val="000000"/>
        </w:rPr>
        <w:t>dzie uprawnia</w:t>
      </w:r>
      <w:r>
        <w:rPr>
          <w:rFonts w:ascii="Cambria" w:eastAsia="Calibri" w:hAnsi="Cambria"/>
          <w:i/>
          <w:color w:val="000000"/>
        </w:rPr>
        <w:t>ł</w:t>
      </w:r>
      <w:r>
        <w:rPr>
          <w:rFonts w:ascii="Cambria" w:hAnsi="Cambria" w:cs="Helvetica"/>
          <w:i/>
          <w:color w:val="000000"/>
        </w:rPr>
        <w:t xml:space="preserve">o Wykonawcy do </w:t>
      </w:r>
      <w:r>
        <w:rPr>
          <w:rFonts w:ascii="Cambria" w:eastAsia="Calibri" w:hAnsi="Cambria"/>
          <w:i/>
          <w:color w:val="000000"/>
        </w:rPr>
        <w:t>żą</w:t>
      </w:r>
      <w:r>
        <w:rPr>
          <w:rFonts w:ascii="Cambria" w:hAnsi="Cambria" w:cs="Helvetica"/>
          <w:i/>
          <w:color w:val="000000"/>
        </w:rPr>
        <w:t>dania dodatkowego wynagrodzenia - je</w:t>
      </w:r>
      <w:r>
        <w:rPr>
          <w:rFonts w:ascii="Cambria" w:eastAsia="Calibri" w:hAnsi="Cambria"/>
          <w:i/>
          <w:color w:val="000000"/>
        </w:rPr>
        <w:t>ż</w:t>
      </w:r>
      <w:r>
        <w:rPr>
          <w:rFonts w:ascii="Cambria" w:hAnsi="Cambria" w:cs="Helvetica"/>
          <w:i/>
          <w:color w:val="000000"/>
        </w:rPr>
        <w:t>eli roboty te uj</w:t>
      </w:r>
      <w:r>
        <w:rPr>
          <w:rFonts w:ascii="Cambria" w:eastAsia="Calibri" w:hAnsi="Cambria"/>
          <w:i/>
          <w:color w:val="000000"/>
        </w:rPr>
        <w:t>ę</w:t>
      </w:r>
      <w:r>
        <w:rPr>
          <w:rFonts w:ascii="Cambria" w:hAnsi="Cambria" w:cs="Helvetica"/>
          <w:i/>
          <w:color w:val="000000"/>
        </w:rPr>
        <w:t>te by</w:t>
      </w:r>
      <w:r>
        <w:rPr>
          <w:rFonts w:ascii="Cambria" w:eastAsia="Calibri" w:hAnsi="Cambria"/>
          <w:i/>
          <w:color w:val="000000"/>
        </w:rPr>
        <w:t>ł</w:t>
      </w:r>
      <w:r>
        <w:rPr>
          <w:rFonts w:ascii="Cambria" w:hAnsi="Cambria" w:cs="Helvetica"/>
          <w:i/>
          <w:color w:val="000000"/>
        </w:rPr>
        <w:t>y w dokumentacji projektowej, o której mowa w pkt 4.</w:t>
      </w:r>
      <w:r w:rsidR="00CD0905">
        <w:rPr>
          <w:rFonts w:ascii="Cambria" w:hAnsi="Cambria" w:cs="Helvetica"/>
          <w:i/>
          <w:color w:val="000000"/>
        </w:rPr>
        <w:t>4</w:t>
      </w:r>
      <w:r>
        <w:rPr>
          <w:rFonts w:ascii="Cambria" w:hAnsi="Cambria" w:cs="Helvetica"/>
          <w:i/>
          <w:color w:val="000000"/>
        </w:rPr>
        <w:t xml:space="preserve"> 1)oraz STWIORB.</w:t>
      </w:r>
    </w:p>
    <w:p w14:paraId="23472ED8" w14:textId="77777777" w:rsidR="002D5F80" w:rsidRDefault="00F23968" w:rsidP="00412E59">
      <w:pPr>
        <w:pStyle w:val="Akapitzlist"/>
        <w:numPr>
          <w:ilvl w:val="1"/>
          <w:numId w:val="13"/>
        </w:numPr>
        <w:spacing w:before="0" w:after="0" w:line="276" w:lineRule="auto"/>
        <w:ind w:left="567" w:hanging="567"/>
        <w:rPr>
          <w:rFonts w:ascii="Cambria" w:hAnsi="Cambria" w:cs="Helvetica"/>
          <w:bCs/>
          <w:color w:val="000000" w:themeColor="text1"/>
          <w:sz w:val="24"/>
          <w:szCs w:val="24"/>
        </w:rPr>
      </w:pPr>
      <w:r>
        <w:rPr>
          <w:rFonts w:ascii="Cambria" w:hAnsi="Cambria" w:cs="Helvetica"/>
          <w:b/>
          <w:bCs/>
          <w:color w:val="000000" w:themeColor="text1"/>
          <w:sz w:val="24"/>
          <w:szCs w:val="24"/>
        </w:rPr>
        <w:t>Rozwiązania równoważne.</w:t>
      </w:r>
    </w:p>
    <w:p w14:paraId="7CDCD607" w14:textId="77777777" w:rsidR="002D5F80" w:rsidRDefault="00F23968">
      <w:pPr>
        <w:widowControl w:val="0"/>
        <w:spacing w:line="276" w:lineRule="auto"/>
        <w:ind w:left="567"/>
        <w:jc w:val="both"/>
        <w:outlineLvl w:val="3"/>
        <w:rPr>
          <w:rFonts w:asciiTheme="majorHAnsi" w:hAnsiTheme="majorHAnsi" w:cs="Arial"/>
        </w:rPr>
      </w:pPr>
      <w:r>
        <w:rPr>
          <w:rFonts w:asciiTheme="majorHAnsi" w:hAnsiTheme="majorHAnsi" w:cs="Helvetica"/>
          <w:bCs/>
          <w:color w:val="000000" w:themeColor="text1"/>
        </w:rPr>
        <w:t xml:space="preserve">W każdym przypadku użycia w opisie przedmiotu zamówienia norm, ocen technicznych, specyfikacji technicznych i systemów referencji technicznych, o których mowa w art. 101 ust. 1 pkt 2 oraz ust. 3 ustawy </w:t>
      </w:r>
      <w:proofErr w:type="spellStart"/>
      <w:r>
        <w:rPr>
          <w:rFonts w:asciiTheme="majorHAnsi" w:hAnsiTheme="majorHAnsi" w:cs="Helvetica"/>
          <w:bCs/>
          <w:color w:val="000000" w:themeColor="text1"/>
        </w:rPr>
        <w:t>Pzp</w:t>
      </w:r>
      <w:proofErr w:type="spellEnd"/>
      <w:r>
        <w:rPr>
          <w:rFonts w:asciiTheme="majorHAnsi" w:hAnsiTheme="majorHAnsi" w:cs="Helvetica"/>
          <w:bCs/>
          <w:color w:val="000000" w:themeColor="text1"/>
        </w:rPr>
        <w:t xml:space="preserve"> Wykonawca powinien przyjąć, że odniesieniu takiemu towarzyszą wyrazy </w:t>
      </w:r>
      <w:r>
        <w:rPr>
          <w:rFonts w:asciiTheme="majorHAnsi" w:hAnsiTheme="majorHAnsi" w:cs="Helvetica"/>
          <w:bCs/>
          <w:i/>
          <w:color w:val="000000" w:themeColor="text1"/>
        </w:rPr>
        <w:t>„lub równoważne”.</w:t>
      </w:r>
    </w:p>
    <w:p w14:paraId="3F0BC846" w14:textId="77777777" w:rsidR="002D5F80" w:rsidRDefault="00F23968">
      <w:pPr>
        <w:widowControl w:val="0"/>
        <w:spacing w:line="276" w:lineRule="auto"/>
        <w:ind w:left="567"/>
        <w:jc w:val="both"/>
        <w:outlineLvl w:val="3"/>
        <w:rPr>
          <w:rFonts w:ascii="Cambria" w:hAnsi="Cambria" w:cs="Arial"/>
        </w:rPr>
      </w:pPr>
      <w:r>
        <w:rPr>
          <w:rFonts w:ascii="Cambria" w:hAnsi="Cambria"/>
          <w:color w:val="000000"/>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w:t>
      </w:r>
      <w:r>
        <w:rPr>
          <w:rFonts w:ascii="Cambria" w:hAnsi="Cambria"/>
          <w:i/>
          <w:iCs/>
          <w:color w:val="000000"/>
        </w:rPr>
        <w:t>„lub równoważne"</w:t>
      </w:r>
      <w:r>
        <w:rPr>
          <w:rFonts w:ascii="Cambria" w:hAnsi="Cambria"/>
          <w:color w:val="000000"/>
        </w:rPr>
        <w:t>.</w:t>
      </w:r>
    </w:p>
    <w:p w14:paraId="420EF77A" w14:textId="77777777" w:rsidR="002D5F80" w:rsidRDefault="00F23968">
      <w:pPr>
        <w:widowControl w:val="0"/>
        <w:spacing w:line="276" w:lineRule="auto"/>
        <w:ind w:left="567"/>
        <w:jc w:val="both"/>
        <w:outlineLvl w:val="3"/>
        <w:rPr>
          <w:rFonts w:asciiTheme="majorHAnsi" w:hAnsiTheme="majorHAnsi" w:cs="Arial"/>
        </w:rPr>
      </w:pPr>
      <w:r>
        <w:rPr>
          <w:rFonts w:ascii="Cambria" w:hAnsi="Cambria"/>
          <w:color w:val="000000"/>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5338D930" w14:textId="77777777" w:rsidR="002D5F80" w:rsidRDefault="00F23968">
      <w:pPr>
        <w:widowControl w:val="0"/>
        <w:spacing w:line="276" w:lineRule="auto"/>
        <w:ind w:left="567"/>
        <w:jc w:val="both"/>
        <w:outlineLvl w:val="3"/>
        <w:rPr>
          <w:rFonts w:asciiTheme="majorHAnsi" w:hAnsiTheme="majorHAnsi"/>
          <w:color w:val="000000"/>
        </w:rPr>
      </w:pPr>
      <w:r>
        <w:rPr>
          <w:rFonts w:ascii="Cambria" w:hAnsi="Cambria"/>
          <w:color w:val="000000"/>
        </w:rPr>
        <w:t xml:space="preserve">Użycie w dokumentacji projektowej etykiety oznacza, że Zamawiający akceptuje </w:t>
      </w:r>
      <w:r>
        <w:rPr>
          <w:rFonts w:asciiTheme="majorHAnsi" w:hAnsiTheme="majorHAnsi"/>
          <w:color w:val="000000"/>
        </w:rPr>
        <w:t xml:space="preserve">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w:t>
      </w:r>
      <w:r>
        <w:rPr>
          <w:rFonts w:asciiTheme="majorHAnsi" w:hAnsiTheme="majorHAnsi"/>
          <w:color w:val="000000"/>
        </w:rPr>
        <w:lastRenderedPageBreak/>
        <w:t>przez niego wykonane, spełniają wymagania określonej etykiety lub określone wymagania wskazane przez Zamawiającego.</w:t>
      </w:r>
    </w:p>
    <w:p w14:paraId="46F0E66C" w14:textId="3874CF73" w:rsidR="002D5F80" w:rsidRPr="00D24539" w:rsidRDefault="00F23968" w:rsidP="00D24539">
      <w:pPr>
        <w:widowControl w:val="0"/>
        <w:spacing w:line="276" w:lineRule="auto"/>
        <w:ind w:left="567"/>
        <w:jc w:val="both"/>
        <w:outlineLvl w:val="3"/>
        <w:rPr>
          <w:rFonts w:ascii="Cambria" w:hAnsi="Cambria"/>
          <w:color w:val="000000"/>
        </w:rPr>
      </w:pPr>
      <w:r>
        <w:rPr>
          <w:rFonts w:ascii="Cambria" w:hAnsi="Cambria"/>
          <w:color w:val="000000"/>
        </w:rPr>
        <w:t>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w:t>
      </w:r>
      <w:r w:rsidR="00C40812">
        <w:rPr>
          <w:rFonts w:ascii="Cambria" w:hAnsi="Cambria"/>
          <w:color w:val="000000"/>
        </w:rPr>
        <w:t xml:space="preserve"> </w:t>
      </w:r>
      <w:r>
        <w:rPr>
          <w:rFonts w:ascii="Cambria" w:hAnsi="Cambria"/>
          <w:color w:val="000000"/>
        </w:rPr>
        <w:t>odpowiednim terminie, o ile ten brak dostępu nie może być przypisany danemu Wykonawcy, oraz pod warunkiem</w:t>
      </w:r>
      <w:r w:rsidR="00D55451">
        <w:rPr>
          <w:rFonts w:ascii="Cambria" w:hAnsi="Cambria"/>
          <w:color w:val="000000"/>
        </w:rPr>
        <w:t>,</w:t>
      </w:r>
      <w:r>
        <w:rPr>
          <w:rFonts w:ascii="Cambria" w:hAnsi="Cambria"/>
          <w:color w:val="000000"/>
        </w:rPr>
        <w:t xml:space="preserve"> że dany Wykonawca udowodni, że wykonywane przez niego roboty budowlane, dostawy lub usługi spełniają wymogi lub kryteria określone w opisie przedmiotu zamówienia, kryteriach oceny ofert lub wymagania związane z realizacją zamówienia.</w:t>
      </w:r>
    </w:p>
    <w:p w14:paraId="22C48ADD" w14:textId="77777777" w:rsidR="002D5F80" w:rsidRDefault="00F23968">
      <w:pPr>
        <w:widowControl w:val="0"/>
        <w:spacing w:line="276" w:lineRule="auto"/>
        <w:ind w:left="567"/>
        <w:jc w:val="both"/>
        <w:outlineLvl w:val="3"/>
        <w:rPr>
          <w:rFonts w:ascii="Cambria" w:hAnsi="Cambria"/>
          <w:color w:val="000000"/>
        </w:rPr>
      </w:pPr>
      <w:r>
        <w:rPr>
          <w:rFonts w:ascii="Cambria" w:hAnsi="Cambria"/>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Start w:id="4" w:name="_Hlk65223640"/>
      <w:bookmarkEnd w:id="4"/>
    </w:p>
    <w:p w14:paraId="690FFAA7" w14:textId="3F467430" w:rsidR="00EF675F" w:rsidRPr="00EF675F" w:rsidRDefault="00EF675F" w:rsidP="00412E59">
      <w:pPr>
        <w:pStyle w:val="Akapitzlist"/>
        <w:widowControl w:val="0"/>
        <w:numPr>
          <w:ilvl w:val="1"/>
          <w:numId w:val="13"/>
        </w:numPr>
        <w:spacing w:line="276" w:lineRule="auto"/>
        <w:outlineLvl w:val="3"/>
        <w:rPr>
          <w:rFonts w:ascii="Cambria" w:hAnsi="Cambria"/>
          <w:b/>
          <w:color w:val="000000"/>
        </w:rPr>
      </w:pPr>
      <w:r w:rsidRPr="005D7988">
        <w:rPr>
          <w:rFonts w:ascii="Cambria" w:hAnsi="Cambria"/>
          <w:b/>
          <w:color w:val="000000"/>
          <w:sz w:val="24"/>
          <w:szCs w:val="24"/>
        </w:rPr>
        <w:t>Wymagania dotyczące</w:t>
      </w:r>
      <w:r w:rsidR="000A722B">
        <w:rPr>
          <w:rFonts w:ascii="Cambria" w:hAnsi="Cambria"/>
          <w:b/>
          <w:color w:val="000000"/>
          <w:sz w:val="24"/>
          <w:szCs w:val="24"/>
        </w:rPr>
        <w:t xml:space="preserve"> </w:t>
      </w:r>
      <w:r w:rsidRPr="005D7988">
        <w:rPr>
          <w:rFonts w:ascii="Cambria" w:hAnsi="Cambria"/>
          <w:b/>
          <w:color w:val="000000"/>
          <w:sz w:val="24"/>
          <w:szCs w:val="24"/>
        </w:rPr>
        <w:t>dostępności</w:t>
      </w:r>
      <w:r w:rsidRPr="00EF675F">
        <w:rPr>
          <w:rFonts w:ascii="Cambria" w:hAnsi="Cambria"/>
          <w:b/>
          <w:color w:val="000000"/>
        </w:rPr>
        <w:t xml:space="preserve">. </w:t>
      </w:r>
    </w:p>
    <w:p w14:paraId="250FC59E" w14:textId="77777777" w:rsidR="00EF675F" w:rsidRPr="00EF675F" w:rsidRDefault="00EF675F" w:rsidP="00EF675F">
      <w:pPr>
        <w:widowControl w:val="0"/>
        <w:spacing w:line="276" w:lineRule="auto"/>
        <w:ind w:left="567"/>
        <w:jc w:val="both"/>
        <w:outlineLvl w:val="3"/>
        <w:rPr>
          <w:rFonts w:ascii="Cambria" w:hAnsi="Cambria"/>
          <w:bCs/>
          <w:color w:val="000000"/>
        </w:rPr>
      </w:pPr>
      <w:r w:rsidRPr="00EF675F">
        <w:rPr>
          <w:rFonts w:ascii="Cambria" w:hAnsi="Cambria"/>
          <w:bCs/>
          <w:color w:val="000000"/>
        </w:rPr>
        <w:t xml:space="preserve">Dokumentacja projektowa, o której mowa w rozdziale 4.4. SWZ spełnia wymagania w zakresie dostępności </w:t>
      </w:r>
      <w:r w:rsidRPr="0003357A">
        <w:rPr>
          <w:rFonts w:ascii="Cambria" w:hAnsi="Cambria"/>
          <w:bCs/>
          <w:color w:val="000000"/>
        </w:rPr>
        <w:t>dla</w:t>
      </w:r>
      <w:r w:rsidRPr="00EF675F">
        <w:rPr>
          <w:rFonts w:ascii="Cambria" w:hAnsi="Cambria"/>
          <w:bCs/>
          <w:color w:val="000000"/>
        </w:rPr>
        <w:t xml:space="preserve"> osób niepełnosprawnych oraz projektowania z przeznaczeniem dla wszystkich użytkowników zgodnie z przepisami ustawy Prawo budowlane i przepisami wykonawczymi.</w:t>
      </w:r>
    </w:p>
    <w:p w14:paraId="691CF5EB" w14:textId="77777777" w:rsidR="002D5F80" w:rsidRDefault="00F23968" w:rsidP="00412E59">
      <w:pPr>
        <w:pStyle w:val="Akapitzlist"/>
        <w:numPr>
          <w:ilvl w:val="1"/>
          <w:numId w:val="13"/>
        </w:numPr>
        <w:spacing w:before="0" w:after="0" w:line="276" w:lineRule="auto"/>
        <w:ind w:left="567" w:hanging="567"/>
        <w:rPr>
          <w:rFonts w:ascii="Cambria" w:hAnsi="Cambria" w:cs="Helvetica"/>
          <w:bCs/>
          <w:color w:val="000000" w:themeColor="text1"/>
          <w:sz w:val="24"/>
          <w:szCs w:val="24"/>
        </w:rPr>
      </w:pPr>
      <w:r>
        <w:rPr>
          <w:rFonts w:ascii="Cambria" w:hAnsi="Cambria" w:cs="Helvetica"/>
          <w:b/>
          <w:bCs/>
          <w:color w:val="000000" w:themeColor="text1"/>
          <w:sz w:val="24"/>
          <w:szCs w:val="24"/>
        </w:rPr>
        <w:t>Gwarancja.</w:t>
      </w:r>
    </w:p>
    <w:p w14:paraId="17132911" w14:textId="15D2F994" w:rsidR="00276D6B" w:rsidRPr="00E07360" w:rsidRDefault="00F23968" w:rsidP="0061361D">
      <w:pPr>
        <w:spacing w:line="276" w:lineRule="auto"/>
        <w:ind w:left="567"/>
        <w:jc w:val="both"/>
        <w:rPr>
          <w:rFonts w:ascii="Cambria" w:hAnsi="Cambria" w:cs="Arial"/>
          <w:color w:val="000000"/>
        </w:rPr>
      </w:pPr>
      <w:r w:rsidRPr="00E07360">
        <w:rPr>
          <w:rFonts w:ascii="Cambria" w:hAnsi="Cambria" w:cs="Arial"/>
          <w:color w:val="000000"/>
        </w:rPr>
        <w:t xml:space="preserve">Długość okresu gwarancji jakości na </w:t>
      </w:r>
      <w:r w:rsidRPr="00E07360">
        <w:rPr>
          <w:rFonts w:ascii="Cambria" w:hAnsi="Cambria" w:cs="Arial"/>
          <w:b/>
          <w:bCs/>
          <w:color w:val="000000"/>
        </w:rPr>
        <w:t xml:space="preserve">wykonane roboty budowlane oraz dostarczone i wbudowane materiały </w:t>
      </w:r>
      <w:r w:rsidRPr="00E07360">
        <w:rPr>
          <w:rFonts w:ascii="Cambria" w:hAnsi="Cambria" w:cs="Arial"/>
          <w:color w:val="000000"/>
        </w:rPr>
        <w:t xml:space="preserve">wynosi </w:t>
      </w:r>
      <w:r w:rsidR="00436D64" w:rsidRPr="00E07360">
        <w:rPr>
          <w:rFonts w:ascii="Cambria" w:hAnsi="Cambria" w:cs="Arial"/>
          <w:b/>
          <w:bCs/>
          <w:color w:val="000000"/>
        </w:rPr>
        <w:t>60</w:t>
      </w:r>
      <w:r w:rsidRPr="00E07360">
        <w:rPr>
          <w:rFonts w:ascii="Cambria" w:hAnsi="Cambria" w:cs="Arial"/>
          <w:b/>
          <w:bCs/>
          <w:color w:val="000000"/>
        </w:rPr>
        <w:t xml:space="preserve"> miesięcy od dnia podpisania protokołu odbioru końcowego</w:t>
      </w:r>
      <w:r w:rsidRPr="00E07360">
        <w:rPr>
          <w:rFonts w:ascii="Cambria" w:hAnsi="Cambria" w:cs="Arial"/>
          <w:color w:val="000000"/>
        </w:rPr>
        <w:t xml:space="preserve"> </w:t>
      </w:r>
      <w:bookmarkStart w:id="5" w:name="_Hlk124513218"/>
      <w:r w:rsidR="0061361D" w:rsidRPr="00E07360">
        <w:rPr>
          <w:rFonts w:ascii="Cambria" w:hAnsi="Cambria" w:cs="Arial"/>
          <w:color w:val="000000"/>
        </w:rPr>
        <w:t>z</w:t>
      </w:r>
      <w:r w:rsidR="005B4B94" w:rsidRPr="00E07360">
        <w:rPr>
          <w:rFonts w:ascii="Cambria" w:hAnsi="Cambria" w:cs="Arial"/>
          <w:color w:val="000000"/>
        </w:rPr>
        <w:t xml:space="preserve"> </w:t>
      </w:r>
      <w:r w:rsidR="0061361D" w:rsidRPr="00E07360">
        <w:rPr>
          <w:rFonts w:ascii="Cambria" w:hAnsi="Cambria" w:cs="Helvetica"/>
        </w:rPr>
        <w:t>w</w:t>
      </w:r>
      <w:r w:rsidR="00276D6B" w:rsidRPr="00E07360">
        <w:rPr>
          <w:rFonts w:ascii="Cambria" w:hAnsi="Cambria" w:cs="Helvetica"/>
        </w:rPr>
        <w:t xml:space="preserve">yjątkiem elementów dla których </w:t>
      </w:r>
      <w:r w:rsidR="0061361D" w:rsidRPr="00E07360">
        <w:rPr>
          <w:rFonts w:ascii="Cambria" w:hAnsi="Cambria" w:cs="Helvetica"/>
        </w:rPr>
        <w:t>Dokumentacja projektowa</w:t>
      </w:r>
      <w:r w:rsidR="00276D6B" w:rsidRPr="00E07360">
        <w:rPr>
          <w:rFonts w:ascii="Cambria" w:hAnsi="Cambria" w:cs="Helvetica"/>
        </w:rPr>
        <w:t xml:space="preserve"> wskazuje inne wymagane okresy gwarancji (</w:t>
      </w:r>
      <w:r w:rsidR="008274FE" w:rsidRPr="00E07360">
        <w:rPr>
          <w:rFonts w:ascii="Cambria" w:hAnsi="Cambria" w:cs="Helvetica"/>
        </w:rPr>
        <w:t xml:space="preserve">wówczas </w:t>
      </w:r>
      <w:r w:rsidR="00276D6B" w:rsidRPr="00E07360">
        <w:rPr>
          <w:rFonts w:ascii="Cambria" w:hAnsi="Cambria" w:cs="Helvetica"/>
        </w:rPr>
        <w:t xml:space="preserve">obowiązują okresy gwarancji wskazane w </w:t>
      </w:r>
      <w:r w:rsidR="0061361D" w:rsidRPr="00E07360">
        <w:rPr>
          <w:rFonts w:ascii="Cambria" w:hAnsi="Cambria" w:cs="Helvetica"/>
        </w:rPr>
        <w:t>Dokumentacji projektowej</w:t>
      </w:r>
      <w:r w:rsidR="00276D6B" w:rsidRPr="00E07360">
        <w:rPr>
          <w:rFonts w:ascii="Cambria" w:hAnsi="Cambria" w:cs="Helvetica"/>
        </w:rPr>
        <w:t>).</w:t>
      </w:r>
      <w:bookmarkEnd w:id="5"/>
    </w:p>
    <w:p w14:paraId="551B2BD8" w14:textId="71AE77F9" w:rsidR="002D5F80" w:rsidRDefault="00F23968">
      <w:pPr>
        <w:spacing w:line="276" w:lineRule="auto"/>
        <w:ind w:left="567"/>
        <w:jc w:val="both"/>
        <w:rPr>
          <w:rFonts w:ascii="Cambria" w:hAnsi="Cambria" w:cs="Arial"/>
          <w:color w:val="000000"/>
        </w:rPr>
      </w:pPr>
      <w:r w:rsidRPr="00E07360">
        <w:rPr>
          <w:rFonts w:ascii="Cambria" w:hAnsi="Cambria" w:cs="Arial"/>
          <w:color w:val="000000"/>
        </w:rPr>
        <w:t xml:space="preserve">Wykonawca odpowiada z tytułu rękojmi za wady fizyczne na zasadach określonych w § </w:t>
      </w:r>
      <w:r w:rsidR="00D45C3D" w:rsidRPr="00E07360">
        <w:rPr>
          <w:rFonts w:ascii="Cambria" w:hAnsi="Cambria" w:cs="Arial"/>
          <w:color w:val="000000"/>
        </w:rPr>
        <w:t>1</w:t>
      </w:r>
      <w:r w:rsidR="00E922FA" w:rsidRPr="00E07360">
        <w:rPr>
          <w:rFonts w:ascii="Cambria" w:hAnsi="Cambria" w:cs="Arial"/>
          <w:color w:val="000000"/>
        </w:rPr>
        <w:t>2</w:t>
      </w:r>
      <w:r w:rsidR="0003357A" w:rsidRPr="00E07360">
        <w:rPr>
          <w:rFonts w:ascii="Cambria" w:hAnsi="Cambria" w:cs="Arial"/>
          <w:color w:val="000000"/>
        </w:rPr>
        <w:t xml:space="preserve"> </w:t>
      </w:r>
      <w:r w:rsidRPr="00E07360">
        <w:rPr>
          <w:rFonts w:ascii="Cambria" w:hAnsi="Cambria" w:cs="Arial"/>
          <w:color w:val="000000"/>
        </w:rPr>
        <w:t>Projektu umowy.</w:t>
      </w:r>
    </w:p>
    <w:p w14:paraId="0E6DDFEE" w14:textId="77777777" w:rsidR="00EF675F" w:rsidRPr="00A35679" w:rsidRDefault="00EF675F" w:rsidP="00412E59">
      <w:pPr>
        <w:pStyle w:val="Akapitzlist"/>
        <w:numPr>
          <w:ilvl w:val="1"/>
          <w:numId w:val="13"/>
        </w:numPr>
        <w:spacing w:before="0" w:after="0" w:line="276" w:lineRule="auto"/>
        <w:ind w:left="567" w:hanging="567"/>
        <w:rPr>
          <w:rFonts w:asciiTheme="majorHAnsi" w:hAnsiTheme="majorHAnsi" w:cstheme="minorHAnsi"/>
          <w:b/>
          <w:bCs/>
          <w:sz w:val="24"/>
          <w:szCs w:val="24"/>
        </w:rPr>
      </w:pPr>
      <w:r w:rsidRPr="00A35679">
        <w:rPr>
          <w:rFonts w:asciiTheme="majorHAnsi" w:hAnsiTheme="majorHAnsi" w:cstheme="minorHAnsi"/>
          <w:b/>
          <w:bCs/>
          <w:sz w:val="24"/>
          <w:szCs w:val="24"/>
        </w:rPr>
        <w:t>Uzasadnienie niedokonania podziału zamówienia na części</w:t>
      </w:r>
    </w:p>
    <w:p w14:paraId="28345480" w14:textId="77777777" w:rsidR="00EF675F" w:rsidRDefault="00EF675F" w:rsidP="00EF675F">
      <w:pPr>
        <w:widowControl w:val="0"/>
        <w:spacing w:line="276" w:lineRule="auto"/>
        <w:ind w:left="567"/>
        <w:jc w:val="both"/>
        <w:outlineLvl w:val="3"/>
        <w:rPr>
          <w:rFonts w:asciiTheme="majorHAnsi" w:hAnsiTheme="majorHAnsi" w:cs="Arial"/>
        </w:rPr>
      </w:pPr>
      <w:r>
        <w:rPr>
          <w:rFonts w:ascii="Cambria" w:hAnsi="Cambria" w:cs="Arial"/>
          <w:color w:val="222222"/>
        </w:rPr>
        <w:t>Wartość zamówienia jest niższa od tzw. progów unijnych które zobowiązują do implementacji dyrektyw UE. Dyrektywa 2014/24/UE w treści motywu 78 wskazuje, że aby zwiększyć konkurencję, </w:t>
      </w:r>
      <w:r>
        <w:rPr>
          <w:rFonts w:ascii="Cambria" w:hAnsi="Cambria" w:cs="Arial"/>
          <w:bCs/>
          <w:color w:val="222222"/>
        </w:rPr>
        <w:t xml:space="preserve">instytucje zamawiające należy w szczególności zachęcać do dzielenia </w:t>
      </w:r>
      <w:r>
        <w:rPr>
          <w:rFonts w:ascii="Cambria" w:hAnsi="Cambria" w:cs="Arial"/>
          <w:color w:val="222222"/>
        </w:rPr>
        <w:t>dużych zamówień</w:t>
      </w:r>
      <w:r w:rsidR="005B4B94">
        <w:rPr>
          <w:rFonts w:ascii="Cambria" w:hAnsi="Cambria" w:cs="Arial"/>
          <w:color w:val="222222"/>
        </w:rPr>
        <w:t xml:space="preserve"> </w:t>
      </w:r>
      <w:r>
        <w:rPr>
          <w:rFonts w:ascii="Cambria" w:hAnsi="Cambria" w:cs="Arial"/>
          <w:color w:val="222222"/>
        </w:rPr>
        <w:t xml:space="preserve">na części. Przedmiotowe zamówienie nie jest dużym zamówieniem w rozumieniu motywu 78 powołanej dyrektywy UE </w:t>
      </w:r>
      <w:r>
        <w:rPr>
          <w:rFonts w:ascii="Cambria" w:hAnsi="Cambria" w:cs="Arial"/>
          <w:color w:val="222222"/>
        </w:rPr>
        <w:lastRenderedPageBreak/>
        <w:t xml:space="preserve">(dyrektywy stosuje się od tzw. progów UE, a dyrektywa posługuje się pojęciem dużego zamówienia na gruncie zamówień podlegających dyrektywie, a więc zamówienia o wartości znacznie przewyższającej tzw. progi UE). </w:t>
      </w:r>
      <w:r>
        <w:rPr>
          <w:rFonts w:ascii="Cambria" w:hAnsi="Cambria"/>
          <w:color w:val="000000"/>
        </w:rPr>
        <w:t xml:space="preserve">Zamówienie nie zostało podzielone na części z następujących względów: </w:t>
      </w:r>
    </w:p>
    <w:p w14:paraId="7A9A7E53" w14:textId="77777777" w:rsidR="00E07044" w:rsidRDefault="00E07044" w:rsidP="006D762E">
      <w:pPr>
        <w:pStyle w:val="Akapitzlist"/>
        <w:numPr>
          <w:ilvl w:val="2"/>
          <w:numId w:val="71"/>
        </w:numPr>
        <w:spacing w:line="276" w:lineRule="auto"/>
        <w:ind w:left="993" w:hanging="426"/>
        <w:rPr>
          <w:rFonts w:ascii="Cambria" w:hAnsi="Cambria"/>
          <w:color w:val="000000"/>
          <w:sz w:val="24"/>
          <w:szCs w:val="24"/>
        </w:rPr>
      </w:pPr>
      <w:r>
        <w:rPr>
          <w:rFonts w:ascii="Cambria" w:hAnsi="Cambria"/>
          <w:color w:val="000000"/>
          <w:sz w:val="24"/>
          <w:szCs w:val="24"/>
        </w:rPr>
        <w:t>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p>
    <w:p w14:paraId="13ED2F77" w14:textId="77777777" w:rsidR="00E07044" w:rsidRDefault="00E07044" w:rsidP="006D762E">
      <w:pPr>
        <w:pStyle w:val="Akapitzlist"/>
        <w:numPr>
          <w:ilvl w:val="2"/>
          <w:numId w:val="71"/>
        </w:numPr>
        <w:spacing w:line="276" w:lineRule="auto"/>
        <w:ind w:left="993" w:hanging="426"/>
        <w:rPr>
          <w:rFonts w:ascii="Cambria" w:hAnsi="Cambria"/>
          <w:color w:val="000000"/>
          <w:sz w:val="24"/>
          <w:szCs w:val="24"/>
        </w:rPr>
      </w:pPr>
      <w:r>
        <w:rPr>
          <w:rFonts w:ascii="Cambria" w:hAnsi="Cambria"/>
          <w:color w:val="000000"/>
          <w:sz w:val="24"/>
          <w:szCs w:val="24"/>
        </w:rPr>
        <w:t>Przy tego typu robotach nie ma możliwości jednoznacznego określenia zasad odpowiedzialności za jeden plac budowy (przekazany byłby równolegle wielu wykonawcom). Nie jest także możliwe rozgraniczenie odpowiedzialności wielu kierowników budowy.</w:t>
      </w:r>
    </w:p>
    <w:p w14:paraId="0D429EB5" w14:textId="77777777" w:rsidR="00E07044" w:rsidRDefault="00E07044" w:rsidP="006D762E">
      <w:pPr>
        <w:pStyle w:val="Akapitzlist"/>
        <w:numPr>
          <w:ilvl w:val="2"/>
          <w:numId w:val="71"/>
        </w:numPr>
        <w:spacing w:line="276" w:lineRule="auto"/>
        <w:ind w:left="993" w:hanging="426"/>
        <w:rPr>
          <w:rFonts w:ascii="Cambria" w:hAnsi="Cambria"/>
          <w:color w:val="000000"/>
          <w:sz w:val="24"/>
          <w:szCs w:val="24"/>
        </w:rPr>
      </w:pPr>
      <w:r>
        <w:rPr>
          <w:rFonts w:ascii="Cambria" w:hAnsi="Cambria"/>
          <w:color w:val="000000"/>
          <w:sz w:val="24"/>
          <w:szCs w:val="24"/>
        </w:rPr>
        <w:t xml:space="preserve">Podział przedmiotu zamówienia na odcinki groziłby znaczącym zwiększeniem kosztów (koszty technologii połączenia odcinków wykonywanych przez odrębnych wykonawców) oraz trudnościami technologicznymi wynikającymi </w:t>
      </w:r>
      <w:r>
        <w:rPr>
          <w:rFonts w:ascii="Cambria" w:hAnsi="Cambria"/>
          <w:color w:val="000000"/>
          <w:sz w:val="24"/>
          <w:szCs w:val="24"/>
        </w:rPr>
        <w:br/>
        <w:t>z wykonywania przedmiotu zamówienia przez większą liczbę wykonawców (poszczególni wykonawcy mogliby wykonywać prace w różnych technologiach dopuszczonych dokumentacją projektową, co powodowałoby problemy w połączeniu odcinków).</w:t>
      </w:r>
    </w:p>
    <w:p w14:paraId="4FCF3B41" w14:textId="77777777" w:rsidR="00E07044" w:rsidRDefault="00E07044" w:rsidP="006D762E">
      <w:pPr>
        <w:pStyle w:val="Akapitzlist"/>
        <w:numPr>
          <w:ilvl w:val="2"/>
          <w:numId w:val="71"/>
        </w:numPr>
        <w:spacing w:line="276" w:lineRule="auto"/>
        <w:ind w:left="993" w:hanging="426"/>
        <w:rPr>
          <w:rFonts w:ascii="Cambria" w:hAnsi="Cambria"/>
          <w:color w:val="000000"/>
          <w:sz w:val="24"/>
          <w:szCs w:val="24"/>
        </w:rPr>
      </w:pPr>
      <w:r>
        <w:rPr>
          <w:rFonts w:ascii="Cambria" w:hAnsi="Cambria"/>
          <w:color w:val="000000"/>
          <w:sz w:val="24"/>
          <w:szCs w:val="24"/>
        </w:rPr>
        <w:t>Przy tego typu robotach wykonywanych przez różnych wykonawców opóźnienie jednego z wykonawców wpłynęłoby negatywnie na terminowość wykonania innych elementów inwestycji – zależnych od terminowego wykonania prac przez innego wykonawcę.</w:t>
      </w:r>
    </w:p>
    <w:p w14:paraId="5C20FA9D" w14:textId="77777777" w:rsidR="00E07044" w:rsidRDefault="00E07044" w:rsidP="006D762E">
      <w:pPr>
        <w:pStyle w:val="Akapitzlist"/>
        <w:numPr>
          <w:ilvl w:val="2"/>
          <w:numId w:val="71"/>
        </w:numPr>
        <w:spacing w:line="276" w:lineRule="auto"/>
        <w:ind w:left="993" w:hanging="426"/>
        <w:rPr>
          <w:rFonts w:ascii="Cambria" w:hAnsi="Cambria"/>
          <w:color w:val="000000"/>
          <w:sz w:val="24"/>
          <w:szCs w:val="24"/>
        </w:rPr>
      </w:pPr>
      <w:r>
        <w:rPr>
          <w:rFonts w:ascii="Cambria" w:hAnsi="Cambria"/>
          <w:color w:val="000000"/>
          <w:sz w:val="24"/>
          <w:szCs w:val="24"/>
        </w:rPr>
        <w:t xml:space="preserve">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 dokumentacji projektowej wskazane są rozwiązania wymagające użycia wielorodzajowego sprzętu budowlanego. </w:t>
      </w:r>
    </w:p>
    <w:p w14:paraId="783B363E" w14:textId="77777777" w:rsidR="00E07044" w:rsidRDefault="00E07044" w:rsidP="006D762E">
      <w:pPr>
        <w:pStyle w:val="Akapitzlist"/>
        <w:numPr>
          <w:ilvl w:val="2"/>
          <w:numId w:val="71"/>
        </w:numPr>
        <w:spacing w:line="276" w:lineRule="auto"/>
        <w:ind w:left="993" w:hanging="426"/>
        <w:rPr>
          <w:rFonts w:ascii="Cambria" w:hAnsi="Cambria"/>
          <w:color w:val="000000"/>
          <w:sz w:val="24"/>
          <w:szCs w:val="24"/>
        </w:rPr>
      </w:pPr>
      <w:r>
        <w:rPr>
          <w:rFonts w:ascii="Cambria" w:hAnsi="Cambria"/>
          <w:color w:val="000000"/>
          <w:sz w:val="24"/>
          <w:szCs w:val="24"/>
        </w:rPr>
        <w:t xml:space="preserve">Każdy z wykonawców w cenę wliczyłby odrębne koszty polisy OC, co zwiększyłoby poziom wydatków </w:t>
      </w:r>
      <w:r w:rsidR="00AE3BDF">
        <w:rPr>
          <w:rFonts w:ascii="Cambria" w:hAnsi="Cambria"/>
          <w:color w:val="000000"/>
          <w:sz w:val="24"/>
          <w:szCs w:val="24"/>
        </w:rPr>
        <w:t>Z</w:t>
      </w:r>
      <w:r>
        <w:rPr>
          <w:rFonts w:ascii="Cambria" w:hAnsi="Cambria"/>
          <w:color w:val="000000"/>
          <w:sz w:val="24"/>
          <w:szCs w:val="24"/>
        </w:rPr>
        <w:t>amawiającego.</w:t>
      </w:r>
    </w:p>
    <w:p w14:paraId="129CE73B" w14:textId="77777777" w:rsidR="00E07044" w:rsidRDefault="00E07044" w:rsidP="006D762E">
      <w:pPr>
        <w:pStyle w:val="Akapitzlist"/>
        <w:numPr>
          <w:ilvl w:val="2"/>
          <w:numId w:val="71"/>
        </w:numPr>
        <w:spacing w:line="276" w:lineRule="auto"/>
        <w:ind w:left="993" w:hanging="426"/>
        <w:rPr>
          <w:rFonts w:ascii="Cambria" w:hAnsi="Cambria"/>
          <w:sz w:val="24"/>
          <w:szCs w:val="24"/>
        </w:rPr>
      </w:pPr>
      <w:r>
        <w:rPr>
          <w:rFonts w:ascii="Cambria" w:hAnsi="Cambria"/>
          <w:sz w:val="24"/>
          <w:szCs w:val="24"/>
        </w:rPr>
        <w:t>W przypadku podziału na części, gdzie każda część stanowiłaby odrębny kilkusetmetrowy odcinek,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w:t>
      </w:r>
    </w:p>
    <w:p w14:paraId="285F7BE8" w14:textId="77777777" w:rsidR="00E86392" w:rsidRPr="00172BBC" w:rsidRDefault="00E86392" w:rsidP="00E86392">
      <w:pPr>
        <w:pStyle w:val="Akapitzlist2"/>
        <w:spacing w:before="0" w:after="0" w:line="276" w:lineRule="auto"/>
        <w:ind w:left="567"/>
        <w:rPr>
          <w:rFonts w:ascii="Cambria" w:hAnsi="Cambria" w:cs="Cambria"/>
          <w:b/>
          <w:color w:val="000000"/>
          <w:sz w:val="24"/>
          <w:szCs w:val="24"/>
          <w:lang w:val="pl-PL"/>
        </w:rPr>
      </w:pPr>
      <w:r w:rsidRPr="00172BBC">
        <w:rPr>
          <w:rFonts w:ascii="Cambria" w:hAnsi="Cambria"/>
          <w:sz w:val="24"/>
          <w:szCs w:val="24"/>
          <w:lang w:val="pl-PL"/>
        </w:rPr>
        <w:t xml:space="preserve">Reasumując, Zamawiający nie dokonał podziału zamówienia na części ze względu </w:t>
      </w:r>
      <w:r w:rsidRPr="00172BBC">
        <w:rPr>
          <w:rFonts w:ascii="Cambria" w:hAnsi="Cambria"/>
          <w:sz w:val="24"/>
          <w:szCs w:val="24"/>
          <w:lang w:val="pl-PL"/>
        </w:rPr>
        <w:lastRenderedPageBreak/>
        <w:t>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722132F8" w14:textId="77777777" w:rsidR="002D5F80" w:rsidRDefault="00F23968" w:rsidP="00412E59">
      <w:pPr>
        <w:pStyle w:val="Akapitzlist"/>
        <w:numPr>
          <w:ilvl w:val="1"/>
          <w:numId w:val="13"/>
        </w:numPr>
        <w:spacing w:before="0" w:after="0" w:line="276" w:lineRule="auto"/>
        <w:ind w:left="567" w:hanging="567"/>
        <w:rPr>
          <w:rFonts w:ascii="Cambria" w:hAnsi="Cambria" w:cs="Helvetica"/>
          <w:b/>
          <w:bCs/>
          <w:color w:val="000000" w:themeColor="text1"/>
          <w:sz w:val="24"/>
          <w:szCs w:val="24"/>
        </w:rPr>
      </w:pPr>
      <w:r>
        <w:rPr>
          <w:rFonts w:ascii="Cambria" w:hAnsi="Cambria" w:cs="Helvetica"/>
          <w:b/>
          <w:bCs/>
          <w:color w:val="000000" w:themeColor="text1"/>
          <w:sz w:val="24"/>
          <w:szCs w:val="24"/>
        </w:rPr>
        <w:t>Ubezpieczenie.</w:t>
      </w:r>
    </w:p>
    <w:p w14:paraId="7EAD3D11" w14:textId="77777777" w:rsidR="002D5F80" w:rsidRDefault="00F23968">
      <w:pPr>
        <w:spacing w:line="276" w:lineRule="auto"/>
        <w:ind w:left="567"/>
        <w:jc w:val="both"/>
        <w:rPr>
          <w:rFonts w:ascii="Cambria" w:hAnsi="Cambria" w:cs="Helvetica"/>
          <w:bCs/>
          <w:color w:val="000000"/>
        </w:rPr>
      </w:pPr>
      <w:r>
        <w:rPr>
          <w:rFonts w:ascii="Cambria" w:hAnsi="Cambria" w:cs="Helvetica"/>
          <w:bCs/>
          <w:color w:val="000000"/>
        </w:rPr>
        <w:t xml:space="preserve">Zamawiający wymaga od Wykonawcy ubezpieczenia robót zgodnie z warunkami określonymi przez Zamawiającego </w:t>
      </w:r>
      <w:r w:rsidRPr="001A61F7">
        <w:rPr>
          <w:rFonts w:ascii="Cambria" w:hAnsi="Cambria" w:cs="Helvetica"/>
          <w:bCs/>
          <w:color w:val="000000"/>
        </w:rPr>
        <w:t xml:space="preserve">w § </w:t>
      </w:r>
      <w:r w:rsidR="00D45C3D" w:rsidRPr="001A61F7">
        <w:rPr>
          <w:rFonts w:ascii="Cambria" w:hAnsi="Cambria" w:cs="Helvetica"/>
          <w:bCs/>
          <w:color w:val="000000"/>
        </w:rPr>
        <w:t>1</w:t>
      </w:r>
      <w:r w:rsidR="00D1794D" w:rsidRPr="001A61F7">
        <w:rPr>
          <w:rFonts w:ascii="Cambria" w:hAnsi="Cambria" w:cs="Helvetica"/>
          <w:bCs/>
          <w:color w:val="000000"/>
        </w:rPr>
        <w:t>1</w:t>
      </w:r>
      <w:r w:rsidRPr="001A61F7">
        <w:rPr>
          <w:rFonts w:ascii="Cambria" w:hAnsi="Cambria" w:cs="Helvetica"/>
          <w:bCs/>
          <w:color w:val="000000"/>
        </w:rPr>
        <w:t>Projektu umowy.</w:t>
      </w:r>
    </w:p>
    <w:p w14:paraId="570CA172" w14:textId="77777777" w:rsidR="002D5F80" w:rsidRDefault="00F23968" w:rsidP="00412E59">
      <w:pPr>
        <w:pStyle w:val="Akapitzlist"/>
        <w:numPr>
          <w:ilvl w:val="1"/>
          <w:numId w:val="13"/>
        </w:numPr>
        <w:spacing w:before="0" w:after="0" w:line="276" w:lineRule="auto"/>
        <w:ind w:left="567" w:hanging="567"/>
        <w:rPr>
          <w:rFonts w:asciiTheme="majorHAnsi" w:hAnsiTheme="majorHAnsi" w:cstheme="minorHAnsi"/>
          <w:bCs/>
          <w:color w:val="000000"/>
          <w:sz w:val="24"/>
          <w:szCs w:val="24"/>
        </w:rPr>
      </w:pPr>
      <w:r>
        <w:rPr>
          <w:rFonts w:asciiTheme="majorHAnsi" w:hAnsiTheme="majorHAnsi" w:cstheme="minorHAnsi"/>
          <w:b/>
          <w:bCs/>
          <w:sz w:val="24"/>
          <w:szCs w:val="24"/>
        </w:rPr>
        <w:t>Przedmiotowe środki dowodowe.</w:t>
      </w:r>
    </w:p>
    <w:p w14:paraId="1A9A7E63" w14:textId="77777777" w:rsidR="00621B07" w:rsidRPr="00150D65" w:rsidRDefault="00F23968" w:rsidP="006C32A4">
      <w:pPr>
        <w:pStyle w:val="Akapitzlist"/>
        <w:spacing w:before="0" w:after="0" w:line="276" w:lineRule="auto"/>
        <w:ind w:left="567"/>
        <w:rPr>
          <w:rFonts w:asciiTheme="majorHAnsi" w:hAnsiTheme="majorHAnsi" w:cstheme="minorHAnsi"/>
          <w:sz w:val="24"/>
          <w:szCs w:val="24"/>
          <w:u w:val="single"/>
        </w:rPr>
      </w:pPr>
      <w:r w:rsidRPr="00150D65">
        <w:rPr>
          <w:rFonts w:asciiTheme="majorHAnsi" w:hAnsiTheme="majorHAnsi" w:cstheme="minorHAnsi"/>
          <w:sz w:val="24"/>
          <w:szCs w:val="24"/>
          <w:u w:val="single"/>
        </w:rPr>
        <w:t>Zamawiający nie wymaga od Wykonawcy złożenia wraz z ofertą przedmiotowych środków dowodowych.</w:t>
      </w:r>
      <w:bookmarkStart w:id="6" w:name="_Hlk65224469"/>
      <w:bookmarkEnd w:id="6"/>
    </w:p>
    <w:p w14:paraId="33EF6BFD" w14:textId="77777777" w:rsidR="00621B07" w:rsidRDefault="00621B07" w:rsidP="008A6C0C">
      <w:pPr>
        <w:spacing w:line="276" w:lineRule="auto"/>
        <w:ind w:left="567"/>
        <w:jc w:val="both"/>
        <w:rPr>
          <w:rFonts w:ascii="Cambria" w:hAnsi="Cambria" w:cs="Arial"/>
          <w:color w:val="222222"/>
        </w:rPr>
      </w:pPr>
    </w:p>
    <w:tbl>
      <w:tblPr>
        <w:tblW w:w="8931" w:type="dxa"/>
        <w:jc w:val="center"/>
        <w:tblLayout w:type="fixed"/>
        <w:tblLook w:val="00A0" w:firstRow="1" w:lastRow="0" w:firstColumn="1" w:lastColumn="0" w:noHBand="0" w:noVBand="0"/>
      </w:tblPr>
      <w:tblGrid>
        <w:gridCol w:w="8931"/>
      </w:tblGrid>
      <w:tr w:rsidR="002D5F80" w14:paraId="7EA06E0F" w14:textId="77777777" w:rsidTr="004F6ED4">
        <w:trPr>
          <w:jc w:val="center"/>
        </w:trPr>
        <w:tc>
          <w:tcPr>
            <w:tcW w:w="8931" w:type="dxa"/>
            <w:tcBorders>
              <w:bottom w:val="single" w:sz="4" w:space="0" w:color="auto"/>
            </w:tcBorders>
            <w:shd w:val="clear" w:color="auto" w:fill="D9D9D9" w:themeFill="background1" w:themeFillShade="D9"/>
          </w:tcPr>
          <w:p w14:paraId="030EA274"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5</w:t>
            </w:r>
          </w:p>
          <w:p w14:paraId="637AF1F0"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TERMIN WYKONANIA ZAMÓWIENIA</w:t>
            </w:r>
          </w:p>
        </w:tc>
      </w:tr>
    </w:tbl>
    <w:p w14:paraId="6BAB3F8A" w14:textId="77777777" w:rsidR="002D5F80" w:rsidRDefault="002D5F80">
      <w:pPr>
        <w:pStyle w:val="Akapitzlist"/>
        <w:widowControl w:val="0"/>
        <w:spacing w:line="276" w:lineRule="auto"/>
        <w:ind w:left="567"/>
        <w:outlineLvl w:val="3"/>
        <w:rPr>
          <w:rFonts w:asciiTheme="majorHAnsi" w:hAnsiTheme="majorHAnsi" w:cs="Arial"/>
          <w:bCs/>
        </w:rPr>
      </w:pPr>
    </w:p>
    <w:p w14:paraId="23B18859" w14:textId="2AF05A62" w:rsidR="00DC37DF" w:rsidRPr="00DC37DF" w:rsidRDefault="00F23968" w:rsidP="00412E59">
      <w:pPr>
        <w:pStyle w:val="Akapitzlist"/>
        <w:widowControl w:val="0"/>
        <w:numPr>
          <w:ilvl w:val="1"/>
          <w:numId w:val="26"/>
        </w:numPr>
        <w:spacing w:line="276" w:lineRule="auto"/>
        <w:ind w:left="567" w:hanging="567"/>
        <w:outlineLvl w:val="3"/>
        <w:rPr>
          <w:rFonts w:asciiTheme="majorHAnsi" w:hAnsiTheme="majorHAnsi" w:cs="Arial"/>
          <w:bCs/>
          <w:sz w:val="24"/>
          <w:szCs w:val="24"/>
        </w:rPr>
      </w:pPr>
      <w:r w:rsidRPr="00DC37DF">
        <w:rPr>
          <w:rFonts w:asciiTheme="majorHAnsi" w:hAnsiTheme="majorHAnsi" w:cs="Arial"/>
          <w:bCs/>
          <w:color w:val="000000" w:themeColor="text1"/>
          <w:sz w:val="24"/>
          <w:szCs w:val="24"/>
        </w:rPr>
        <w:t>Wykonawca</w:t>
      </w:r>
      <w:r w:rsidRPr="00DC37DF">
        <w:rPr>
          <w:rFonts w:asciiTheme="majorHAnsi" w:hAnsiTheme="majorHAnsi" w:cs="Arial"/>
          <w:bCs/>
          <w:sz w:val="24"/>
          <w:szCs w:val="24"/>
        </w:rPr>
        <w:t xml:space="preserve"> jest zobowiązany wykonać zamówienie</w:t>
      </w:r>
      <w:r w:rsidR="005B4B94">
        <w:rPr>
          <w:rFonts w:asciiTheme="majorHAnsi" w:hAnsiTheme="majorHAnsi" w:cs="Arial"/>
          <w:bCs/>
          <w:sz w:val="24"/>
          <w:szCs w:val="24"/>
        </w:rPr>
        <w:t xml:space="preserve"> </w:t>
      </w:r>
      <w:r w:rsidRPr="00DC37DF">
        <w:rPr>
          <w:rFonts w:asciiTheme="majorHAnsi" w:hAnsiTheme="majorHAnsi" w:cs="Arial"/>
          <w:bCs/>
          <w:sz w:val="24"/>
          <w:szCs w:val="24"/>
        </w:rPr>
        <w:t>w terminie</w:t>
      </w:r>
      <w:r w:rsidR="00FB3A67">
        <w:rPr>
          <w:rFonts w:asciiTheme="majorHAnsi" w:hAnsiTheme="majorHAnsi" w:cs="Arial"/>
          <w:bCs/>
          <w:sz w:val="24"/>
          <w:szCs w:val="24"/>
        </w:rPr>
        <w:t xml:space="preserve"> do</w:t>
      </w:r>
      <w:r w:rsidR="005B4B94">
        <w:rPr>
          <w:rFonts w:asciiTheme="majorHAnsi" w:hAnsiTheme="majorHAnsi" w:cs="Arial"/>
          <w:bCs/>
          <w:sz w:val="24"/>
          <w:szCs w:val="24"/>
        </w:rPr>
        <w:t xml:space="preserve"> </w:t>
      </w:r>
      <w:r w:rsidR="005472F4">
        <w:rPr>
          <w:rFonts w:asciiTheme="majorHAnsi" w:hAnsiTheme="majorHAnsi" w:cs="Arial"/>
          <w:b/>
          <w:sz w:val="24"/>
          <w:szCs w:val="24"/>
        </w:rPr>
        <w:t>2 miesiące</w:t>
      </w:r>
      <w:r w:rsidRPr="00DC37DF">
        <w:rPr>
          <w:rFonts w:asciiTheme="majorHAnsi" w:hAnsiTheme="majorHAnsi" w:cs="Arial"/>
          <w:b/>
          <w:sz w:val="24"/>
          <w:szCs w:val="24"/>
        </w:rPr>
        <w:t xml:space="preserve"> od </w:t>
      </w:r>
      <w:r w:rsidR="00D5053C" w:rsidRPr="00DC37DF">
        <w:rPr>
          <w:rFonts w:asciiTheme="majorHAnsi" w:hAnsiTheme="majorHAnsi" w:cs="Arial"/>
          <w:b/>
          <w:sz w:val="24"/>
          <w:szCs w:val="24"/>
        </w:rPr>
        <w:t xml:space="preserve">dnia </w:t>
      </w:r>
      <w:r w:rsidRPr="00DC37DF">
        <w:rPr>
          <w:rFonts w:asciiTheme="majorHAnsi" w:hAnsiTheme="majorHAnsi" w:cs="Arial"/>
          <w:b/>
          <w:sz w:val="24"/>
          <w:szCs w:val="24"/>
        </w:rPr>
        <w:t>podpisania umowy</w:t>
      </w:r>
      <w:r w:rsidR="006B217E" w:rsidRPr="00DC37DF">
        <w:rPr>
          <w:rFonts w:asciiTheme="majorHAnsi" w:hAnsiTheme="majorHAnsi" w:cs="Arial"/>
          <w:b/>
          <w:sz w:val="24"/>
          <w:szCs w:val="24"/>
        </w:rPr>
        <w:t>.</w:t>
      </w:r>
    </w:p>
    <w:p w14:paraId="6CC87181" w14:textId="77777777" w:rsidR="007B6B5C" w:rsidRPr="006F391E" w:rsidRDefault="007B6B5C" w:rsidP="007B6B5C">
      <w:pPr>
        <w:pStyle w:val="Akapitzlist"/>
        <w:widowControl w:val="0"/>
        <w:spacing w:line="276" w:lineRule="auto"/>
        <w:ind w:left="567"/>
        <w:outlineLvl w:val="3"/>
        <w:rPr>
          <w:rFonts w:asciiTheme="majorHAnsi" w:hAnsiTheme="majorHAnsi" w:cs="Arial"/>
          <w:bCs/>
          <w:sz w:val="24"/>
          <w:szCs w:val="24"/>
        </w:rPr>
      </w:pPr>
    </w:p>
    <w:tbl>
      <w:tblPr>
        <w:tblW w:w="9073" w:type="dxa"/>
        <w:jc w:val="center"/>
        <w:tblLayout w:type="fixed"/>
        <w:tblLook w:val="00A0" w:firstRow="1" w:lastRow="0" w:firstColumn="1" w:lastColumn="0" w:noHBand="0" w:noVBand="0"/>
      </w:tblPr>
      <w:tblGrid>
        <w:gridCol w:w="9073"/>
      </w:tblGrid>
      <w:tr w:rsidR="002D5F80" w14:paraId="0372AB94" w14:textId="77777777" w:rsidTr="00161DA3">
        <w:trPr>
          <w:jc w:val="center"/>
        </w:trPr>
        <w:tc>
          <w:tcPr>
            <w:tcW w:w="9073" w:type="dxa"/>
            <w:tcBorders>
              <w:bottom w:val="single" w:sz="4" w:space="0" w:color="000000"/>
            </w:tcBorders>
            <w:shd w:val="clear" w:color="auto" w:fill="D9D9D9" w:themeFill="background1" w:themeFillShade="D9"/>
          </w:tcPr>
          <w:p w14:paraId="60B76463"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6</w:t>
            </w:r>
          </w:p>
          <w:p w14:paraId="769313FC" w14:textId="77777777" w:rsidR="002D5F80" w:rsidRDefault="00F23968">
            <w:pPr>
              <w:widowControl w:val="0"/>
              <w:spacing w:line="276" w:lineRule="auto"/>
              <w:contextualSpacing/>
              <w:jc w:val="center"/>
              <w:textAlignment w:val="baseline"/>
              <w:rPr>
                <w:rFonts w:asciiTheme="majorHAnsi" w:hAnsiTheme="majorHAnsi"/>
              </w:rPr>
            </w:pPr>
            <w:r>
              <w:rPr>
                <w:rFonts w:ascii="Cambria" w:hAnsi="Cambria"/>
                <w:b/>
                <w:color w:val="000000"/>
                <w:sz w:val="26"/>
                <w:szCs w:val="26"/>
              </w:rPr>
              <w:t>INFORMACJE O WARUNKACH UDZIAŁU W POSTĘPOWANIU</w:t>
            </w:r>
          </w:p>
        </w:tc>
      </w:tr>
    </w:tbl>
    <w:p w14:paraId="612CF826" w14:textId="77777777" w:rsidR="002D5F80" w:rsidRDefault="002D5F80">
      <w:pPr>
        <w:pStyle w:val="Kolorowalistaakcent11"/>
        <w:widowControl w:val="0"/>
        <w:spacing w:before="0" w:after="0" w:line="276" w:lineRule="auto"/>
        <w:ind w:left="0"/>
        <w:outlineLvl w:val="3"/>
        <w:rPr>
          <w:rFonts w:asciiTheme="majorHAnsi" w:hAnsiTheme="majorHAnsi" w:cs="Arial"/>
          <w:bCs/>
          <w:sz w:val="10"/>
          <w:szCs w:val="10"/>
          <w:lang w:eastAsia="pl-PL"/>
        </w:rPr>
      </w:pPr>
    </w:p>
    <w:p w14:paraId="1538AA2A" w14:textId="77777777" w:rsidR="002D5F80" w:rsidRDefault="002D5F80">
      <w:pPr>
        <w:pStyle w:val="Kolorowalistaakcent11"/>
        <w:widowControl w:val="0"/>
        <w:spacing w:before="0" w:after="0" w:line="276" w:lineRule="auto"/>
        <w:ind w:left="0"/>
        <w:outlineLvl w:val="3"/>
        <w:rPr>
          <w:rFonts w:asciiTheme="majorHAnsi" w:hAnsiTheme="majorHAnsi" w:cs="Arial"/>
          <w:bCs/>
          <w:sz w:val="10"/>
          <w:szCs w:val="10"/>
          <w:lang w:eastAsia="pl-PL"/>
        </w:rPr>
      </w:pPr>
    </w:p>
    <w:p w14:paraId="39E4D75D" w14:textId="77777777" w:rsidR="002D5F80" w:rsidRDefault="002D5F80">
      <w:pPr>
        <w:pStyle w:val="Kolorowalistaakcent11"/>
        <w:widowControl w:val="0"/>
        <w:spacing w:before="0" w:after="0" w:line="276" w:lineRule="auto"/>
        <w:ind w:left="0"/>
        <w:outlineLvl w:val="3"/>
        <w:rPr>
          <w:rFonts w:asciiTheme="majorHAnsi" w:hAnsiTheme="majorHAnsi" w:cs="Arial"/>
          <w:bCs/>
          <w:vanish/>
          <w:sz w:val="24"/>
          <w:szCs w:val="24"/>
          <w:lang w:eastAsia="pl-PL"/>
        </w:rPr>
      </w:pPr>
    </w:p>
    <w:p w14:paraId="1B26D6EA" w14:textId="77777777" w:rsidR="002D5F80" w:rsidRDefault="00F23968" w:rsidP="00412E59">
      <w:pPr>
        <w:pStyle w:val="Kolorowalistaakcent11"/>
        <w:numPr>
          <w:ilvl w:val="1"/>
          <w:numId w:val="6"/>
        </w:numPr>
        <w:spacing w:before="0" w:after="0" w:line="276" w:lineRule="auto"/>
        <w:ind w:left="567" w:hanging="567"/>
        <w:rPr>
          <w:rFonts w:asciiTheme="majorHAnsi" w:hAnsiTheme="majorHAnsi" w:cs="Arial"/>
          <w:bCs/>
          <w:sz w:val="24"/>
          <w:szCs w:val="24"/>
        </w:rPr>
      </w:pPr>
      <w:r>
        <w:rPr>
          <w:rFonts w:asciiTheme="majorHAnsi" w:hAnsiTheme="majorHAnsi" w:cs="Arial"/>
          <w:bCs/>
          <w:sz w:val="24"/>
          <w:szCs w:val="24"/>
        </w:rPr>
        <w:t>O udzielenie zamówienia mogą ubiegać się Wykonawcy, którzy spełniają warunki udziału w postępowaniu dotyczące:</w:t>
      </w:r>
    </w:p>
    <w:p w14:paraId="3C0F9777" w14:textId="77777777" w:rsidR="002D5F80" w:rsidRDefault="002D5F80">
      <w:pPr>
        <w:pStyle w:val="Kolorowalistaakcent11"/>
        <w:spacing w:before="0" w:after="0" w:line="276" w:lineRule="auto"/>
        <w:ind w:left="567"/>
        <w:rPr>
          <w:rFonts w:asciiTheme="majorHAnsi" w:hAnsiTheme="majorHAnsi" w:cs="Arial"/>
          <w:bCs/>
          <w:sz w:val="10"/>
          <w:szCs w:val="10"/>
        </w:rPr>
      </w:pPr>
    </w:p>
    <w:p w14:paraId="3D327C82" w14:textId="77777777" w:rsidR="002D5F80" w:rsidRDefault="00F23968" w:rsidP="00412E59">
      <w:pPr>
        <w:pStyle w:val="Akapitzlist"/>
        <w:numPr>
          <w:ilvl w:val="2"/>
          <w:numId w:val="15"/>
        </w:numPr>
        <w:spacing w:before="0" w:after="0" w:line="276" w:lineRule="auto"/>
        <w:ind w:left="1276" w:hanging="709"/>
        <w:rPr>
          <w:rFonts w:asciiTheme="majorHAnsi" w:hAnsiTheme="majorHAnsi" w:cs="Arial"/>
          <w:b/>
          <w:color w:val="000000" w:themeColor="text1"/>
          <w:sz w:val="24"/>
          <w:szCs w:val="24"/>
        </w:rPr>
      </w:pPr>
      <w:r>
        <w:rPr>
          <w:rFonts w:asciiTheme="majorHAnsi" w:hAnsiTheme="majorHAnsi" w:cs="Arial"/>
          <w:b/>
          <w:sz w:val="24"/>
          <w:szCs w:val="24"/>
        </w:rPr>
        <w:t>zdolności do występowania w obrocie gospodarczym;</w:t>
      </w:r>
    </w:p>
    <w:p w14:paraId="54DF5D9E" w14:textId="77777777" w:rsidR="002D5F80" w:rsidRDefault="00F23968">
      <w:pPr>
        <w:spacing w:line="276" w:lineRule="auto"/>
        <w:ind w:left="1276"/>
        <w:jc w:val="both"/>
        <w:rPr>
          <w:rFonts w:asciiTheme="majorHAnsi" w:hAnsiTheme="majorHAnsi"/>
          <w:i/>
        </w:rPr>
      </w:pPr>
      <w:r>
        <w:rPr>
          <w:rFonts w:asciiTheme="majorHAnsi" w:hAnsiTheme="majorHAnsi"/>
          <w:i/>
        </w:rPr>
        <w:t>Zamawiający nie określa warunku w ww. zakresie.</w:t>
      </w:r>
    </w:p>
    <w:p w14:paraId="181760CD" w14:textId="77777777" w:rsidR="002D5F80" w:rsidRDefault="00F23968" w:rsidP="00412E59">
      <w:pPr>
        <w:pStyle w:val="Akapitzlist"/>
        <w:numPr>
          <w:ilvl w:val="2"/>
          <w:numId w:val="15"/>
        </w:numPr>
        <w:spacing w:before="0" w:after="0" w:line="276" w:lineRule="auto"/>
        <w:ind w:left="1276" w:hanging="709"/>
        <w:rPr>
          <w:rFonts w:asciiTheme="majorHAnsi" w:hAnsiTheme="majorHAnsi" w:cs="Arial"/>
          <w:b/>
          <w:sz w:val="24"/>
          <w:szCs w:val="24"/>
        </w:rPr>
      </w:pPr>
      <w:r>
        <w:rPr>
          <w:rFonts w:asciiTheme="majorHAnsi" w:hAnsiTheme="majorHAnsi" w:cs="Arial"/>
          <w:b/>
          <w:sz w:val="24"/>
          <w:szCs w:val="24"/>
        </w:rPr>
        <w:t>uprawnień do prowadzenia określonej działalności gospodarczej lub zawodowej, o ile wynika to z odrębnych przepisów;</w:t>
      </w:r>
    </w:p>
    <w:p w14:paraId="53E94940" w14:textId="77777777" w:rsidR="002D5F80" w:rsidRDefault="00F23968">
      <w:pPr>
        <w:spacing w:line="276" w:lineRule="auto"/>
        <w:ind w:left="1276"/>
        <w:jc w:val="both"/>
        <w:rPr>
          <w:rFonts w:asciiTheme="majorHAnsi" w:hAnsiTheme="majorHAnsi"/>
          <w:i/>
          <w:sz w:val="10"/>
          <w:szCs w:val="10"/>
        </w:rPr>
      </w:pPr>
      <w:r>
        <w:rPr>
          <w:rFonts w:asciiTheme="majorHAnsi" w:hAnsiTheme="majorHAnsi"/>
          <w:i/>
        </w:rPr>
        <w:t>Zamawiający nie określa warunku w ww. zakresie.</w:t>
      </w:r>
    </w:p>
    <w:p w14:paraId="37ABFF9B" w14:textId="77777777" w:rsidR="002D5F80" w:rsidRDefault="00F23968" w:rsidP="00412E59">
      <w:pPr>
        <w:pStyle w:val="Akapitzlist"/>
        <w:numPr>
          <w:ilvl w:val="2"/>
          <w:numId w:val="15"/>
        </w:numPr>
        <w:spacing w:before="0" w:after="0" w:line="276" w:lineRule="auto"/>
        <w:ind w:left="1276" w:hanging="709"/>
        <w:rPr>
          <w:rFonts w:asciiTheme="majorHAnsi" w:hAnsiTheme="majorHAnsi" w:cs="Arial"/>
          <w:b/>
          <w:sz w:val="24"/>
          <w:szCs w:val="24"/>
        </w:rPr>
      </w:pPr>
      <w:r>
        <w:rPr>
          <w:rFonts w:asciiTheme="majorHAnsi" w:hAnsiTheme="majorHAnsi" w:cs="Arial"/>
          <w:b/>
          <w:sz w:val="24"/>
          <w:szCs w:val="24"/>
        </w:rPr>
        <w:t>sytuacji ekonomicznej lub finansowej;</w:t>
      </w:r>
    </w:p>
    <w:p w14:paraId="5C79B19A" w14:textId="77777777" w:rsidR="002D5F80" w:rsidRDefault="00F23968">
      <w:pPr>
        <w:spacing w:line="276" w:lineRule="auto"/>
        <w:ind w:left="567" w:firstLine="709"/>
        <w:rPr>
          <w:rFonts w:asciiTheme="majorHAnsi" w:hAnsiTheme="majorHAnsi"/>
          <w:bCs/>
          <w:i/>
          <w:sz w:val="10"/>
          <w:szCs w:val="10"/>
        </w:rPr>
      </w:pPr>
      <w:r>
        <w:rPr>
          <w:rFonts w:asciiTheme="majorHAnsi" w:hAnsiTheme="majorHAnsi"/>
          <w:i/>
        </w:rPr>
        <w:t>Zamawiający nie określa warunku w ww. zakresie</w:t>
      </w:r>
    </w:p>
    <w:p w14:paraId="439F480C" w14:textId="77777777" w:rsidR="002D5F80" w:rsidRDefault="00F23968" w:rsidP="00412E59">
      <w:pPr>
        <w:pStyle w:val="Kolorowalistaakcent11"/>
        <w:numPr>
          <w:ilvl w:val="2"/>
          <w:numId w:val="29"/>
        </w:numPr>
        <w:spacing w:before="0" w:after="0" w:line="276" w:lineRule="auto"/>
        <w:ind w:left="1276" w:hanging="709"/>
        <w:rPr>
          <w:rFonts w:asciiTheme="majorHAnsi" w:hAnsiTheme="majorHAnsi" w:cs="Arial"/>
          <w:b/>
          <w:sz w:val="24"/>
          <w:szCs w:val="24"/>
        </w:rPr>
      </w:pPr>
      <w:r>
        <w:rPr>
          <w:rFonts w:asciiTheme="majorHAnsi" w:hAnsiTheme="majorHAnsi" w:cs="Arial"/>
          <w:b/>
          <w:sz w:val="24"/>
          <w:szCs w:val="24"/>
        </w:rPr>
        <w:t>zdolności technicznej lub zawodowej w zakresie:</w:t>
      </w:r>
    </w:p>
    <w:p w14:paraId="509BCBCD" w14:textId="77777777" w:rsidR="002D5F80" w:rsidRDefault="00F23968">
      <w:pPr>
        <w:pStyle w:val="Akapitzlist"/>
        <w:spacing w:after="0" w:line="276" w:lineRule="auto"/>
        <w:ind w:left="709" w:firstLine="515"/>
        <w:rPr>
          <w:rFonts w:ascii="Cambria" w:hAnsi="Cambria" w:cs="Helvetica"/>
          <w:bCs/>
          <w:i/>
          <w:color w:val="000000"/>
          <w:sz w:val="24"/>
          <w:szCs w:val="24"/>
        </w:rPr>
      </w:pPr>
      <w:r>
        <w:rPr>
          <w:rFonts w:ascii="Cambria" w:hAnsi="Cambria" w:cs="Helvetica"/>
          <w:bCs/>
          <w:i/>
          <w:color w:val="000000"/>
          <w:sz w:val="24"/>
          <w:szCs w:val="24"/>
        </w:rPr>
        <w:t>Opis sposobu dokonywania oceny spełniania tego warunku:</w:t>
      </w:r>
    </w:p>
    <w:p w14:paraId="03E65057" w14:textId="77777777" w:rsidR="00905E59" w:rsidRDefault="00905E59" w:rsidP="00D5472D">
      <w:pPr>
        <w:pStyle w:val="Akapitzlist2"/>
        <w:spacing w:before="0" w:after="0" w:line="276" w:lineRule="auto"/>
        <w:ind w:left="1276"/>
        <w:rPr>
          <w:rFonts w:ascii="Cambria" w:hAnsi="Cambria" w:cs="Cambria"/>
          <w:sz w:val="24"/>
          <w:szCs w:val="24"/>
          <w:lang w:val="pl-PL"/>
        </w:rPr>
      </w:pPr>
    </w:p>
    <w:p w14:paraId="292E9897" w14:textId="77777777" w:rsidR="00E07360" w:rsidRPr="001D1C63" w:rsidRDefault="00625925" w:rsidP="00905E59">
      <w:pPr>
        <w:pStyle w:val="Akapitzlist2"/>
        <w:numPr>
          <w:ilvl w:val="2"/>
          <w:numId w:val="1"/>
        </w:numPr>
        <w:spacing w:before="0" w:after="0" w:line="276" w:lineRule="auto"/>
        <w:ind w:left="1701"/>
        <w:rPr>
          <w:rFonts w:ascii="Cambria" w:hAnsi="Cambria" w:cs="Cambria"/>
          <w:b/>
          <w:sz w:val="24"/>
          <w:szCs w:val="24"/>
          <w:lang w:val="pl-PL"/>
        </w:rPr>
      </w:pPr>
      <w:r w:rsidRPr="00172BBC">
        <w:rPr>
          <w:rFonts w:ascii="Cambria" w:hAnsi="Cambria" w:cs="Cambria"/>
          <w:sz w:val="24"/>
          <w:szCs w:val="24"/>
          <w:lang w:val="pl-PL"/>
        </w:rPr>
        <w:t xml:space="preserve">Wykonawca winien wykazać, że wykonał należycie nie wcześniej niż </w:t>
      </w:r>
      <w:r w:rsidRPr="00172BBC">
        <w:rPr>
          <w:rFonts w:ascii="Cambria" w:hAnsi="Cambria" w:cs="Cambria"/>
          <w:sz w:val="24"/>
          <w:szCs w:val="24"/>
          <w:lang w:val="pl-PL"/>
        </w:rPr>
        <w:br/>
      </w:r>
      <w:r w:rsidRPr="00172BBC">
        <w:rPr>
          <w:rFonts w:ascii="Cambria" w:hAnsi="Cambria" w:cs="Cambria"/>
          <w:b/>
          <w:sz w:val="24"/>
          <w:szCs w:val="24"/>
          <w:lang w:val="pl-PL"/>
        </w:rPr>
        <w:t>w okresie ostatnich 5 lat przed upływem terminu składania ofert</w:t>
      </w:r>
      <w:r w:rsidRPr="00172BBC">
        <w:rPr>
          <w:rFonts w:ascii="Cambria" w:hAnsi="Cambria" w:cs="Cambria"/>
          <w:sz w:val="24"/>
          <w:szCs w:val="24"/>
          <w:lang w:val="pl-PL"/>
        </w:rPr>
        <w:t xml:space="preserve">, </w:t>
      </w:r>
      <w:r w:rsidRPr="00172BBC">
        <w:rPr>
          <w:rFonts w:ascii="Cambria" w:hAnsi="Cambria" w:cs="Cambria"/>
          <w:sz w:val="24"/>
          <w:szCs w:val="24"/>
          <w:lang w:val="pl-PL"/>
        </w:rPr>
        <w:br/>
        <w:t>a jeżeli okres prowadzenia działalności jest krótszy - w tym okresie</w:t>
      </w:r>
      <w:r w:rsidR="005B4B94">
        <w:rPr>
          <w:rFonts w:ascii="Cambria" w:hAnsi="Cambria" w:cs="Cambria"/>
          <w:sz w:val="24"/>
          <w:szCs w:val="24"/>
          <w:lang w:val="pl-PL"/>
        </w:rPr>
        <w:t xml:space="preserve"> </w:t>
      </w:r>
      <w:r w:rsidRPr="001A61F7">
        <w:rPr>
          <w:rFonts w:ascii="Cambria" w:hAnsi="Cambria" w:cs="Cambria"/>
          <w:b/>
          <w:sz w:val="24"/>
          <w:szCs w:val="24"/>
          <w:lang w:val="pl-PL"/>
        </w:rPr>
        <w:t xml:space="preserve">co </w:t>
      </w:r>
      <w:r w:rsidRPr="001D1C63">
        <w:rPr>
          <w:rFonts w:ascii="Cambria" w:hAnsi="Cambria" w:cs="Cambria"/>
          <w:b/>
          <w:sz w:val="24"/>
          <w:szCs w:val="24"/>
          <w:lang w:val="pl-PL"/>
        </w:rPr>
        <w:t>najmni</w:t>
      </w:r>
      <w:r w:rsidR="001B10A2" w:rsidRPr="001D1C63">
        <w:rPr>
          <w:rFonts w:ascii="Cambria" w:hAnsi="Cambria" w:cs="Cambria"/>
          <w:b/>
          <w:sz w:val="24"/>
          <w:szCs w:val="24"/>
          <w:lang w:val="pl-PL"/>
        </w:rPr>
        <w:t xml:space="preserve">ej </w:t>
      </w:r>
      <w:r w:rsidR="00074CF0" w:rsidRPr="001D1C63">
        <w:rPr>
          <w:rFonts w:ascii="Cambria" w:hAnsi="Cambria" w:cs="Cambria"/>
          <w:b/>
          <w:sz w:val="24"/>
          <w:szCs w:val="24"/>
          <w:lang w:val="pl-PL"/>
        </w:rPr>
        <w:t xml:space="preserve">dwie </w:t>
      </w:r>
      <w:r w:rsidRPr="001D1C63">
        <w:rPr>
          <w:rFonts w:ascii="Cambria" w:hAnsi="Cambria" w:cs="Cambria"/>
          <w:b/>
          <w:sz w:val="24"/>
          <w:szCs w:val="24"/>
          <w:lang w:val="pl-PL"/>
        </w:rPr>
        <w:t>robot</w:t>
      </w:r>
      <w:r w:rsidR="00074CF0" w:rsidRPr="001D1C63">
        <w:rPr>
          <w:rFonts w:ascii="Cambria" w:hAnsi="Cambria" w:cs="Cambria"/>
          <w:b/>
          <w:sz w:val="24"/>
          <w:szCs w:val="24"/>
          <w:lang w:val="pl-PL"/>
        </w:rPr>
        <w:t>y</w:t>
      </w:r>
      <w:r w:rsidRPr="001D1C63">
        <w:rPr>
          <w:rFonts w:ascii="Cambria" w:hAnsi="Cambria" w:cs="Cambria"/>
          <w:b/>
          <w:sz w:val="24"/>
          <w:szCs w:val="24"/>
          <w:lang w:val="pl-PL"/>
        </w:rPr>
        <w:t xml:space="preserve"> budowlan</w:t>
      </w:r>
      <w:r w:rsidR="00074CF0" w:rsidRPr="001D1C63">
        <w:rPr>
          <w:rFonts w:ascii="Cambria" w:hAnsi="Cambria" w:cs="Cambria"/>
          <w:b/>
          <w:sz w:val="24"/>
          <w:szCs w:val="24"/>
          <w:lang w:val="pl-PL"/>
        </w:rPr>
        <w:t>e</w:t>
      </w:r>
      <w:r w:rsidR="00261B35" w:rsidRPr="001D1C63">
        <w:rPr>
          <w:rFonts w:ascii="Cambria" w:hAnsi="Cambria" w:cs="Cambria"/>
          <w:b/>
          <w:sz w:val="24"/>
          <w:szCs w:val="24"/>
          <w:lang w:val="pl-PL"/>
        </w:rPr>
        <w:t>,</w:t>
      </w:r>
      <w:r w:rsidRPr="001D1C63">
        <w:rPr>
          <w:rFonts w:ascii="Cambria" w:hAnsi="Cambria" w:cs="Cambria"/>
          <w:b/>
          <w:sz w:val="24"/>
          <w:szCs w:val="24"/>
          <w:lang w:val="pl-PL"/>
        </w:rPr>
        <w:t xml:space="preserve"> </w:t>
      </w:r>
      <w:r w:rsidR="00974336" w:rsidRPr="001D1C63">
        <w:rPr>
          <w:rFonts w:ascii="Cambria" w:hAnsi="Cambria" w:cs="Cambria"/>
          <w:b/>
          <w:sz w:val="24"/>
          <w:szCs w:val="24"/>
          <w:lang w:val="pl-PL"/>
        </w:rPr>
        <w:t xml:space="preserve">z których każda </w:t>
      </w:r>
      <w:r w:rsidRPr="001D1C63">
        <w:rPr>
          <w:rFonts w:ascii="Cambria" w:hAnsi="Cambria" w:cs="Cambria"/>
          <w:b/>
          <w:sz w:val="24"/>
          <w:szCs w:val="24"/>
          <w:lang w:val="pl-PL"/>
        </w:rPr>
        <w:t>polegał</w:t>
      </w:r>
      <w:r w:rsidR="00974336" w:rsidRPr="001D1C63">
        <w:rPr>
          <w:rFonts w:ascii="Cambria" w:hAnsi="Cambria" w:cs="Cambria"/>
          <w:b/>
          <w:sz w:val="24"/>
          <w:szCs w:val="24"/>
          <w:lang w:val="pl-PL"/>
        </w:rPr>
        <w:t>a</w:t>
      </w:r>
      <w:r w:rsidRPr="001D1C63">
        <w:rPr>
          <w:rFonts w:ascii="Cambria" w:hAnsi="Cambria" w:cs="Cambria"/>
          <w:b/>
          <w:sz w:val="24"/>
          <w:szCs w:val="24"/>
          <w:lang w:val="pl-PL"/>
        </w:rPr>
        <w:t xml:space="preserve"> na</w:t>
      </w:r>
      <w:r w:rsidR="00E07360" w:rsidRPr="001D1C63">
        <w:rPr>
          <w:rFonts w:ascii="Cambria" w:hAnsi="Cambria" w:cs="Cambria"/>
          <w:b/>
          <w:sz w:val="24"/>
          <w:szCs w:val="24"/>
          <w:lang w:val="pl-PL"/>
        </w:rPr>
        <w:t>:</w:t>
      </w:r>
    </w:p>
    <w:p w14:paraId="5C7D8942" w14:textId="14E913D0" w:rsidR="00E07360" w:rsidRPr="001D1C63" w:rsidRDefault="00E07360" w:rsidP="00E07360">
      <w:pPr>
        <w:pStyle w:val="Akapitzlist2"/>
        <w:spacing w:before="0" w:after="0" w:line="276" w:lineRule="auto"/>
        <w:ind w:left="1701"/>
        <w:rPr>
          <w:rFonts w:ascii="Cambria" w:hAnsi="Cambria" w:cs="Cambria"/>
          <w:b/>
          <w:sz w:val="24"/>
          <w:szCs w:val="24"/>
          <w:lang w:val="pl-PL"/>
        </w:rPr>
      </w:pPr>
      <w:r w:rsidRPr="001D1C63">
        <w:rPr>
          <w:rFonts w:ascii="Cambria" w:hAnsi="Cambria" w:cs="Cambria"/>
          <w:b/>
          <w:sz w:val="24"/>
          <w:szCs w:val="24"/>
          <w:lang w:val="pl-PL"/>
        </w:rPr>
        <w:t xml:space="preserve">- </w:t>
      </w:r>
      <w:r w:rsidR="00625925" w:rsidRPr="001D1C63">
        <w:rPr>
          <w:rFonts w:ascii="Cambria" w:hAnsi="Cambria" w:cs="Cambria"/>
          <w:b/>
          <w:sz w:val="24"/>
          <w:szCs w:val="24"/>
          <w:lang w:val="pl-PL"/>
        </w:rPr>
        <w:t xml:space="preserve"> budowie lub przebudowie </w:t>
      </w:r>
      <w:r w:rsidR="006E1FF6" w:rsidRPr="001D1C63">
        <w:rPr>
          <w:rFonts w:ascii="Cambria" w:hAnsi="Cambria" w:cs="Cambria"/>
          <w:b/>
          <w:sz w:val="24"/>
          <w:szCs w:val="24"/>
          <w:lang w:val="pl-PL"/>
        </w:rPr>
        <w:t xml:space="preserve">lub remoncie </w:t>
      </w:r>
      <w:r w:rsidR="00625925" w:rsidRPr="001D1C63">
        <w:rPr>
          <w:rFonts w:ascii="Cambria" w:hAnsi="Cambria" w:cs="Cambria"/>
          <w:b/>
          <w:sz w:val="24"/>
          <w:szCs w:val="24"/>
          <w:lang w:val="pl-PL"/>
        </w:rPr>
        <w:t xml:space="preserve">drogi o </w:t>
      </w:r>
      <w:r w:rsidR="00F830B0" w:rsidRPr="001D1C63">
        <w:rPr>
          <w:rFonts w:ascii="Cambria" w:hAnsi="Cambria" w:cs="Cambria"/>
          <w:b/>
          <w:sz w:val="24"/>
          <w:szCs w:val="24"/>
          <w:lang w:val="pl-PL"/>
        </w:rPr>
        <w:t>nawierzchni</w:t>
      </w:r>
      <w:r w:rsidR="00625925" w:rsidRPr="001D1C63">
        <w:rPr>
          <w:rFonts w:ascii="Cambria" w:hAnsi="Cambria" w:cs="Cambria"/>
          <w:b/>
          <w:sz w:val="24"/>
          <w:szCs w:val="24"/>
          <w:lang w:val="pl-PL"/>
        </w:rPr>
        <w:t xml:space="preserve"> bitumicznej lub betonowej lub mineralno-bitumicznej </w:t>
      </w:r>
    </w:p>
    <w:p w14:paraId="35A4DD6B" w14:textId="746E288E" w:rsidR="00905E59" w:rsidRPr="001D1C63" w:rsidRDefault="00E07360" w:rsidP="00E07360">
      <w:pPr>
        <w:pStyle w:val="Akapitzlist2"/>
        <w:spacing w:before="0" w:after="0" w:line="276" w:lineRule="auto"/>
        <w:ind w:left="1701"/>
        <w:rPr>
          <w:rFonts w:ascii="Cambria" w:hAnsi="Cambria" w:cs="Cambria"/>
          <w:b/>
          <w:sz w:val="24"/>
          <w:szCs w:val="24"/>
          <w:lang w:val="pl-PL"/>
        </w:rPr>
      </w:pPr>
      <w:r w:rsidRPr="001D1C63">
        <w:rPr>
          <w:rFonts w:ascii="Cambria" w:hAnsi="Cambria" w:cs="Cambria"/>
          <w:b/>
          <w:sz w:val="24"/>
          <w:szCs w:val="24"/>
          <w:lang w:val="pl-PL"/>
        </w:rPr>
        <w:t xml:space="preserve">- miała </w:t>
      </w:r>
      <w:r w:rsidR="00B3798A" w:rsidRPr="001D1C63">
        <w:rPr>
          <w:rFonts w:ascii="Cambria" w:hAnsi="Cambria" w:cs="Cambria"/>
          <w:b/>
          <w:sz w:val="24"/>
          <w:szCs w:val="24"/>
          <w:lang w:val="pl-PL"/>
        </w:rPr>
        <w:t>wartoś</w:t>
      </w:r>
      <w:r w:rsidRPr="001D1C63">
        <w:rPr>
          <w:rFonts w:ascii="Cambria" w:hAnsi="Cambria" w:cs="Cambria"/>
          <w:b/>
          <w:sz w:val="24"/>
          <w:szCs w:val="24"/>
          <w:lang w:val="pl-PL"/>
        </w:rPr>
        <w:t>ć</w:t>
      </w:r>
      <w:r w:rsidR="00010C9F" w:rsidRPr="001D1C63">
        <w:rPr>
          <w:rFonts w:ascii="Cambria" w:hAnsi="Cambria" w:cs="Cambria"/>
          <w:b/>
          <w:sz w:val="24"/>
          <w:szCs w:val="24"/>
          <w:lang w:val="pl-PL"/>
        </w:rPr>
        <w:t xml:space="preserve"> </w:t>
      </w:r>
      <w:r w:rsidR="00766934" w:rsidRPr="001D1C63">
        <w:rPr>
          <w:rFonts w:ascii="Cambria" w:hAnsi="Cambria" w:cs="Cambria"/>
          <w:b/>
          <w:sz w:val="24"/>
          <w:szCs w:val="24"/>
          <w:lang w:val="pl-PL"/>
        </w:rPr>
        <w:t>nie mniejsz</w:t>
      </w:r>
      <w:r w:rsidR="00010C9F" w:rsidRPr="001D1C63">
        <w:rPr>
          <w:rFonts w:ascii="Cambria" w:hAnsi="Cambria" w:cs="Cambria"/>
          <w:b/>
          <w:sz w:val="24"/>
          <w:szCs w:val="24"/>
          <w:lang w:val="pl-PL"/>
        </w:rPr>
        <w:t>ą</w:t>
      </w:r>
      <w:r w:rsidR="00B3798A" w:rsidRPr="001D1C63">
        <w:rPr>
          <w:rFonts w:ascii="Cambria" w:hAnsi="Cambria" w:cs="Cambria"/>
          <w:b/>
          <w:sz w:val="24"/>
          <w:szCs w:val="24"/>
          <w:lang w:val="pl-PL"/>
        </w:rPr>
        <w:t xml:space="preserve"> niż </w:t>
      </w:r>
      <w:r w:rsidR="00F830B0" w:rsidRPr="001D1C63">
        <w:rPr>
          <w:rFonts w:ascii="Cambria" w:hAnsi="Cambria" w:cs="Cambria"/>
          <w:b/>
          <w:sz w:val="24"/>
          <w:szCs w:val="24"/>
          <w:lang w:val="pl-PL"/>
        </w:rPr>
        <w:t>4</w:t>
      </w:r>
      <w:r w:rsidR="00B3798A" w:rsidRPr="001D1C63">
        <w:rPr>
          <w:rFonts w:ascii="Cambria" w:hAnsi="Cambria" w:cs="Cambria"/>
          <w:b/>
          <w:sz w:val="24"/>
          <w:szCs w:val="24"/>
          <w:lang w:val="pl-PL"/>
        </w:rPr>
        <w:t>00 000,00 złotych brutto</w:t>
      </w:r>
    </w:p>
    <w:p w14:paraId="10CF141C" w14:textId="77777777" w:rsidR="00905E59" w:rsidRDefault="00905E59" w:rsidP="00905E59">
      <w:pPr>
        <w:pStyle w:val="Akapitzlist2"/>
        <w:spacing w:before="0" w:after="0" w:line="276" w:lineRule="auto"/>
        <w:ind w:left="1701"/>
        <w:rPr>
          <w:rFonts w:ascii="Cambria" w:hAnsi="Cambria" w:cs="Cambria"/>
          <w:b/>
          <w:sz w:val="24"/>
          <w:szCs w:val="24"/>
          <w:u w:val="single"/>
          <w:lang w:val="pl-PL"/>
        </w:rPr>
      </w:pPr>
    </w:p>
    <w:p w14:paraId="73433F86" w14:textId="77777777" w:rsidR="00905E59" w:rsidRPr="00905E59" w:rsidRDefault="00905E59" w:rsidP="00905E59">
      <w:pPr>
        <w:pStyle w:val="Akapitzlist2"/>
        <w:numPr>
          <w:ilvl w:val="2"/>
          <w:numId w:val="1"/>
        </w:numPr>
        <w:spacing w:before="0" w:after="0" w:line="276" w:lineRule="auto"/>
        <w:ind w:left="1701"/>
        <w:rPr>
          <w:rFonts w:ascii="Cambria" w:hAnsi="Cambria" w:cs="Cambria"/>
          <w:b/>
          <w:sz w:val="24"/>
          <w:szCs w:val="24"/>
          <w:u w:val="single"/>
          <w:lang w:val="pl-PL"/>
        </w:rPr>
      </w:pPr>
      <w:r w:rsidRPr="00905E59">
        <w:rPr>
          <w:rFonts w:ascii="Cambria" w:hAnsi="Cambria" w:cs="Cambria"/>
          <w:color w:val="000000"/>
          <w:sz w:val="24"/>
          <w:szCs w:val="24"/>
          <w:lang w:val="pl-PL"/>
        </w:rPr>
        <w:t>O udzielenie zamówienia mogą ubiegać się Wykonawcy, którzy dysponują lub będą dysponować w okresie wykonywania zamówienia i skierują do jego realizacji:</w:t>
      </w:r>
    </w:p>
    <w:p w14:paraId="75E8F136" w14:textId="656AF412" w:rsidR="006F391E" w:rsidRPr="00AB58A1" w:rsidRDefault="00905E59" w:rsidP="006D762E">
      <w:pPr>
        <w:widowControl w:val="0"/>
        <w:numPr>
          <w:ilvl w:val="0"/>
          <w:numId w:val="69"/>
        </w:numPr>
        <w:tabs>
          <w:tab w:val="left" w:pos="1560"/>
        </w:tabs>
        <w:suppressAutoHyphens/>
        <w:spacing w:line="276" w:lineRule="auto"/>
        <w:ind w:left="1843"/>
        <w:contextualSpacing/>
        <w:jc w:val="both"/>
        <w:rPr>
          <w:rFonts w:ascii="Cambria" w:hAnsi="Cambria" w:cs="Cambria"/>
          <w:kern w:val="1"/>
          <w:lang w:eastAsia="ar-SA"/>
        </w:rPr>
      </w:pPr>
      <w:r w:rsidRPr="00905E59">
        <w:rPr>
          <w:rFonts w:ascii="Cambria" w:hAnsi="Cambria" w:cs="Tahoma"/>
          <w:b/>
          <w:bCs/>
          <w:color w:val="000000"/>
          <w:kern w:val="1"/>
          <w:lang w:eastAsia="ar-SA"/>
        </w:rPr>
        <w:t>min. jedną</w:t>
      </w:r>
      <w:r w:rsidR="005B4B94">
        <w:rPr>
          <w:rFonts w:ascii="Cambria" w:hAnsi="Cambria" w:cs="Tahoma"/>
          <w:b/>
          <w:bCs/>
          <w:color w:val="000000"/>
          <w:kern w:val="1"/>
          <w:lang w:eastAsia="ar-SA"/>
        </w:rPr>
        <w:t xml:space="preserve"> </w:t>
      </w:r>
      <w:r w:rsidRPr="00905E59">
        <w:rPr>
          <w:rFonts w:ascii="Cambria" w:hAnsi="Cambria" w:cs="Tahoma"/>
          <w:b/>
          <w:color w:val="000000"/>
          <w:kern w:val="1"/>
          <w:lang w:eastAsia="ar-SA"/>
        </w:rPr>
        <w:t xml:space="preserve">osobą </w:t>
      </w:r>
      <w:r w:rsidRPr="00905E59">
        <w:rPr>
          <w:rFonts w:ascii="Cambria" w:hAnsi="Cambria" w:cs="Tahoma"/>
          <w:b/>
          <w:kern w:val="1"/>
          <w:lang w:eastAsia="ar-SA"/>
        </w:rPr>
        <w:t xml:space="preserve">(pełniącą funkcję </w:t>
      </w:r>
      <w:r w:rsidRPr="00905E59">
        <w:rPr>
          <w:rFonts w:ascii="Cambria" w:hAnsi="Cambria" w:cs="Tahoma"/>
          <w:b/>
          <w:color w:val="0070C0"/>
          <w:kern w:val="1"/>
          <w:lang w:eastAsia="ar-SA"/>
        </w:rPr>
        <w:t>kierownika budowy</w:t>
      </w:r>
      <w:r w:rsidRPr="00905E59">
        <w:rPr>
          <w:rFonts w:ascii="Cambria" w:hAnsi="Cambria" w:cs="Tahoma"/>
          <w:b/>
          <w:kern w:val="1"/>
          <w:lang w:eastAsia="ar-SA"/>
        </w:rPr>
        <w:t xml:space="preserve">) </w:t>
      </w:r>
      <w:r w:rsidRPr="00905E59">
        <w:rPr>
          <w:rFonts w:ascii="Cambria" w:hAnsi="Cambria" w:cs="Tahoma"/>
          <w:b/>
          <w:color w:val="000000"/>
          <w:kern w:val="1"/>
          <w:lang w:eastAsia="ar-SA"/>
        </w:rPr>
        <w:t xml:space="preserve">posiadającą uprawnienia budowlane do kierowania robotami budowlanymi w specjalności </w:t>
      </w:r>
      <w:r w:rsidRPr="00905E59">
        <w:rPr>
          <w:rFonts w:ascii="Cambria" w:hAnsi="Cambria" w:cs="Tahoma"/>
          <w:b/>
          <w:color w:val="4472C4"/>
          <w:kern w:val="1"/>
          <w:lang w:eastAsia="ar-SA"/>
        </w:rPr>
        <w:t>inżynieryjnej drogowej</w:t>
      </w:r>
      <w:r w:rsidRPr="00905E59">
        <w:rPr>
          <w:rFonts w:ascii="Cambria" w:hAnsi="Cambria" w:cs="Tahoma"/>
          <w:b/>
          <w:color w:val="000000"/>
          <w:kern w:val="1"/>
          <w:lang w:eastAsia="ar-SA"/>
        </w:rPr>
        <w:t xml:space="preserve">, </w:t>
      </w:r>
      <w:r w:rsidRPr="00905E59">
        <w:rPr>
          <w:rFonts w:ascii="Cambria" w:hAnsi="Cambria" w:cs="Cambria"/>
          <w:b/>
          <w:kern w:val="1"/>
          <w:lang w:eastAsia="ar-SA"/>
        </w:rPr>
        <w:t>których zakres uprawnia go do kierowania robotami objętymi przedmiotem zamówienia</w:t>
      </w:r>
      <w:r w:rsidR="005B4B94">
        <w:rPr>
          <w:rFonts w:ascii="Cambria" w:hAnsi="Cambria" w:cs="Cambria"/>
          <w:b/>
          <w:kern w:val="1"/>
          <w:lang w:eastAsia="ar-SA"/>
        </w:rPr>
        <w:t xml:space="preserve"> </w:t>
      </w:r>
      <w:r w:rsidR="00AB58A1" w:rsidRPr="00AB58A1">
        <w:rPr>
          <w:rFonts w:ascii="Cambria" w:hAnsi="Cambria" w:cs="Arial"/>
        </w:rPr>
        <w:t>o</w:t>
      </w:r>
      <w:r w:rsidR="00D46E36" w:rsidRPr="00AB58A1">
        <w:rPr>
          <w:rFonts w:ascii="Cambria" w:hAnsi="Cambria" w:cs="Cambria"/>
          <w:kern w:val="1"/>
          <w:lang w:eastAsia="ar-SA"/>
        </w:rPr>
        <w:t>dpowiadające   im</w:t>
      </w:r>
      <w:r w:rsidR="005B4B94">
        <w:rPr>
          <w:rFonts w:ascii="Cambria" w:hAnsi="Cambria" w:cs="Cambria"/>
          <w:kern w:val="1"/>
          <w:lang w:eastAsia="ar-SA"/>
        </w:rPr>
        <w:t xml:space="preserve"> </w:t>
      </w:r>
      <w:r w:rsidR="00D46E36" w:rsidRPr="00D46E36">
        <w:rPr>
          <w:rFonts w:ascii="Cambria" w:hAnsi="Cambria" w:cs="Cambria"/>
          <w:kern w:val="1"/>
          <w:lang w:eastAsia="ar-SA"/>
        </w:rPr>
        <w:t>równoważne uprawnienia budowlane wydane na podstawie wcześniej</w:t>
      </w:r>
      <w:r w:rsidR="00AB58A1">
        <w:rPr>
          <w:rFonts w:ascii="Cambria" w:hAnsi="Cambria" w:cs="Cambria"/>
          <w:kern w:val="1"/>
          <w:lang w:eastAsia="ar-SA"/>
        </w:rPr>
        <w:t xml:space="preserve"> obo</w:t>
      </w:r>
      <w:r w:rsidR="00D46E36" w:rsidRPr="00D46E36">
        <w:rPr>
          <w:rFonts w:ascii="Cambria" w:hAnsi="Cambria" w:cs="Cambria"/>
          <w:kern w:val="1"/>
          <w:lang w:eastAsia="ar-SA"/>
        </w:rPr>
        <w:t>wiązujących przepisów, a w przypadku Wykonawców</w:t>
      </w:r>
      <w:r w:rsidR="005B4B94">
        <w:rPr>
          <w:rFonts w:ascii="Cambria" w:hAnsi="Cambria" w:cs="Cambria"/>
          <w:kern w:val="1"/>
          <w:lang w:eastAsia="ar-SA"/>
        </w:rPr>
        <w:t xml:space="preserve"> </w:t>
      </w:r>
      <w:r w:rsidR="00D46E36" w:rsidRPr="00D46E36">
        <w:rPr>
          <w:rFonts w:ascii="Cambria" w:hAnsi="Cambria" w:cs="Cambria"/>
          <w:kern w:val="1"/>
          <w:lang w:eastAsia="ar-SA"/>
        </w:rPr>
        <w:t>zagranicznych– uprawnienia budowlane do kierowania robotami równoważne do</w:t>
      </w:r>
      <w:r w:rsidR="005B4B94">
        <w:rPr>
          <w:rFonts w:ascii="Cambria" w:hAnsi="Cambria" w:cs="Cambria"/>
          <w:kern w:val="1"/>
          <w:lang w:eastAsia="ar-SA"/>
        </w:rPr>
        <w:t xml:space="preserve"> </w:t>
      </w:r>
      <w:r w:rsidR="00D46E36" w:rsidRPr="00D46E36">
        <w:rPr>
          <w:rFonts w:ascii="Cambria" w:hAnsi="Cambria" w:cs="Cambria"/>
          <w:kern w:val="1"/>
          <w:lang w:eastAsia="ar-SA"/>
        </w:rPr>
        <w:t>wyżej wskazanych.</w:t>
      </w:r>
    </w:p>
    <w:p w14:paraId="047A9670" w14:textId="77777777" w:rsidR="006F391E" w:rsidRDefault="006F391E" w:rsidP="00625925">
      <w:pPr>
        <w:spacing w:line="276" w:lineRule="auto"/>
        <w:jc w:val="both"/>
        <w:rPr>
          <w:rFonts w:asciiTheme="majorHAnsi" w:hAnsiTheme="majorHAnsi" w:cs="Arial"/>
          <w:bCs/>
          <w:sz w:val="10"/>
          <w:szCs w:val="10"/>
        </w:rPr>
      </w:pPr>
    </w:p>
    <w:p w14:paraId="6DE9F6DD" w14:textId="77777777" w:rsidR="006F391E" w:rsidRDefault="006F391E" w:rsidP="006F391E">
      <w:pPr>
        <w:spacing w:line="276" w:lineRule="auto"/>
        <w:ind w:left="1418"/>
        <w:jc w:val="center"/>
        <w:rPr>
          <w:rFonts w:ascii="Cambria" w:hAnsi="Cambria" w:cs="Cambria"/>
          <w:b/>
          <w:bCs/>
        </w:rPr>
      </w:pPr>
      <w:r>
        <w:rPr>
          <w:rFonts w:ascii="Cambria" w:hAnsi="Cambria" w:cs="Cambria"/>
          <w:b/>
          <w:bCs/>
        </w:rPr>
        <w:t xml:space="preserve">DODATKOWE INFORMACJE DOTYCZĄCE WARUNKÓW </w:t>
      </w:r>
      <w:r>
        <w:rPr>
          <w:rFonts w:ascii="Cambria" w:hAnsi="Cambria" w:cs="Cambria"/>
          <w:b/>
          <w:bCs/>
        </w:rPr>
        <w:br/>
        <w:t>UDZIAŁU W POSTĘPOWANIU:</w:t>
      </w:r>
    </w:p>
    <w:p w14:paraId="43B0749F" w14:textId="77777777" w:rsidR="006F391E" w:rsidRDefault="006F391E" w:rsidP="006F391E">
      <w:pPr>
        <w:spacing w:line="276" w:lineRule="auto"/>
        <w:ind w:left="1418"/>
        <w:jc w:val="center"/>
        <w:rPr>
          <w:rFonts w:ascii="Cambria" w:hAnsi="Cambria" w:cs="Cambria"/>
          <w:b/>
          <w:bCs/>
          <w:sz w:val="10"/>
          <w:szCs w:val="10"/>
        </w:rPr>
      </w:pPr>
    </w:p>
    <w:tbl>
      <w:tblPr>
        <w:tblStyle w:val="Tabela-Siatka"/>
        <w:tblW w:w="7796" w:type="dxa"/>
        <w:tblInd w:w="1271" w:type="dxa"/>
        <w:tblLayout w:type="fixed"/>
        <w:tblLook w:val="04A0" w:firstRow="1" w:lastRow="0" w:firstColumn="1" w:lastColumn="0" w:noHBand="0" w:noVBand="1"/>
      </w:tblPr>
      <w:tblGrid>
        <w:gridCol w:w="7796"/>
      </w:tblGrid>
      <w:tr w:rsidR="006F391E" w14:paraId="51830257" w14:textId="77777777" w:rsidTr="002A36E4">
        <w:tc>
          <w:tcPr>
            <w:tcW w:w="7796" w:type="dxa"/>
            <w:shd w:val="clear" w:color="auto" w:fill="auto"/>
          </w:tcPr>
          <w:p w14:paraId="548FCE3E" w14:textId="675C9BF7" w:rsidR="00FD0CCC" w:rsidRDefault="006F391E" w:rsidP="00FD0CCC">
            <w:pPr>
              <w:pStyle w:val="Akapitzlist"/>
              <w:widowControl w:val="0"/>
              <w:numPr>
                <w:ilvl w:val="0"/>
                <w:numId w:val="27"/>
              </w:numPr>
              <w:spacing w:before="0" w:after="0" w:line="276" w:lineRule="auto"/>
              <w:ind w:left="307" w:hanging="307"/>
              <w:rPr>
                <w:rFonts w:ascii="Cambria" w:hAnsi="Cambria" w:cs="Helvetica"/>
                <w:b/>
                <w:i/>
                <w:color w:val="000000"/>
                <w:sz w:val="24"/>
                <w:szCs w:val="24"/>
              </w:rPr>
            </w:pPr>
            <w:r w:rsidRPr="008A770D">
              <w:rPr>
                <w:rFonts w:ascii="Cambria" w:hAnsi="Cambria" w:cs="Helvetica"/>
                <w:b/>
                <w:i/>
                <w:color w:val="000000"/>
                <w:sz w:val="24"/>
                <w:szCs w:val="24"/>
              </w:rPr>
              <w:t xml:space="preserve">Wykonawca powinien w wykazie robót wyraźnie określić zakres </w:t>
            </w:r>
            <w:r w:rsidR="00FD0CCC">
              <w:rPr>
                <w:rFonts w:ascii="Cambria" w:hAnsi="Cambria" w:cs="Helvetica"/>
                <w:b/>
                <w:i/>
                <w:color w:val="000000"/>
                <w:sz w:val="24"/>
                <w:szCs w:val="24"/>
              </w:rPr>
              <w:t xml:space="preserve">i wartość </w:t>
            </w:r>
            <w:r w:rsidRPr="008A770D">
              <w:rPr>
                <w:rFonts w:ascii="Cambria" w:hAnsi="Cambria" w:cs="Helvetica"/>
                <w:b/>
                <w:i/>
                <w:color w:val="000000"/>
                <w:sz w:val="24"/>
                <w:szCs w:val="24"/>
              </w:rPr>
              <w:t>robót</w:t>
            </w:r>
            <w:r w:rsidR="00603445">
              <w:rPr>
                <w:rFonts w:ascii="Cambria" w:hAnsi="Cambria" w:cs="Helvetica"/>
                <w:b/>
                <w:i/>
                <w:color w:val="000000"/>
                <w:sz w:val="24"/>
                <w:szCs w:val="24"/>
              </w:rPr>
              <w:t xml:space="preserve"> </w:t>
            </w:r>
            <w:r w:rsidR="00DF56E8">
              <w:rPr>
                <w:rFonts w:ascii="Cambria" w:hAnsi="Cambria" w:cs="Helvetica"/>
                <w:b/>
                <w:i/>
                <w:color w:val="000000"/>
                <w:sz w:val="24"/>
                <w:szCs w:val="24"/>
              </w:rPr>
              <w:t>(</w:t>
            </w:r>
            <w:r w:rsidR="00E77A56" w:rsidRPr="00E77A56">
              <w:rPr>
                <w:rFonts w:ascii="Cambria" w:hAnsi="Cambria" w:cs="Helvetica"/>
                <w:b/>
                <w:i/>
                <w:color w:val="000000"/>
                <w:sz w:val="24"/>
                <w:szCs w:val="24"/>
              </w:rPr>
              <w:t>w tym rodzaj nawierzchn</w:t>
            </w:r>
            <w:r w:rsidR="00010C9F">
              <w:rPr>
                <w:rFonts w:ascii="Cambria" w:hAnsi="Cambria" w:cs="Helvetica"/>
                <w:b/>
                <w:i/>
                <w:color w:val="000000"/>
                <w:sz w:val="24"/>
                <w:szCs w:val="24"/>
              </w:rPr>
              <w:t>i</w:t>
            </w:r>
            <w:r w:rsidR="00E77A56" w:rsidRPr="00E77A56">
              <w:rPr>
                <w:rFonts w:ascii="Cambria" w:hAnsi="Cambria" w:cs="Helvetica"/>
                <w:b/>
                <w:i/>
                <w:color w:val="000000"/>
                <w:sz w:val="24"/>
                <w:szCs w:val="24"/>
              </w:rPr>
              <w:t>),</w:t>
            </w:r>
            <w:r w:rsidR="00010C9F">
              <w:rPr>
                <w:rFonts w:ascii="Cambria" w:hAnsi="Cambria" w:cs="Helvetica"/>
                <w:b/>
                <w:i/>
                <w:color w:val="000000"/>
                <w:sz w:val="24"/>
                <w:szCs w:val="24"/>
              </w:rPr>
              <w:t xml:space="preserve"> </w:t>
            </w:r>
            <w:r w:rsidRPr="008A770D">
              <w:rPr>
                <w:rFonts w:ascii="Cambria" w:hAnsi="Cambria" w:cs="Helvetica"/>
                <w:b/>
                <w:i/>
                <w:color w:val="000000"/>
                <w:sz w:val="24"/>
                <w:szCs w:val="24"/>
              </w:rPr>
              <w:t>aby można było ustalić, czy spełnia warunek udziału w postępowaniu.</w:t>
            </w:r>
          </w:p>
          <w:p w14:paraId="3CD19D79" w14:textId="4190F966" w:rsidR="00FD0CCC" w:rsidRPr="00FD0CCC" w:rsidRDefault="00FD0CCC" w:rsidP="00FD0CCC">
            <w:pPr>
              <w:pStyle w:val="Akapitzlist"/>
              <w:widowControl w:val="0"/>
              <w:numPr>
                <w:ilvl w:val="0"/>
                <w:numId w:val="27"/>
              </w:numPr>
              <w:spacing w:before="0" w:after="0" w:line="276" w:lineRule="auto"/>
              <w:ind w:left="307" w:hanging="307"/>
              <w:rPr>
                <w:rFonts w:ascii="Cambria" w:hAnsi="Cambria" w:cs="Helvetica"/>
                <w:b/>
                <w:i/>
                <w:color w:val="000000"/>
                <w:sz w:val="24"/>
                <w:szCs w:val="24"/>
              </w:rPr>
            </w:pPr>
            <w:r w:rsidRPr="00FD0CCC">
              <w:rPr>
                <w:rFonts w:ascii="Cambria" w:hAnsi="Cambria" w:cs="Cambria"/>
                <w:bCs/>
                <w:i/>
                <w:color w:val="000000"/>
                <w:sz w:val="24"/>
                <w:szCs w:val="24"/>
              </w:rPr>
              <w:t>Wartości podane w dokumentach w walutach innych niż wskazane przez Zamawiającego będą przeliczane wg średniego kursu NBP na dzień publikacji ogłoszenia o zamówieniu.</w:t>
            </w:r>
          </w:p>
          <w:p w14:paraId="5EB5E53D" w14:textId="77777777" w:rsidR="007127F3" w:rsidRDefault="007127F3" w:rsidP="00412E59">
            <w:pPr>
              <w:pStyle w:val="Akapitzlist"/>
              <w:widowControl w:val="0"/>
              <w:numPr>
                <w:ilvl w:val="0"/>
                <w:numId w:val="27"/>
              </w:numPr>
              <w:spacing w:before="0" w:after="0" w:line="276" w:lineRule="auto"/>
              <w:ind w:left="307" w:hanging="307"/>
              <w:rPr>
                <w:rFonts w:ascii="Cambria" w:hAnsi="Cambria" w:cs="Helvetica"/>
                <w:bCs/>
                <w:i/>
                <w:color w:val="000000"/>
                <w:sz w:val="24"/>
                <w:szCs w:val="24"/>
              </w:rPr>
            </w:pPr>
            <w:r w:rsidRPr="007127F3">
              <w:rPr>
                <w:rFonts w:ascii="Cambria" w:hAnsi="Cambria" w:cs="Helvetica"/>
                <w:bCs/>
                <w:i/>
                <w:color w:val="000000"/>
                <w:sz w:val="24"/>
                <w:szCs w:val="24"/>
              </w:rPr>
              <w:t xml:space="preserve">Zgodnie art. 3 pkt 6 ustawy z dnia 7 lipca 1994 r. Prawo budowlane (t. j. Dz. U. z 2021 r. poz. 2351 ze zm.), przez </w:t>
            </w:r>
            <w:r w:rsidRPr="007127F3">
              <w:rPr>
                <w:rFonts w:ascii="Cambria" w:hAnsi="Cambria" w:cs="Helvetica"/>
                <w:b/>
                <w:i/>
                <w:color w:val="000000"/>
                <w:sz w:val="24"/>
                <w:szCs w:val="24"/>
                <w:u w:val="single"/>
              </w:rPr>
              <w:t>budowę</w:t>
            </w:r>
            <w:r w:rsidRPr="007127F3">
              <w:rPr>
                <w:rFonts w:ascii="Cambria" w:hAnsi="Cambria" w:cs="Helvetica"/>
                <w:bCs/>
                <w:i/>
                <w:color w:val="000000"/>
                <w:sz w:val="24"/>
                <w:szCs w:val="24"/>
              </w:rPr>
              <w:t xml:space="preserve"> rozumie się wykonywanie obiektu budowlanego w określonym miejscu, a także </w:t>
            </w:r>
            <w:r w:rsidRPr="007127F3">
              <w:rPr>
                <w:rFonts w:ascii="Cambria" w:hAnsi="Cambria" w:cs="Helvetica"/>
                <w:b/>
                <w:i/>
                <w:color w:val="000000"/>
                <w:sz w:val="24"/>
                <w:szCs w:val="24"/>
              </w:rPr>
              <w:t>odbudowę, rozbudowę, nadbudowę</w:t>
            </w:r>
            <w:r w:rsidRPr="007127F3">
              <w:rPr>
                <w:rFonts w:ascii="Cambria" w:hAnsi="Cambria" w:cs="Helvetica"/>
                <w:bCs/>
                <w:i/>
                <w:color w:val="000000"/>
                <w:sz w:val="24"/>
                <w:szCs w:val="24"/>
              </w:rPr>
              <w:t xml:space="preserve"> obiektu budowlanego</w:t>
            </w:r>
            <w:r>
              <w:rPr>
                <w:rFonts w:ascii="Cambria" w:hAnsi="Cambria" w:cs="Helvetica"/>
                <w:bCs/>
                <w:i/>
                <w:color w:val="000000"/>
                <w:sz w:val="24"/>
                <w:szCs w:val="24"/>
              </w:rPr>
              <w:t>,</w:t>
            </w:r>
          </w:p>
          <w:p w14:paraId="03284089" w14:textId="77777777" w:rsidR="00592157" w:rsidRPr="00FB4533" w:rsidRDefault="007127F3" w:rsidP="00412E59">
            <w:pPr>
              <w:pStyle w:val="Akapitzlist"/>
              <w:widowControl w:val="0"/>
              <w:numPr>
                <w:ilvl w:val="0"/>
                <w:numId w:val="27"/>
              </w:numPr>
              <w:spacing w:before="0" w:after="0" w:line="276" w:lineRule="auto"/>
              <w:ind w:left="307" w:hanging="307"/>
              <w:rPr>
                <w:rFonts w:ascii="Cambria" w:hAnsi="Cambria" w:cs="Helvetica"/>
                <w:bCs/>
                <w:i/>
                <w:color w:val="000000"/>
                <w:sz w:val="24"/>
                <w:szCs w:val="24"/>
              </w:rPr>
            </w:pPr>
            <w:r w:rsidRPr="007127F3">
              <w:rPr>
                <w:rFonts w:ascii="Cambria" w:hAnsi="Cambria" w:cs="Arial"/>
                <w:i/>
                <w:sz w:val="24"/>
                <w:szCs w:val="24"/>
              </w:rPr>
              <w:t xml:space="preserve">Zgodnie z art. 3 pkt 7a ustawy z dnia 7 lipca 1994 r. Prawo budowlane, przez </w:t>
            </w:r>
            <w:r w:rsidRPr="00FB4533">
              <w:rPr>
                <w:rFonts w:ascii="Cambria" w:hAnsi="Cambria" w:cs="Arial"/>
                <w:b/>
                <w:i/>
                <w:sz w:val="24"/>
                <w:szCs w:val="24"/>
                <w:u w:val="single"/>
              </w:rPr>
              <w:t>przebudowę</w:t>
            </w:r>
            <w:r w:rsidRPr="007127F3">
              <w:rPr>
                <w:rFonts w:ascii="Cambria" w:hAnsi="Cambria" w:cs="Arial"/>
                <w:i/>
                <w:sz w:val="24"/>
                <w:szCs w:val="24"/>
              </w:rPr>
              <w:t xml:space="preserve"> rozumie się wykonywanie robót budowlanych, w wyniku których następuje </w:t>
            </w:r>
            <w:r w:rsidRPr="007127F3">
              <w:rPr>
                <w:rFonts w:ascii="Cambria" w:hAnsi="Cambria" w:cs="Arial"/>
                <w:b/>
                <w:i/>
                <w:sz w:val="24"/>
                <w:szCs w:val="24"/>
              </w:rPr>
              <w:t>zmiana parametrów użytkowych lub technicznych istniejącego obiektu budowlanego</w:t>
            </w:r>
            <w:r w:rsidRPr="007127F3">
              <w:rPr>
                <w:rFonts w:ascii="Cambria" w:hAnsi="Cambria" w:cs="Arial"/>
                <w:i/>
                <w:sz w:val="24"/>
                <w:szCs w:val="24"/>
              </w:rPr>
              <w:t xml:space="preserve">, z wyjątkiem charakterystycznych parametrów, jak: kubatura, powierzchnia zabudowy, wysokość, długość, szerokość bądź liczba kondygnacji; w przypadku dróg są </w:t>
            </w:r>
            <w:r w:rsidRPr="007127F3">
              <w:rPr>
                <w:rFonts w:ascii="Cambria" w:hAnsi="Cambria" w:cs="Arial"/>
                <w:i/>
                <w:sz w:val="24"/>
                <w:szCs w:val="24"/>
              </w:rPr>
              <w:lastRenderedPageBreak/>
              <w:t>dopuszczalne zmiany charakterystycznych parametrów w zakresie niewymagającym zmiany granic pasa drogowego.</w:t>
            </w:r>
          </w:p>
          <w:p w14:paraId="7E99FEBB" w14:textId="77777777" w:rsidR="00FB1DC0" w:rsidRDefault="00FB4533" w:rsidP="00FB1DC0">
            <w:pPr>
              <w:pStyle w:val="Akapitzlist"/>
              <w:widowControl w:val="0"/>
              <w:numPr>
                <w:ilvl w:val="0"/>
                <w:numId w:val="27"/>
              </w:numPr>
              <w:spacing w:before="0" w:after="0" w:line="276" w:lineRule="auto"/>
              <w:ind w:left="307" w:hanging="307"/>
              <w:rPr>
                <w:rFonts w:ascii="Cambria" w:hAnsi="Cambria" w:cs="Helvetica"/>
                <w:bCs/>
                <w:i/>
                <w:color w:val="000000"/>
                <w:sz w:val="24"/>
                <w:szCs w:val="24"/>
              </w:rPr>
            </w:pPr>
            <w:r w:rsidRPr="00FB4533">
              <w:rPr>
                <w:rFonts w:ascii="Cambria" w:hAnsi="Cambria" w:cs="Helvetica"/>
                <w:bCs/>
                <w:i/>
                <w:color w:val="000000"/>
                <w:sz w:val="24"/>
                <w:szCs w:val="24"/>
              </w:rPr>
              <w:t>Zgodnie z art. 3 pkt 8 ustawy z dnia 7 lipca 1994 r. Prawo budowlane, przez</w:t>
            </w:r>
            <w:r w:rsidRPr="00FB4533">
              <w:rPr>
                <w:rFonts w:ascii="Cambria" w:hAnsi="Cambria" w:cs="Helvetica"/>
                <w:b/>
                <w:i/>
                <w:color w:val="000000"/>
                <w:sz w:val="24"/>
                <w:szCs w:val="24"/>
                <w:u w:val="single"/>
              </w:rPr>
              <w:t xml:space="preserve"> remont</w:t>
            </w:r>
            <w:r w:rsidRPr="00FB4533">
              <w:rPr>
                <w:rFonts w:ascii="Cambria" w:hAnsi="Cambria" w:cs="Helvetica"/>
                <w:bCs/>
                <w:i/>
                <w:color w:val="000000"/>
                <w:sz w:val="24"/>
                <w:szCs w:val="24"/>
              </w:rPr>
              <w:t xml:space="preserve"> rozumie się wykonywanie w istniejącym obiekcie budowlanym robót budowlanych polegających na odtworzeniu stanu pierwotnego, a niestanowiących bieżącej konserwacji, przy czym dopuszcza się stosowanie wyrobów budowlanych innych niż użyto w stanie pierwotnym.</w:t>
            </w:r>
          </w:p>
          <w:p w14:paraId="2BDB6405" w14:textId="77777777" w:rsidR="00FB1DC0" w:rsidRPr="00FB1DC0" w:rsidRDefault="00FB1DC0" w:rsidP="00FB1DC0">
            <w:pPr>
              <w:pStyle w:val="Akapitzlist"/>
              <w:widowControl w:val="0"/>
              <w:numPr>
                <w:ilvl w:val="0"/>
                <w:numId w:val="27"/>
              </w:numPr>
              <w:spacing w:before="0" w:after="0" w:line="276" w:lineRule="auto"/>
              <w:ind w:left="307" w:hanging="307"/>
              <w:rPr>
                <w:rFonts w:ascii="Cambria" w:hAnsi="Cambria" w:cs="Helvetica"/>
                <w:bCs/>
                <w:i/>
                <w:color w:val="000000"/>
                <w:sz w:val="24"/>
                <w:szCs w:val="24"/>
              </w:rPr>
            </w:pPr>
            <w:r w:rsidRPr="00FB1DC0">
              <w:rPr>
                <w:rFonts w:ascii="Cambria" w:hAnsi="Cambria" w:cs="Helvetica"/>
                <w:bCs/>
                <w:i/>
                <w:color w:val="000000"/>
                <w:sz w:val="24"/>
                <w:szCs w:val="24"/>
              </w:rPr>
              <w:t xml:space="preserve">Zgodnie z orzeczeniem TSUE C-387/14 (ESAPROJEKT) /odpowiedź na pytanie czwarte/ Zamawiający wskazuje, że w przypadku Wykonawców wspólnie ubiegających się o udzielenie zamówienia lub w przypadku korzystania z podmiotów udostępniających zasoby na podstawie art. 118 ustawy </w:t>
            </w:r>
            <w:proofErr w:type="spellStart"/>
            <w:r w:rsidRPr="00FB1DC0">
              <w:rPr>
                <w:rFonts w:ascii="Cambria" w:hAnsi="Cambria" w:cs="Helvetica"/>
                <w:bCs/>
                <w:i/>
                <w:color w:val="000000"/>
                <w:sz w:val="24"/>
                <w:szCs w:val="24"/>
              </w:rPr>
              <w:t>Pzp</w:t>
            </w:r>
            <w:proofErr w:type="spellEnd"/>
            <w:r w:rsidRPr="00FB1DC0">
              <w:rPr>
                <w:rFonts w:ascii="Cambria" w:hAnsi="Cambria" w:cs="Helvetica"/>
                <w:bCs/>
                <w:i/>
                <w:color w:val="000000"/>
                <w:sz w:val="24"/>
                <w:szCs w:val="24"/>
              </w:rPr>
              <w:t xml:space="preserve"> Wykonawca lub  minimum jeden Wykonawca wspólnie ubiegający się o zamówienie lub minimum jeden podmiot udostępniający zasoby musi posiadać pełne doświadczenie wskazane w warunku udziału w postępowaniu wskazane w pkt. 6.1.4, </w:t>
            </w:r>
            <w:proofErr w:type="spellStart"/>
            <w:r w:rsidRPr="00FB1DC0">
              <w:rPr>
                <w:rFonts w:ascii="Cambria" w:hAnsi="Cambria" w:cs="Helvetica"/>
                <w:bCs/>
                <w:i/>
                <w:color w:val="000000"/>
                <w:sz w:val="24"/>
                <w:szCs w:val="24"/>
              </w:rPr>
              <w:t>ppkt</w:t>
            </w:r>
            <w:proofErr w:type="spellEnd"/>
            <w:r w:rsidRPr="00FB1DC0">
              <w:rPr>
                <w:rFonts w:ascii="Cambria" w:hAnsi="Cambria" w:cs="Helvetica"/>
                <w:bCs/>
                <w:i/>
                <w:color w:val="000000"/>
                <w:sz w:val="24"/>
                <w:szCs w:val="24"/>
              </w:rPr>
              <w:t>. 1) SWZ - dotyczy to konieczności wykazania doświadczenia wynikającego z powtarzalności wykonanych robót tj. wykonania minimum 2 robót przez jeden podmiot.</w:t>
            </w:r>
          </w:p>
          <w:p w14:paraId="58713E4A" w14:textId="39F5F597" w:rsidR="006672B4" w:rsidRPr="00FB1DC0" w:rsidRDefault="006672B4" w:rsidP="00FB1DC0">
            <w:pPr>
              <w:pStyle w:val="Akapitzlist"/>
              <w:widowControl w:val="0"/>
              <w:numPr>
                <w:ilvl w:val="0"/>
                <w:numId w:val="27"/>
              </w:numPr>
              <w:spacing w:before="0" w:after="0" w:line="276" w:lineRule="auto"/>
              <w:ind w:left="307" w:hanging="307"/>
              <w:rPr>
                <w:rFonts w:ascii="Cambria" w:hAnsi="Cambria" w:cs="Helvetica"/>
                <w:bCs/>
                <w:i/>
                <w:color w:val="000000"/>
                <w:sz w:val="24"/>
                <w:szCs w:val="24"/>
              </w:rPr>
            </w:pPr>
            <w:r w:rsidRPr="00FB1DC0">
              <w:rPr>
                <w:rFonts w:ascii="Cambria" w:hAnsi="Cambria" w:cs="Cambria"/>
                <w:i/>
                <w:sz w:val="24"/>
                <w:szCs w:val="24"/>
              </w:rPr>
              <w:t>Przez posiadanie uprawnień bud</w:t>
            </w:r>
            <w:r w:rsidR="005B4B94" w:rsidRPr="00FB1DC0">
              <w:rPr>
                <w:rFonts w:ascii="Cambria" w:hAnsi="Cambria" w:cs="Cambria"/>
                <w:i/>
                <w:sz w:val="24"/>
                <w:szCs w:val="24"/>
              </w:rPr>
              <w:t>o</w:t>
            </w:r>
            <w:r w:rsidRPr="00FB1DC0">
              <w:rPr>
                <w:rFonts w:ascii="Cambria" w:hAnsi="Cambria" w:cs="Cambria"/>
                <w:i/>
                <w:sz w:val="24"/>
                <w:szCs w:val="24"/>
              </w:rPr>
              <w:t xml:space="preserve">wlanych wymaganych prawem dla osób uczestniczących w realizacji zamówienia, rozumie się uprawnienia do wykonywania samodzielnych funkcji w budownictwie w rozumieniu art. 15a ustawy z dnia 7 lipca 1994 r. Prawo budowlane (t. j. Dz. U. 2021 r, poz. 2351 z </w:t>
            </w:r>
            <w:proofErr w:type="spellStart"/>
            <w:r w:rsidRPr="00FB1DC0">
              <w:rPr>
                <w:rFonts w:ascii="Cambria" w:hAnsi="Cambria" w:cs="Cambria"/>
                <w:i/>
                <w:sz w:val="24"/>
                <w:szCs w:val="24"/>
              </w:rPr>
              <w:t>późn</w:t>
            </w:r>
            <w:proofErr w:type="spellEnd"/>
            <w:r w:rsidRPr="00FB1DC0">
              <w:rPr>
                <w:rFonts w:ascii="Cambria" w:hAnsi="Cambria" w:cs="Cambria"/>
                <w:i/>
                <w:sz w:val="24"/>
                <w:szCs w:val="24"/>
              </w:rPr>
              <w:t>. zm.) oraz przepisów wcześniejszych. Samodzielne funkcje techniczne w budownictwie (nazwy specjalności i ich zakresy) będą rozpatrywane zgodnie z przepisami regulującymi nadawanie uprawnień budowlanych w dacie ich nadania oraz zgodnie z treścią decyzji o ich nadaniu.</w:t>
            </w:r>
          </w:p>
          <w:p w14:paraId="0B6F8D0E" w14:textId="77777777" w:rsidR="00606C17" w:rsidRPr="00592157" w:rsidRDefault="006672B4" w:rsidP="00FB1DC0">
            <w:pPr>
              <w:pStyle w:val="Akapitzlist"/>
              <w:widowControl w:val="0"/>
              <w:numPr>
                <w:ilvl w:val="0"/>
                <w:numId w:val="27"/>
              </w:numPr>
              <w:spacing w:before="0" w:after="0" w:line="276" w:lineRule="auto"/>
              <w:ind w:left="307" w:hanging="307"/>
              <w:rPr>
                <w:rFonts w:ascii="Cambria" w:hAnsi="Cambria" w:cs="Helvetica"/>
                <w:bCs/>
                <w:i/>
                <w:color w:val="000000"/>
                <w:sz w:val="24"/>
                <w:szCs w:val="24"/>
              </w:rPr>
            </w:pPr>
            <w:r w:rsidRPr="00C924D1">
              <w:rPr>
                <w:rFonts w:ascii="Cambria" w:hAnsi="Cambria" w:cs="Cambria"/>
                <w:i/>
                <w:sz w:val="24"/>
                <w:szCs w:val="24"/>
              </w:rPr>
              <w:t xml:space="preserve">Wykonawca w celu wykazania spełniania warunków określonych w pkt 6.1.4, </w:t>
            </w:r>
            <w:proofErr w:type="spellStart"/>
            <w:r w:rsidRPr="00C924D1">
              <w:rPr>
                <w:rFonts w:ascii="Cambria" w:hAnsi="Cambria" w:cs="Cambria"/>
                <w:i/>
                <w:sz w:val="24"/>
                <w:szCs w:val="24"/>
              </w:rPr>
              <w:t>ppkt</w:t>
            </w:r>
            <w:proofErr w:type="spellEnd"/>
            <w:r w:rsidRPr="00C924D1">
              <w:rPr>
                <w:rFonts w:ascii="Cambria" w:hAnsi="Cambria" w:cs="Cambria"/>
                <w:i/>
                <w:sz w:val="24"/>
                <w:szCs w:val="24"/>
              </w:rPr>
              <w:t xml:space="preserve"> 2) SWZ może wskazać osobę będącą obywatelem państwa </w:t>
            </w:r>
            <w:r w:rsidRPr="007123EB">
              <w:rPr>
                <w:rFonts w:ascii="Cambria" w:hAnsi="Cambria" w:cs="Cambria"/>
                <w:i/>
                <w:sz w:val="24"/>
                <w:szCs w:val="24"/>
              </w:rPr>
              <w:t xml:space="preserve">członkowskiego </w:t>
            </w:r>
            <w:r w:rsidRPr="007123EB">
              <w:rPr>
                <w:rFonts w:ascii="Cambria" w:hAnsi="Cambria" w:cs="Cambria"/>
                <w:i/>
                <w:iCs/>
                <w:sz w:val="24"/>
                <w:szCs w:val="24"/>
              </w:rPr>
              <w:t>w rozumieniu art. 4a ust. 1  ustawy z dnia 15 grudnia 2000 r. o samorządach zawodowych architektów oraz inżynierów budownictwa (</w:t>
            </w:r>
            <w:proofErr w:type="spellStart"/>
            <w:r w:rsidRPr="007123EB">
              <w:rPr>
                <w:rFonts w:ascii="Cambria" w:hAnsi="Cambria" w:cs="Cambria"/>
                <w:i/>
                <w:iCs/>
                <w:sz w:val="24"/>
                <w:szCs w:val="24"/>
              </w:rPr>
              <w:t>t.j</w:t>
            </w:r>
            <w:proofErr w:type="spellEnd"/>
            <w:r w:rsidRPr="007123EB">
              <w:rPr>
                <w:rFonts w:ascii="Cambria" w:hAnsi="Cambria" w:cs="Cambria"/>
                <w:i/>
                <w:iCs/>
                <w:sz w:val="24"/>
                <w:szCs w:val="24"/>
              </w:rPr>
              <w:t>. Dz. U. z 2019 r. poz. 1117)</w:t>
            </w:r>
            <w:r w:rsidRPr="007123EB">
              <w:rPr>
                <w:rFonts w:ascii="Cambria" w:hAnsi="Cambria" w:cs="Cambria"/>
                <w:i/>
                <w:sz w:val="24"/>
                <w:szCs w:val="24"/>
              </w:rPr>
              <w:t>,</w:t>
            </w:r>
            <w:r w:rsidRPr="00C924D1">
              <w:rPr>
                <w:rFonts w:ascii="Cambria" w:hAnsi="Cambria" w:cs="Cambria"/>
                <w:i/>
                <w:sz w:val="24"/>
                <w:szCs w:val="24"/>
              </w:rPr>
              <w:t xml:space="preserv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o samorządach zawodowych architektów oraz inżynierów budownictwa (Dz. U. z 2019 r. poz. 1117).</w:t>
            </w:r>
          </w:p>
        </w:tc>
      </w:tr>
    </w:tbl>
    <w:p w14:paraId="29FD9C8C" w14:textId="77777777" w:rsidR="008A770D" w:rsidRDefault="008A770D">
      <w:pPr>
        <w:spacing w:line="276" w:lineRule="auto"/>
        <w:ind w:left="1276"/>
        <w:jc w:val="both"/>
        <w:rPr>
          <w:rFonts w:asciiTheme="majorHAnsi" w:hAnsiTheme="majorHAnsi" w:cs="Arial"/>
          <w:bCs/>
          <w:sz w:val="10"/>
          <w:szCs w:val="10"/>
        </w:rPr>
      </w:pPr>
    </w:p>
    <w:p w14:paraId="016B71A4" w14:textId="77777777" w:rsidR="002D5F80" w:rsidRDefault="00F23968" w:rsidP="0042050A">
      <w:pPr>
        <w:pStyle w:val="Kolorowalistaakcent11"/>
        <w:numPr>
          <w:ilvl w:val="1"/>
          <w:numId w:val="6"/>
        </w:numPr>
        <w:spacing w:before="0" w:after="0" w:line="276" w:lineRule="auto"/>
        <w:ind w:left="567" w:right="20" w:hanging="567"/>
        <w:rPr>
          <w:rFonts w:ascii="Cambria" w:hAnsi="Cambria"/>
          <w:sz w:val="24"/>
          <w:szCs w:val="24"/>
        </w:rPr>
      </w:pPr>
      <w:r>
        <w:rPr>
          <w:rFonts w:asciiTheme="majorHAnsi" w:hAnsiTheme="majorHAnsi"/>
          <w:sz w:val="24"/>
          <w:szCs w:val="24"/>
        </w:rPr>
        <w:lastRenderedPageBreak/>
        <w:t xml:space="preserve">Zamawiający może, </w:t>
      </w:r>
      <w:r>
        <w:rPr>
          <w:rFonts w:ascii="Cambria" w:hAnsi="Cambria"/>
          <w:color w:val="000000"/>
          <w:sz w:val="24"/>
          <w:szCs w:val="24"/>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rFonts w:ascii="Cambria" w:hAnsi="Cambria"/>
          <w:sz w:val="24"/>
          <w:szCs w:val="24"/>
        </w:rPr>
        <w:t xml:space="preserve"> na każdym etapie postępowania (art. 116 ust. 2 ustawy </w:t>
      </w:r>
      <w:proofErr w:type="spellStart"/>
      <w:r>
        <w:rPr>
          <w:rFonts w:ascii="Cambria" w:hAnsi="Cambria"/>
          <w:sz w:val="24"/>
          <w:szCs w:val="24"/>
        </w:rPr>
        <w:t>Pzp</w:t>
      </w:r>
      <w:proofErr w:type="spellEnd"/>
      <w:r>
        <w:rPr>
          <w:rFonts w:ascii="Cambria" w:hAnsi="Cambria"/>
          <w:sz w:val="24"/>
          <w:szCs w:val="24"/>
        </w:rPr>
        <w:t>).</w:t>
      </w:r>
    </w:p>
    <w:p w14:paraId="11F35EB2" w14:textId="77777777" w:rsidR="002D5F80" w:rsidRPr="004E2205" w:rsidRDefault="00F23968" w:rsidP="0042050A">
      <w:pPr>
        <w:pStyle w:val="Kolorowalistaakcent11"/>
        <w:numPr>
          <w:ilvl w:val="1"/>
          <w:numId w:val="6"/>
        </w:numPr>
        <w:spacing w:before="0" w:after="0" w:line="276" w:lineRule="auto"/>
        <w:ind w:left="567" w:right="20" w:hanging="567"/>
        <w:rPr>
          <w:rFonts w:ascii="Cambria" w:hAnsi="Cambria"/>
          <w:sz w:val="24"/>
          <w:szCs w:val="24"/>
        </w:rPr>
      </w:pPr>
      <w:r>
        <w:rPr>
          <w:rFonts w:asciiTheme="majorHAnsi" w:hAnsiTheme="majorHAnsi"/>
          <w:color w:val="000000"/>
          <w:sz w:val="24"/>
          <w:szCs w:val="24"/>
        </w:rPr>
        <w:t xml:space="preserve">W odniesieniu do warunków dotyczących wykształcenia, kwalifikacji zawodowych lub doświadczenia Wykonawcy wspólnie ubiegający się o udzielenie zamówienia wykazując warunek udziału w postępowaniu </w:t>
      </w:r>
      <w:r>
        <w:rPr>
          <w:rFonts w:asciiTheme="majorHAnsi" w:hAnsiTheme="majorHAnsi"/>
          <w:b/>
          <w:bCs/>
          <w:color w:val="000000"/>
          <w:sz w:val="24"/>
          <w:szCs w:val="24"/>
        </w:rPr>
        <w:t>mogą polegać na zdolnościach tych z Wykonawców, którzy wykonają roboty budowlane lub usługi, do realizacji których te zdolności są wymagane</w:t>
      </w:r>
      <w:r w:rsidR="004E2205">
        <w:rPr>
          <w:rFonts w:asciiTheme="majorHAnsi" w:hAnsiTheme="majorHAnsi"/>
          <w:b/>
          <w:bCs/>
          <w:color w:val="000000"/>
          <w:sz w:val="24"/>
          <w:szCs w:val="24"/>
        </w:rPr>
        <w:t>.</w:t>
      </w:r>
    </w:p>
    <w:p w14:paraId="40849C65" w14:textId="77777777" w:rsidR="004E2205" w:rsidRPr="004E2205" w:rsidRDefault="004E2205" w:rsidP="0042050A">
      <w:pPr>
        <w:pStyle w:val="Kolorowalistaakcent11"/>
        <w:numPr>
          <w:ilvl w:val="1"/>
          <w:numId w:val="6"/>
        </w:numPr>
        <w:spacing w:line="276" w:lineRule="auto"/>
        <w:ind w:left="567" w:hanging="567"/>
        <w:rPr>
          <w:rFonts w:ascii="Cambria" w:hAnsi="Cambria"/>
          <w:sz w:val="24"/>
          <w:szCs w:val="24"/>
        </w:rPr>
      </w:pPr>
      <w:r w:rsidRPr="004E2205">
        <w:rPr>
          <w:rFonts w:ascii="Cambria" w:hAnsi="Cambria"/>
          <w:sz w:val="24"/>
          <w:szCs w:val="24"/>
        </w:rPr>
        <w:t xml:space="preserve">W odniesieniu do warunków dotyczących wykształcenia, kwalifikacji zawodowych lub doświadczenia Wykonawcy mogą polegać na zdolnościach podmiotów udostępniających zasoby, </w:t>
      </w:r>
      <w:r w:rsidRPr="004E2205">
        <w:rPr>
          <w:rFonts w:ascii="Cambria" w:hAnsi="Cambria"/>
          <w:b/>
          <w:bCs/>
          <w:sz w:val="24"/>
          <w:szCs w:val="24"/>
        </w:rPr>
        <w:t>jeśli podmioty te wykonają roboty budowlane lub usługi, do realizacji których te zdolności są wymagane.</w:t>
      </w:r>
    </w:p>
    <w:p w14:paraId="3A70A9D8" w14:textId="77777777" w:rsidR="00B93570" w:rsidRPr="005E2923" w:rsidRDefault="00F23968" w:rsidP="0042050A">
      <w:pPr>
        <w:pStyle w:val="Kolorowalistaakcent11"/>
        <w:numPr>
          <w:ilvl w:val="1"/>
          <w:numId w:val="6"/>
        </w:numPr>
        <w:tabs>
          <w:tab w:val="left" w:pos="567"/>
        </w:tabs>
        <w:spacing w:before="0" w:after="0" w:line="276" w:lineRule="auto"/>
        <w:ind w:left="567" w:right="20" w:hanging="567"/>
        <w:rPr>
          <w:rFonts w:asciiTheme="majorHAnsi" w:hAnsiTheme="majorHAnsi"/>
          <w:iCs/>
          <w:sz w:val="24"/>
          <w:szCs w:val="24"/>
        </w:rPr>
      </w:pPr>
      <w:r>
        <w:rPr>
          <w:rFonts w:asciiTheme="majorHAnsi" w:hAnsiTheme="majorHAnsi"/>
          <w:iCs/>
          <w:sz w:val="24"/>
          <w:szCs w:val="24"/>
        </w:rPr>
        <w:t xml:space="preserve">Sposób wykazania warunków udziału w postępowaniu wskazano w rozdziale </w:t>
      </w:r>
      <w:r>
        <w:rPr>
          <w:rFonts w:asciiTheme="majorHAnsi" w:hAnsiTheme="majorHAnsi"/>
          <w:iCs/>
          <w:sz w:val="24"/>
          <w:szCs w:val="24"/>
        </w:rPr>
        <w:br/>
        <w:t>8 SWZ</w:t>
      </w:r>
      <w:r w:rsidR="005E2923">
        <w:rPr>
          <w:rFonts w:asciiTheme="majorHAnsi" w:hAnsiTheme="majorHAnsi"/>
          <w:iCs/>
          <w:sz w:val="24"/>
          <w:szCs w:val="24"/>
        </w:rPr>
        <w:t>.</w:t>
      </w:r>
    </w:p>
    <w:p w14:paraId="0F3088DB" w14:textId="77777777" w:rsidR="008D4720" w:rsidRPr="00682082" w:rsidRDefault="008D4720" w:rsidP="006F391E">
      <w:pPr>
        <w:pStyle w:val="Kolorowalistaakcent11"/>
        <w:tabs>
          <w:tab w:val="left" w:pos="567"/>
        </w:tabs>
        <w:spacing w:before="0" w:after="0" w:line="276" w:lineRule="auto"/>
        <w:ind w:left="567" w:right="20"/>
        <w:rPr>
          <w:rFonts w:asciiTheme="majorHAnsi" w:hAnsiTheme="majorHAnsi"/>
          <w:iCs/>
          <w:sz w:val="16"/>
          <w:szCs w:val="16"/>
        </w:rPr>
      </w:pPr>
    </w:p>
    <w:tbl>
      <w:tblPr>
        <w:tblW w:w="9072" w:type="dxa"/>
        <w:jc w:val="center"/>
        <w:tblLayout w:type="fixed"/>
        <w:tblLook w:val="00A0" w:firstRow="1" w:lastRow="0" w:firstColumn="1" w:lastColumn="0" w:noHBand="0" w:noVBand="0"/>
      </w:tblPr>
      <w:tblGrid>
        <w:gridCol w:w="9072"/>
      </w:tblGrid>
      <w:tr w:rsidR="002D5F80" w14:paraId="74C17EC9" w14:textId="77777777" w:rsidTr="00432A49">
        <w:trPr>
          <w:jc w:val="center"/>
        </w:trPr>
        <w:tc>
          <w:tcPr>
            <w:tcW w:w="9072" w:type="dxa"/>
            <w:tcBorders>
              <w:bottom w:val="single" w:sz="4" w:space="0" w:color="auto"/>
            </w:tcBorders>
            <w:shd w:val="clear" w:color="auto" w:fill="D9D9D9" w:themeFill="background1" w:themeFillShade="D9"/>
          </w:tcPr>
          <w:p w14:paraId="53FEF4AD"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7</w:t>
            </w:r>
          </w:p>
          <w:p w14:paraId="76FD76BF" w14:textId="77777777" w:rsidR="002D5F80" w:rsidRDefault="00F23968">
            <w:pPr>
              <w:widowControl w:val="0"/>
              <w:spacing w:line="276" w:lineRule="auto"/>
              <w:contextualSpacing/>
              <w:jc w:val="center"/>
              <w:textAlignment w:val="baseline"/>
              <w:rPr>
                <w:rFonts w:asciiTheme="majorHAnsi" w:hAnsiTheme="majorHAnsi"/>
              </w:rPr>
            </w:pPr>
            <w:r>
              <w:rPr>
                <w:rFonts w:ascii="Cambria" w:hAnsi="Cambria"/>
                <w:b/>
                <w:color w:val="000000"/>
                <w:sz w:val="26"/>
                <w:szCs w:val="26"/>
              </w:rPr>
              <w:t>PODSTAWY WYKLUCZENIA</w:t>
            </w:r>
          </w:p>
        </w:tc>
      </w:tr>
    </w:tbl>
    <w:p w14:paraId="3E29D989" w14:textId="77777777" w:rsidR="002D5F80" w:rsidRPr="00682082" w:rsidRDefault="002D5F80">
      <w:pPr>
        <w:pStyle w:val="Kolorowalistaakcent11"/>
        <w:widowControl w:val="0"/>
        <w:spacing w:before="0" w:after="0" w:line="276" w:lineRule="auto"/>
        <w:ind w:left="0"/>
        <w:outlineLvl w:val="3"/>
        <w:rPr>
          <w:rFonts w:asciiTheme="majorHAnsi" w:hAnsiTheme="majorHAnsi" w:cs="Arial"/>
          <w:bCs/>
          <w:lang w:eastAsia="pl-PL"/>
        </w:rPr>
      </w:pPr>
    </w:p>
    <w:p w14:paraId="668B21A0" w14:textId="77777777" w:rsidR="001C23D7" w:rsidRPr="002179A3" w:rsidRDefault="001C23D7" w:rsidP="00412E59">
      <w:pPr>
        <w:pStyle w:val="Kolorowalistaakcent11"/>
        <w:numPr>
          <w:ilvl w:val="1"/>
          <w:numId w:val="32"/>
        </w:numPr>
        <w:tabs>
          <w:tab w:val="left" w:pos="567"/>
        </w:tabs>
        <w:spacing w:before="0" w:after="0" w:line="276" w:lineRule="auto"/>
        <w:ind w:left="567" w:hanging="567"/>
        <w:rPr>
          <w:rFonts w:asciiTheme="majorHAnsi" w:hAnsiTheme="majorHAnsi" w:cs="Arial"/>
          <w:sz w:val="24"/>
          <w:szCs w:val="24"/>
        </w:rPr>
      </w:pPr>
      <w:r>
        <w:rPr>
          <w:rFonts w:asciiTheme="majorHAnsi" w:hAnsiTheme="majorHAnsi" w:cs="Arial"/>
          <w:sz w:val="24"/>
          <w:szCs w:val="24"/>
        </w:rPr>
        <w:t xml:space="preserve">Z postępowania o udzielenie zamówienia wyklucza się Wykonawcę, w stosunku, do którego zachodzi którakolwiek z okoliczności, o których mowa w art. 108 ustawy </w:t>
      </w:r>
      <w:proofErr w:type="spellStart"/>
      <w:r>
        <w:rPr>
          <w:rFonts w:asciiTheme="majorHAnsi" w:hAnsiTheme="majorHAnsi" w:cs="Arial"/>
          <w:sz w:val="24"/>
          <w:szCs w:val="24"/>
        </w:rPr>
        <w:t>Pzp</w:t>
      </w:r>
      <w:proofErr w:type="spellEnd"/>
      <w:r>
        <w:rPr>
          <w:rFonts w:asciiTheme="majorHAnsi" w:hAnsiTheme="majorHAnsi" w:cs="Arial"/>
          <w:sz w:val="24"/>
          <w:szCs w:val="24"/>
        </w:rPr>
        <w:t xml:space="preserve">, </w:t>
      </w:r>
      <w:r w:rsidRPr="002179A3">
        <w:rPr>
          <w:rFonts w:ascii="Cambria" w:hAnsi="Cambria" w:cs="Arial"/>
          <w:sz w:val="24"/>
          <w:szCs w:val="24"/>
        </w:rPr>
        <w:t>tj., jeżeli:</w:t>
      </w:r>
    </w:p>
    <w:p w14:paraId="0295F48F" w14:textId="77777777" w:rsidR="001C23D7" w:rsidRPr="00FE0D49" w:rsidRDefault="001C23D7" w:rsidP="00412E59">
      <w:pPr>
        <w:pStyle w:val="Akapitzlist"/>
        <w:numPr>
          <w:ilvl w:val="2"/>
          <w:numId w:val="44"/>
        </w:numPr>
        <w:shd w:val="clear" w:color="auto" w:fill="FFFFFF"/>
        <w:spacing w:line="276" w:lineRule="auto"/>
        <w:ind w:left="851" w:hanging="284"/>
        <w:rPr>
          <w:rFonts w:ascii="Cambria" w:hAnsi="Cambria"/>
          <w:sz w:val="24"/>
          <w:szCs w:val="24"/>
        </w:rPr>
      </w:pPr>
      <w:r>
        <w:rPr>
          <w:rFonts w:ascii="Cambria" w:hAnsi="Cambria"/>
          <w:sz w:val="24"/>
          <w:szCs w:val="24"/>
        </w:rPr>
        <w:t xml:space="preserve">Wykonawca jest </w:t>
      </w:r>
      <w:r w:rsidRPr="00FE0D49">
        <w:rPr>
          <w:rFonts w:ascii="Cambria" w:hAnsi="Cambria"/>
          <w:sz w:val="24"/>
          <w:szCs w:val="24"/>
        </w:rPr>
        <w:t>osobą fizyczną, którego prawomocnie skazano za przestępstwo:</w:t>
      </w:r>
    </w:p>
    <w:p w14:paraId="4DD3C7F9" w14:textId="77777777" w:rsidR="001C23D7" w:rsidRPr="00627C7D" w:rsidRDefault="001C23D7" w:rsidP="001C23D7">
      <w:pPr>
        <w:shd w:val="clear" w:color="auto" w:fill="FFFFFF"/>
        <w:spacing w:line="276" w:lineRule="auto"/>
        <w:ind w:left="1276" w:hanging="425"/>
        <w:jc w:val="both"/>
        <w:rPr>
          <w:rFonts w:ascii="Cambria" w:hAnsi="Cambria"/>
        </w:rPr>
      </w:pPr>
      <w:r w:rsidRPr="00CC0E33">
        <w:rPr>
          <w:rStyle w:val="alb"/>
          <w:rFonts w:ascii="Cambria" w:hAnsi="Cambria"/>
        </w:rPr>
        <w:t>a)</w:t>
      </w:r>
      <w:r>
        <w:rPr>
          <w:rStyle w:val="alb"/>
          <w:rFonts w:ascii="Cambria" w:hAnsi="Cambria"/>
        </w:rPr>
        <w:tab/>
      </w:r>
      <w:r w:rsidRPr="00CC0E33">
        <w:rPr>
          <w:rFonts w:ascii="Cambria" w:hAnsi="Cambria"/>
        </w:rPr>
        <w:t xml:space="preserve">udziału w zorganizowanej grupie przestępczej albo związku mającym na celu popełnienie </w:t>
      </w:r>
      <w:r w:rsidRPr="00627C7D">
        <w:rPr>
          <w:rFonts w:ascii="Cambria" w:hAnsi="Cambria"/>
        </w:rPr>
        <w:t xml:space="preserve">przestępstwa lub przestępstwa skarbowego, o którym mowa w </w:t>
      </w:r>
      <w:r w:rsidRPr="002179A3">
        <w:rPr>
          <w:rFonts w:ascii="Cambria" w:hAnsi="Cambria"/>
        </w:rPr>
        <w:t>art. 258</w:t>
      </w:r>
      <w:r w:rsidRPr="00627C7D">
        <w:rPr>
          <w:rFonts w:ascii="Cambria" w:hAnsi="Cambria"/>
        </w:rPr>
        <w:t xml:space="preserve"> Kodeksu karnego,</w:t>
      </w:r>
    </w:p>
    <w:p w14:paraId="50AB73E0" w14:textId="77777777" w:rsidR="001C23D7" w:rsidRPr="00627C7D" w:rsidRDefault="001C23D7" w:rsidP="001C23D7">
      <w:pPr>
        <w:shd w:val="clear" w:color="auto" w:fill="FFFFFF"/>
        <w:spacing w:line="276" w:lineRule="auto"/>
        <w:ind w:left="1276" w:hanging="425"/>
        <w:jc w:val="both"/>
        <w:rPr>
          <w:rFonts w:ascii="Cambria" w:hAnsi="Cambria"/>
        </w:rPr>
      </w:pPr>
      <w:r w:rsidRPr="00627C7D">
        <w:rPr>
          <w:rStyle w:val="alb"/>
          <w:rFonts w:ascii="Cambria" w:hAnsi="Cambria"/>
        </w:rPr>
        <w:t>b)</w:t>
      </w:r>
      <w:r w:rsidRPr="00627C7D">
        <w:rPr>
          <w:rStyle w:val="alb"/>
          <w:rFonts w:ascii="Cambria" w:hAnsi="Cambria"/>
        </w:rPr>
        <w:tab/>
      </w:r>
      <w:r w:rsidRPr="00627C7D">
        <w:rPr>
          <w:rFonts w:ascii="Cambria" w:hAnsi="Cambria"/>
        </w:rPr>
        <w:t xml:space="preserve">handlu ludźmi, o którym mowa w </w:t>
      </w:r>
      <w:r w:rsidRPr="002179A3">
        <w:rPr>
          <w:rFonts w:ascii="Cambria" w:hAnsi="Cambria"/>
        </w:rPr>
        <w:t>art. 189a</w:t>
      </w:r>
      <w:r w:rsidRPr="00627C7D">
        <w:rPr>
          <w:rFonts w:ascii="Cambria" w:hAnsi="Cambria"/>
        </w:rPr>
        <w:t xml:space="preserve"> Kodeksu karnego,</w:t>
      </w:r>
    </w:p>
    <w:p w14:paraId="5C892FBD" w14:textId="77777777" w:rsidR="00BA01D5" w:rsidRPr="00196138" w:rsidRDefault="00BA01D5" w:rsidP="00BA01D5">
      <w:pPr>
        <w:shd w:val="clear" w:color="auto" w:fill="FFFFFF"/>
        <w:spacing w:line="276" w:lineRule="auto"/>
        <w:ind w:left="1276" w:hanging="425"/>
        <w:jc w:val="both"/>
        <w:rPr>
          <w:rFonts w:ascii="Cambria" w:hAnsi="Cambria"/>
          <w:color w:val="000000"/>
        </w:rPr>
      </w:pPr>
      <w:r w:rsidRPr="00196138">
        <w:rPr>
          <w:rStyle w:val="alb"/>
          <w:rFonts w:ascii="Cambria" w:hAnsi="Cambria"/>
        </w:rPr>
        <w:t>c)</w:t>
      </w:r>
      <w:r w:rsidRPr="00196138">
        <w:rPr>
          <w:rStyle w:val="alb"/>
          <w:rFonts w:ascii="Cambria" w:hAnsi="Cambria"/>
        </w:rPr>
        <w:tab/>
      </w:r>
      <w:r w:rsidRPr="00196138">
        <w:rPr>
          <w:rFonts w:ascii="Cambria" w:hAnsi="Cambria" w:cs="Arial"/>
          <w:color w:val="000000"/>
        </w:rPr>
        <w:t>o którym mowa w art. 228–230a, art. 250a Kodeksu karnego, w art. 46–48 ustawy z dnia 25 czerwca 2010 r. o sporcie (Dz. U. z 2022 r. poz. 1599 ze zm.) lub w art. 54 ust. 1–4 ustawy z dnia 12 maja 2011 r. o refundacji leków, środków spożywczych specjalnego przeznaczenia żywieniowego oraz wyrobów medycznych (Dz. U. z 2022 r. poz. 2555 ze zm.),</w:t>
      </w:r>
    </w:p>
    <w:p w14:paraId="15F95DEC" w14:textId="77777777" w:rsidR="001C23D7" w:rsidRPr="00627C7D" w:rsidRDefault="001C23D7" w:rsidP="001C23D7">
      <w:pPr>
        <w:shd w:val="clear" w:color="auto" w:fill="FFFFFF"/>
        <w:spacing w:line="276" w:lineRule="auto"/>
        <w:ind w:left="1276" w:hanging="425"/>
        <w:jc w:val="both"/>
        <w:rPr>
          <w:rFonts w:ascii="Cambria" w:hAnsi="Cambria"/>
        </w:rPr>
      </w:pPr>
      <w:r w:rsidRPr="00627C7D">
        <w:rPr>
          <w:rStyle w:val="alb"/>
          <w:rFonts w:ascii="Cambria" w:hAnsi="Cambria"/>
        </w:rPr>
        <w:t>d)</w:t>
      </w:r>
      <w:r w:rsidRPr="00627C7D">
        <w:rPr>
          <w:rStyle w:val="alb"/>
          <w:rFonts w:ascii="Cambria" w:hAnsi="Cambria"/>
        </w:rPr>
        <w:tab/>
      </w:r>
      <w:r w:rsidRPr="00627C7D">
        <w:rPr>
          <w:rFonts w:ascii="Cambria" w:hAnsi="Cambria"/>
        </w:rPr>
        <w:t xml:space="preserve">finansowania przestępstwa o charakterze terrorystycznym, o którym mowa w </w:t>
      </w:r>
      <w:r w:rsidRPr="002179A3">
        <w:rPr>
          <w:rFonts w:ascii="Cambria" w:hAnsi="Cambria"/>
        </w:rPr>
        <w:t>art. 165a</w:t>
      </w:r>
      <w:r w:rsidRPr="00627C7D">
        <w:rPr>
          <w:rFonts w:ascii="Cambria" w:hAnsi="Cambria"/>
        </w:rPr>
        <w:t xml:space="preserve"> Kodeksu karnego, lub przestępstwo udaremniania lub utrudniania stwierdzenia przestępnego pochodzenia pieniędzy lub ukrywania ich pochodzenia, o którym mowa w </w:t>
      </w:r>
      <w:r w:rsidRPr="002179A3">
        <w:rPr>
          <w:rFonts w:ascii="Cambria" w:hAnsi="Cambria"/>
        </w:rPr>
        <w:t>art. 299</w:t>
      </w:r>
      <w:r w:rsidRPr="00627C7D">
        <w:rPr>
          <w:rFonts w:ascii="Cambria" w:hAnsi="Cambria"/>
        </w:rPr>
        <w:t xml:space="preserve"> Kodeksu karnego,</w:t>
      </w:r>
    </w:p>
    <w:p w14:paraId="1A94EEAB" w14:textId="77777777" w:rsidR="001C23D7" w:rsidRPr="00627C7D" w:rsidRDefault="001C23D7" w:rsidP="001C23D7">
      <w:pPr>
        <w:shd w:val="clear" w:color="auto" w:fill="FFFFFF"/>
        <w:spacing w:line="276" w:lineRule="auto"/>
        <w:ind w:left="1276" w:hanging="425"/>
        <w:jc w:val="both"/>
        <w:rPr>
          <w:rFonts w:ascii="Cambria" w:hAnsi="Cambria"/>
        </w:rPr>
      </w:pPr>
      <w:r w:rsidRPr="00627C7D">
        <w:rPr>
          <w:rStyle w:val="alb"/>
          <w:rFonts w:ascii="Cambria" w:hAnsi="Cambria"/>
        </w:rPr>
        <w:t>e)</w:t>
      </w:r>
      <w:r w:rsidRPr="00627C7D">
        <w:rPr>
          <w:rStyle w:val="alb"/>
          <w:rFonts w:ascii="Cambria" w:hAnsi="Cambria"/>
        </w:rPr>
        <w:tab/>
      </w:r>
      <w:r w:rsidRPr="00627C7D">
        <w:rPr>
          <w:rFonts w:ascii="Cambria" w:hAnsi="Cambria"/>
        </w:rPr>
        <w:t xml:space="preserve">o charakterze terrorystycznym, o którym mowa w </w:t>
      </w:r>
      <w:r w:rsidRPr="002179A3">
        <w:rPr>
          <w:rFonts w:ascii="Cambria" w:hAnsi="Cambria"/>
        </w:rPr>
        <w:t>art. 115 § 20</w:t>
      </w:r>
      <w:r w:rsidRPr="00627C7D">
        <w:rPr>
          <w:rFonts w:ascii="Cambria" w:hAnsi="Cambria"/>
        </w:rPr>
        <w:t xml:space="preserve"> Kodeksu karnego, lub mające na celu popełnienie tego przestępstwa,</w:t>
      </w:r>
    </w:p>
    <w:p w14:paraId="5E94D7FB" w14:textId="77777777" w:rsidR="001C23D7" w:rsidRPr="00627C7D" w:rsidRDefault="001C23D7" w:rsidP="001C23D7">
      <w:pPr>
        <w:shd w:val="clear" w:color="auto" w:fill="FFFFFF"/>
        <w:spacing w:line="276" w:lineRule="auto"/>
        <w:ind w:left="1276" w:hanging="425"/>
        <w:jc w:val="both"/>
        <w:rPr>
          <w:rFonts w:ascii="Cambria" w:hAnsi="Cambria"/>
        </w:rPr>
      </w:pPr>
      <w:r w:rsidRPr="00627C7D">
        <w:rPr>
          <w:rStyle w:val="alb"/>
          <w:rFonts w:ascii="Cambria" w:hAnsi="Cambria"/>
        </w:rPr>
        <w:lastRenderedPageBreak/>
        <w:t>f) </w:t>
      </w:r>
      <w:r w:rsidRPr="00627C7D">
        <w:rPr>
          <w:rStyle w:val="alb"/>
          <w:rFonts w:ascii="Cambria" w:hAnsi="Cambria"/>
        </w:rPr>
        <w:tab/>
      </w:r>
      <w:r w:rsidRPr="00627C7D">
        <w:rPr>
          <w:rFonts w:ascii="Cambria" w:hAnsi="Cambria"/>
        </w:rPr>
        <w:t xml:space="preserve">powierzenia wykonywania pracy małoletniemu cudzoziemcowi, o którym mowa w </w:t>
      </w:r>
      <w:r w:rsidRPr="002179A3">
        <w:rPr>
          <w:rFonts w:ascii="Cambria" w:hAnsi="Cambria"/>
        </w:rPr>
        <w:t>art. 9 ust. 2</w:t>
      </w:r>
      <w:r w:rsidRPr="00627C7D">
        <w:rPr>
          <w:rFonts w:ascii="Cambria" w:hAnsi="Cambria"/>
        </w:rPr>
        <w:t xml:space="preserve"> ustawy z dnia 15 czerwca 2012 r. o skutkach powierzania wykonywania pracy cudzoziemcom przebywającym wbrew przepisom na terytorium Rzeczypospolitej Polskiej (Dz. U. poz. 769),</w:t>
      </w:r>
    </w:p>
    <w:p w14:paraId="0F2EAB6D" w14:textId="77777777" w:rsidR="001C23D7" w:rsidRPr="00627C7D" w:rsidRDefault="001C23D7" w:rsidP="001C23D7">
      <w:pPr>
        <w:shd w:val="clear" w:color="auto" w:fill="FFFFFF"/>
        <w:spacing w:line="276" w:lineRule="auto"/>
        <w:ind w:left="1276" w:hanging="425"/>
        <w:jc w:val="both"/>
        <w:rPr>
          <w:rFonts w:ascii="Cambria" w:hAnsi="Cambria"/>
        </w:rPr>
      </w:pPr>
      <w:r w:rsidRPr="00627C7D">
        <w:rPr>
          <w:rStyle w:val="alb"/>
          <w:rFonts w:ascii="Cambria" w:hAnsi="Cambria"/>
        </w:rPr>
        <w:t>g)</w:t>
      </w:r>
      <w:r w:rsidRPr="00627C7D">
        <w:rPr>
          <w:rStyle w:val="alb"/>
          <w:rFonts w:ascii="Cambria" w:hAnsi="Cambria"/>
        </w:rPr>
        <w:tab/>
      </w:r>
      <w:r w:rsidRPr="00627C7D">
        <w:rPr>
          <w:rFonts w:ascii="Cambria" w:hAnsi="Cambria"/>
        </w:rPr>
        <w:t xml:space="preserve">przeciwko obrotowi gospodarczemu, o których mowa w </w:t>
      </w:r>
      <w:r w:rsidRPr="002179A3">
        <w:rPr>
          <w:rFonts w:ascii="Cambria" w:hAnsi="Cambria"/>
        </w:rPr>
        <w:t>art. 296-307</w:t>
      </w:r>
      <w:r w:rsidRPr="00627C7D">
        <w:rPr>
          <w:rFonts w:ascii="Cambria" w:hAnsi="Cambria"/>
        </w:rPr>
        <w:t xml:space="preserve"> Kodeksu karnego, przestępstwo oszustwa, o którym mowa w </w:t>
      </w:r>
      <w:r w:rsidRPr="002179A3">
        <w:rPr>
          <w:rFonts w:ascii="Cambria" w:hAnsi="Cambria"/>
        </w:rPr>
        <w:t>art. 286</w:t>
      </w:r>
      <w:r w:rsidRPr="00627C7D">
        <w:rPr>
          <w:rFonts w:ascii="Cambria" w:hAnsi="Cambria"/>
        </w:rPr>
        <w:t xml:space="preserve"> Kodeksu karnego, przestępstwo przeciwko wiarygodności dokumentów, o których mowa w </w:t>
      </w:r>
      <w:r w:rsidRPr="00DC3E7A">
        <w:rPr>
          <w:rFonts w:ascii="Cambria" w:hAnsi="Cambria"/>
        </w:rPr>
        <w:t>art. 270-277d</w:t>
      </w:r>
      <w:r w:rsidRPr="00627C7D">
        <w:rPr>
          <w:rFonts w:ascii="Cambria" w:hAnsi="Cambria"/>
        </w:rPr>
        <w:t xml:space="preserve"> Kodeksu karnego, lub przestępstwo skarbowe,</w:t>
      </w:r>
    </w:p>
    <w:p w14:paraId="0C733603" w14:textId="77777777" w:rsidR="001C23D7" w:rsidRPr="00CC0E33" w:rsidRDefault="001C23D7" w:rsidP="001C23D7">
      <w:pPr>
        <w:shd w:val="clear" w:color="auto" w:fill="FFFFFF"/>
        <w:spacing w:line="276" w:lineRule="auto"/>
        <w:ind w:left="1276" w:hanging="425"/>
        <w:jc w:val="both"/>
        <w:rPr>
          <w:rFonts w:ascii="Cambria" w:hAnsi="Cambria"/>
        </w:rPr>
      </w:pPr>
      <w:r w:rsidRPr="00627C7D">
        <w:rPr>
          <w:rStyle w:val="alb"/>
          <w:rFonts w:ascii="Cambria" w:hAnsi="Cambria"/>
        </w:rPr>
        <w:t>h)</w:t>
      </w:r>
      <w:r w:rsidRPr="00627C7D">
        <w:rPr>
          <w:rStyle w:val="alb"/>
          <w:rFonts w:ascii="Cambria" w:hAnsi="Cambria"/>
        </w:rPr>
        <w:tab/>
      </w:r>
      <w:r w:rsidRPr="00627C7D">
        <w:rPr>
          <w:rFonts w:ascii="Cambria" w:hAnsi="Cambria"/>
        </w:rPr>
        <w:t>o którym mowa w art. 9 ust. 1 i 3 lub art. 10 ustawy z dnia 15 czerwca 2012 r. o skutkach powierzania wykonywania</w:t>
      </w:r>
      <w:r w:rsidRPr="00CC0E33">
        <w:rPr>
          <w:rFonts w:ascii="Cambria" w:hAnsi="Cambria"/>
        </w:rPr>
        <w:t xml:space="preserve"> pracy cudzoziemcom przebywającym wbrew przepisom na terytorium Rzeczypospolitej Polskiej</w:t>
      </w:r>
    </w:p>
    <w:p w14:paraId="3AEBDA85" w14:textId="77777777" w:rsidR="001C23D7" w:rsidRPr="00CC0E33" w:rsidRDefault="001C23D7" w:rsidP="001C23D7">
      <w:pPr>
        <w:pStyle w:val="text-justify"/>
        <w:shd w:val="clear" w:color="auto" w:fill="FFFFFF"/>
        <w:spacing w:before="120" w:beforeAutospacing="0" w:after="150" w:afterAutospacing="0" w:line="276" w:lineRule="auto"/>
        <w:ind w:left="1701" w:hanging="567"/>
        <w:jc w:val="both"/>
        <w:rPr>
          <w:rFonts w:ascii="Cambria" w:hAnsi="Cambria"/>
        </w:rPr>
      </w:pPr>
      <w:r w:rsidRPr="00CC0E33">
        <w:rPr>
          <w:rFonts w:ascii="Cambria" w:hAnsi="Cambria"/>
        </w:rPr>
        <w:t>- lub za odpowiedni czyn zabroniony określony w przepisach prawa obcego;</w:t>
      </w:r>
    </w:p>
    <w:p w14:paraId="052AFA76" w14:textId="77777777" w:rsidR="001C23D7" w:rsidRDefault="001C23D7" w:rsidP="00412E59">
      <w:pPr>
        <w:pStyle w:val="Akapitzlist"/>
        <w:numPr>
          <w:ilvl w:val="2"/>
          <w:numId w:val="44"/>
        </w:numPr>
        <w:shd w:val="clear" w:color="auto" w:fill="FFFFFF"/>
        <w:spacing w:line="276" w:lineRule="auto"/>
        <w:ind w:left="851" w:hanging="284"/>
        <w:rPr>
          <w:rFonts w:ascii="Cambria" w:hAnsi="Cambria"/>
          <w:sz w:val="24"/>
          <w:szCs w:val="24"/>
        </w:rPr>
      </w:pPr>
      <w:r w:rsidRPr="00FE0D49">
        <w:rPr>
          <w:rFonts w:ascii="Cambria" w:hAnsi="Cambria"/>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CD721AF" w14:textId="77777777" w:rsidR="001C23D7" w:rsidRPr="00FE0D49" w:rsidRDefault="001C23D7" w:rsidP="00412E59">
      <w:pPr>
        <w:pStyle w:val="Akapitzlist"/>
        <w:numPr>
          <w:ilvl w:val="2"/>
          <w:numId w:val="44"/>
        </w:numPr>
        <w:shd w:val="clear" w:color="auto" w:fill="FFFFFF"/>
        <w:spacing w:line="276" w:lineRule="auto"/>
        <w:ind w:left="851" w:hanging="284"/>
        <w:rPr>
          <w:rFonts w:ascii="Cambria" w:hAnsi="Cambria"/>
          <w:sz w:val="24"/>
          <w:szCs w:val="24"/>
        </w:rPr>
      </w:pPr>
      <w:r w:rsidRPr="00FE0D49">
        <w:rPr>
          <w:rFonts w:ascii="Cambria" w:hAnsi="Cambria"/>
          <w:sz w:val="24"/>
          <w:szCs w:val="24"/>
        </w:rPr>
        <w:t xml:space="preserve">wobec </w:t>
      </w:r>
      <w:r>
        <w:rPr>
          <w:rFonts w:ascii="Cambria" w:hAnsi="Cambria"/>
          <w:sz w:val="24"/>
          <w:szCs w:val="24"/>
        </w:rPr>
        <w:t xml:space="preserve">Wykonawcy </w:t>
      </w:r>
      <w:r w:rsidRPr="00FE0D49">
        <w:rPr>
          <w:rFonts w:ascii="Cambria" w:hAnsi="Cambria"/>
          <w:sz w:val="24"/>
          <w:szCs w:val="24"/>
        </w:rPr>
        <w:t>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43425D8" w14:textId="77777777" w:rsidR="001C23D7" w:rsidRPr="00FE0D49" w:rsidRDefault="001C23D7" w:rsidP="00412E59">
      <w:pPr>
        <w:pStyle w:val="Akapitzlist"/>
        <w:numPr>
          <w:ilvl w:val="2"/>
          <w:numId w:val="44"/>
        </w:numPr>
        <w:shd w:val="clear" w:color="auto" w:fill="FFFFFF"/>
        <w:spacing w:line="276" w:lineRule="auto"/>
        <w:ind w:left="851" w:hanging="284"/>
        <w:rPr>
          <w:rFonts w:ascii="Cambria" w:hAnsi="Cambria"/>
          <w:sz w:val="24"/>
          <w:szCs w:val="24"/>
        </w:rPr>
      </w:pPr>
      <w:r w:rsidRPr="00FE0D49">
        <w:rPr>
          <w:rFonts w:ascii="Cambria" w:hAnsi="Cambria"/>
          <w:sz w:val="24"/>
          <w:szCs w:val="24"/>
        </w:rPr>
        <w:t xml:space="preserve">wobec </w:t>
      </w:r>
      <w:r>
        <w:rPr>
          <w:rFonts w:ascii="Cambria" w:hAnsi="Cambria"/>
          <w:sz w:val="24"/>
          <w:szCs w:val="24"/>
        </w:rPr>
        <w:t xml:space="preserve">Wykonawcy </w:t>
      </w:r>
      <w:r w:rsidRPr="00FE0D49">
        <w:rPr>
          <w:rFonts w:ascii="Cambria" w:hAnsi="Cambria"/>
          <w:sz w:val="24"/>
          <w:szCs w:val="24"/>
        </w:rPr>
        <w:t>prawomocnie orzeczono zakaz ubiegania się o zamówienia publiczne;</w:t>
      </w:r>
    </w:p>
    <w:p w14:paraId="1F9C9F32" w14:textId="77777777" w:rsidR="001C23D7" w:rsidRPr="00FE0D49" w:rsidRDefault="001C23D7" w:rsidP="00412E59">
      <w:pPr>
        <w:pStyle w:val="Akapitzlist"/>
        <w:numPr>
          <w:ilvl w:val="2"/>
          <w:numId w:val="44"/>
        </w:numPr>
        <w:shd w:val="clear" w:color="auto" w:fill="FFFFFF"/>
        <w:spacing w:line="276" w:lineRule="auto"/>
        <w:ind w:left="851" w:hanging="284"/>
        <w:rPr>
          <w:rFonts w:ascii="Cambria" w:hAnsi="Cambria"/>
          <w:sz w:val="24"/>
          <w:szCs w:val="24"/>
        </w:rPr>
      </w:pPr>
      <w:r w:rsidRPr="00FE0D49">
        <w:rPr>
          <w:rFonts w:ascii="Cambria" w:hAnsi="Cambria"/>
          <w:sz w:val="24"/>
          <w:szCs w:val="24"/>
        </w:rPr>
        <w:t>zamawiający może stwierdzić, na podstawie wiarygodnych przesłanek, że wykonawca zawarł z innymi wykonawcami porozumienie mające na celu zakłócenie konkurencji, w szczególności</w:t>
      </w:r>
      <w:r>
        <w:rPr>
          <w:rFonts w:ascii="Cambria" w:hAnsi="Cambria"/>
          <w:sz w:val="24"/>
          <w:szCs w:val="24"/>
        </w:rPr>
        <w:t>,</w:t>
      </w:r>
      <w:r w:rsidRPr="00FE0D49">
        <w:rPr>
          <w:rFonts w:ascii="Cambria" w:hAnsi="Cambria"/>
          <w:sz w:val="24"/>
          <w:szCs w:val="24"/>
        </w:rPr>
        <w:t xml:space="preserve"> jeżeli należąc do tej samej grupy kapitałowej w rozumieniu </w:t>
      </w:r>
      <w:r w:rsidRPr="002179A3">
        <w:rPr>
          <w:rFonts w:ascii="Cambria" w:hAnsi="Cambria"/>
          <w:sz w:val="24"/>
          <w:szCs w:val="24"/>
        </w:rPr>
        <w:t>ustawy</w:t>
      </w:r>
      <w:r w:rsidRPr="00FE0D49">
        <w:rPr>
          <w:rFonts w:ascii="Cambria" w:hAnsi="Cambria"/>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693FED4" w14:textId="77777777" w:rsidR="001C23D7" w:rsidRPr="00FE0D49" w:rsidRDefault="001C23D7" w:rsidP="00412E59">
      <w:pPr>
        <w:pStyle w:val="Akapitzlist"/>
        <w:numPr>
          <w:ilvl w:val="2"/>
          <w:numId w:val="44"/>
        </w:numPr>
        <w:shd w:val="clear" w:color="auto" w:fill="FFFFFF"/>
        <w:spacing w:line="276" w:lineRule="auto"/>
        <w:ind w:left="851" w:hanging="284"/>
        <w:rPr>
          <w:rFonts w:ascii="Cambria" w:hAnsi="Cambria"/>
          <w:sz w:val="24"/>
          <w:szCs w:val="24"/>
        </w:rPr>
      </w:pPr>
      <w:r w:rsidRPr="00FE0D49">
        <w:rPr>
          <w:rFonts w:ascii="Cambria" w:hAnsi="Cambria"/>
          <w:sz w:val="24"/>
          <w:szCs w:val="24"/>
        </w:rPr>
        <w:t xml:space="preserve">w przypadkach, o których mowa w art. 85 ust. 1, doszło do zakłócenia konkurencji wynikającego z wcześniejszego zaangażowania tego wykonawcy lub podmiotu, który należy z wykonawcą do tej samej grupy kapitałowej w rozumieniu </w:t>
      </w:r>
      <w:r w:rsidRPr="002179A3">
        <w:rPr>
          <w:rFonts w:ascii="Cambria" w:hAnsi="Cambria"/>
          <w:sz w:val="24"/>
          <w:szCs w:val="24"/>
        </w:rPr>
        <w:t>ustawy</w:t>
      </w:r>
      <w:r w:rsidRPr="00FE0D49">
        <w:rPr>
          <w:rFonts w:ascii="Cambria" w:hAnsi="Cambria"/>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06A3F7AA" w14:textId="77777777" w:rsidR="002D5F80" w:rsidRDefault="00F23968" w:rsidP="00412E59">
      <w:pPr>
        <w:pStyle w:val="Kolorowalistaakcent11"/>
        <w:numPr>
          <w:ilvl w:val="1"/>
          <w:numId w:val="33"/>
        </w:numPr>
        <w:tabs>
          <w:tab w:val="left" w:pos="567"/>
        </w:tabs>
        <w:spacing w:before="0" w:after="0" w:line="276" w:lineRule="auto"/>
        <w:ind w:left="567" w:hanging="567"/>
        <w:rPr>
          <w:rFonts w:asciiTheme="majorHAnsi" w:hAnsiTheme="majorHAnsi" w:cs="Arial"/>
          <w:b/>
          <w:bCs/>
          <w:sz w:val="24"/>
          <w:szCs w:val="24"/>
        </w:rPr>
      </w:pPr>
      <w:r>
        <w:rPr>
          <w:rFonts w:asciiTheme="majorHAnsi" w:hAnsiTheme="majorHAnsi" w:cs="Arial"/>
          <w:b/>
          <w:bCs/>
          <w:sz w:val="24"/>
          <w:szCs w:val="24"/>
        </w:rPr>
        <w:lastRenderedPageBreak/>
        <w:t xml:space="preserve">Zamawiający </w:t>
      </w:r>
      <w:r>
        <w:rPr>
          <w:rFonts w:asciiTheme="majorHAnsi" w:hAnsiTheme="majorHAnsi" w:cs="Arial"/>
          <w:b/>
          <w:bCs/>
          <w:sz w:val="24"/>
          <w:szCs w:val="24"/>
          <w:u w:val="single"/>
        </w:rPr>
        <w:t>nie przewiduje</w:t>
      </w:r>
      <w:r w:rsidR="005B4B94">
        <w:rPr>
          <w:rFonts w:asciiTheme="majorHAnsi" w:hAnsiTheme="majorHAnsi" w:cs="Arial"/>
          <w:b/>
          <w:bCs/>
          <w:sz w:val="24"/>
          <w:szCs w:val="24"/>
          <w:u w:val="single"/>
        </w:rPr>
        <w:t xml:space="preserve"> </w:t>
      </w:r>
      <w:r>
        <w:rPr>
          <w:rFonts w:asciiTheme="majorHAnsi" w:hAnsiTheme="majorHAnsi" w:cs="Arial"/>
          <w:b/>
          <w:bCs/>
          <w:sz w:val="24"/>
          <w:szCs w:val="24"/>
        </w:rPr>
        <w:t xml:space="preserve">podstaw wykluczenia wskazanych w art. 109 ust. 1 ustawy </w:t>
      </w:r>
      <w:proofErr w:type="spellStart"/>
      <w:r>
        <w:rPr>
          <w:rFonts w:asciiTheme="majorHAnsi" w:hAnsiTheme="majorHAnsi" w:cs="Arial"/>
          <w:b/>
          <w:bCs/>
          <w:sz w:val="24"/>
          <w:szCs w:val="24"/>
        </w:rPr>
        <w:t>Pzp</w:t>
      </w:r>
      <w:proofErr w:type="spellEnd"/>
      <w:r>
        <w:rPr>
          <w:rFonts w:asciiTheme="majorHAnsi" w:hAnsiTheme="majorHAnsi" w:cs="Arial"/>
          <w:b/>
          <w:bCs/>
          <w:sz w:val="24"/>
          <w:szCs w:val="24"/>
        </w:rPr>
        <w:t>.</w:t>
      </w:r>
      <w:bookmarkStart w:id="7" w:name="_Hlk65227908"/>
      <w:bookmarkEnd w:id="7"/>
    </w:p>
    <w:p w14:paraId="5B60F6C5" w14:textId="77777777" w:rsidR="002D5F80" w:rsidRDefault="00F23968" w:rsidP="00412E59">
      <w:pPr>
        <w:pStyle w:val="Kolorowalistaakcent11"/>
        <w:numPr>
          <w:ilvl w:val="1"/>
          <w:numId w:val="34"/>
        </w:numPr>
        <w:tabs>
          <w:tab w:val="left" w:pos="567"/>
        </w:tabs>
        <w:spacing w:before="0" w:after="0" w:line="276" w:lineRule="auto"/>
        <w:ind w:left="567" w:hanging="567"/>
        <w:rPr>
          <w:rFonts w:ascii="Cambria" w:hAnsi="Cambria" w:cs="Arial"/>
          <w:sz w:val="24"/>
          <w:szCs w:val="24"/>
        </w:rPr>
      </w:pPr>
      <w:r>
        <w:rPr>
          <w:rFonts w:ascii="Cambria" w:hAnsi="Cambria"/>
          <w:color w:val="000000"/>
          <w:sz w:val="24"/>
          <w:szCs w:val="24"/>
          <w:shd w:val="clear" w:color="auto" w:fill="FFFFFF"/>
        </w:rPr>
        <w:t>Wykonawca może zostać wykluczony przez Zamawiającego na każdym etapie postępowania o udzielenie zamówienia</w:t>
      </w:r>
    </w:p>
    <w:p w14:paraId="31E7BE61" w14:textId="77777777" w:rsidR="002D5F80" w:rsidRPr="00856408" w:rsidRDefault="00F23968" w:rsidP="00412E59">
      <w:pPr>
        <w:pStyle w:val="Kolorowalistaakcent11"/>
        <w:numPr>
          <w:ilvl w:val="1"/>
          <w:numId w:val="35"/>
        </w:numPr>
        <w:tabs>
          <w:tab w:val="left" w:pos="567"/>
        </w:tabs>
        <w:spacing w:before="0" w:after="0" w:line="276" w:lineRule="auto"/>
        <w:ind w:left="567" w:hanging="567"/>
        <w:rPr>
          <w:rFonts w:ascii="Cambria" w:hAnsi="Cambria"/>
          <w:sz w:val="24"/>
          <w:szCs w:val="24"/>
        </w:rPr>
      </w:pPr>
      <w:r>
        <w:rPr>
          <w:rFonts w:ascii="Cambria" w:hAnsi="Cambria"/>
          <w:color w:val="000000"/>
          <w:sz w:val="24"/>
          <w:szCs w:val="24"/>
        </w:rPr>
        <w:t>Wykonawca nie podlega wykluczeniu w okolicznościach określonych w art. 108 ust.</w:t>
      </w:r>
      <w:r w:rsidR="007E7DCF">
        <w:rPr>
          <w:rFonts w:ascii="Cambria" w:hAnsi="Cambria"/>
          <w:color w:val="000000"/>
          <w:sz w:val="24"/>
          <w:szCs w:val="24"/>
        </w:rPr>
        <w:t xml:space="preserve">  1 pkt 1,2 i 5 ustawy </w:t>
      </w:r>
      <w:proofErr w:type="spellStart"/>
      <w:r w:rsidR="007E7DCF">
        <w:rPr>
          <w:rFonts w:ascii="Cambria" w:hAnsi="Cambria"/>
          <w:color w:val="000000"/>
          <w:sz w:val="24"/>
          <w:szCs w:val="24"/>
        </w:rPr>
        <w:t>Pzp</w:t>
      </w:r>
      <w:proofErr w:type="spellEnd"/>
      <w:r w:rsidRPr="00856408">
        <w:rPr>
          <w:rFonts w:ascii="Cambria" w:hAnsi="Cambria"/>
          <w:color w:val="000000"/>
          <w:sz w:val="24"/>
          <w:szCs w:val="24"/>
        </w:rPr>
        <w:t>, jeżeli udowodni Zamawiającemu, że spełnił łącznie następujące przesłanki:</w:t>
      </w:r>
    </w:p>
    <w:p w14:paraId="227F6EC6" w14:textId="77777777" w:rsidR="002D5F80" w:rsidRDefault="00F23968" w:rsidP="00412E59">
      <w:pPr>
        <w:pStyle w:val="Akapitzlist"/>
        <w:numPr>
          <w:ilvl w:val="2"/>
          <w:numId w:val="22"/>
        </w:numPr>
        <w:shd w:val="clear" w:color="auto" w:fill="FFFFFF"/>
        <w:spacing w:before="0" w:after="0" w:line="276" w:lineRule="auto"/>
        <w:ind w:left="993" w:hanging="426"/>
        <w:rPr>
          <w:rFonts w:ascii="Cambria" w:hAnsi="Cambria"/>
          <w:color w:val="000000"/>
          <w:sz w:val="24"/>
          <w:szCs w:val="24"/>
        </w:rPr>
      </w:pPr>
      <w:r>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14:paraId="0DC96C1D" w14:textId="77777777" w:rsidR="002D5F80" w:rsidRDefault="00F23968" w:rsidP="00412E59">
      <w:pPr>
        <w:pStyle w:val="Akapitzlist"/>
        <w:numPr>
          <w:ilvl w:val="2"/>
          <w:numId w:val="22"/>
        </w:numPr>
        <w:shd w:val="clear" w:color="auto" w:fill="FFFFFF"/>
        <w:spacing w:before="0" w:after="0" w:line="276" w:lineRule="auto"/>
        <w:ind w:left="993" w:hanging="426"/>
        <w:rPr>
          <w:rFonts w:ascii="Cambria" w:hAnsi="Cambria"/>
          <w:color w:val="000000"/>
          <w:sz w:val="24"/>
          <w:szCs w:val="24"/>
        </w:rPr>
      </w:pPr>
      <w:r>
        <w:rPr>
          <w:rFonts w:ascii="Cambria" w:hAnsi="Cambria"/>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3454145" w14:textId="77777777" w:rsidR="002D5F80" w:rsidRDefault="00F23968" w:rsidP="00412E59">
      <w:pPr>
        <w:pStyle w:val="Akapitzlist"/>
        <w:numPr>
          <w:ilvl w:val="2"/>
          <w:numId w:val="22"/>
        </w:numPr>
        <w:shd w:val="clear" w:color="auto" w:fill="FFFFFF"/>
        <w:spacing w:before="0" w:after="0" w:line="276" w:lineRule="auto"/>
        <w:ind w:left="993" w:hanging="426"/>
        <w:rPr>
          <w:rFonts w:ascii="Cambria" w:hAnsi="Cambria"/>
          <w:color w:val="000000"/>
          <w:sz w:val="24"/>
          <w:szCs w:val="24"/>
        </w:rPr>
      </w:pPr>
      <w:r>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14:paraId="12E5B867" w14:textId="77777777" w:rsidR="002D5F80" w:rsidRDefault="00F23968" w:rsidP="00412E59">
      <w:pPr>
        <w:pStyle w:val="Akapitzlist"/>
        <w:numPr>
          <w:ilvl w:val="1"/>
          <w:numId w:val="23"/>
        </w:numPr>
        <w:shd w:val="clear" w:color="auto" w:fill="FFFFFF"/>
        <w:spacing w:before="0" w:after="0" w:line="276" w:lineRule="auto"/>
        <w:ind w:left="1418" w:hanging="425"/>
        <w:rPr>
          <w:rFonts w:ascii="Cambria" w:hAnsi="Cambria"/>
          <w:color w:val="000000"/>
          <w:sz w:val="24"/>
          <w:szCs w:val="24"/>
        </w:rPr>
      </w:pPr>
      <w:r>
        <w:rPr>
          <w:rFonts w:ascii="Cambria" w:hAnsi="Cambria"/>
          <w:color w:val="000000"/>
          <w:sz w:val="24"/>
          <w:szCs w:val="24"/>
        </w:rPr>
        <w:t>zerwał wszelkie powiązania z osobami lub podmiotami odpowiedzialnymi za nieprawidłowe postępowanie Wykonawcy,</w:t>
      </w:r>
    </w:p>
    <w:p w14:paraId="11E01413" w14:textId="77777777" w:rsidR="002D5F80" w:rsidRDefault="00F23968" w:rsidP="00412E59">
      <w:pPr>
        <w:pStyle w:val="Akapitzlist"/>
        <w:numPr>
          <w:ilvl w:val="1"/>
          <w:numId w:val="23"/>
        </w:numPr>
        <w:shd w:val="clear" w:color="auto" w:fill="FFFFFF"/>
        <w:spacing w:before="0" w:after="0" w:line="276" w:lineRule="auto"/>
        <w:ind w:left="1418" w:hanging="425"/>
        <w:rPr>
          <w:rFonts w:ascii="Cambria" w:hAnsi="Cambria"/>
          <w:color w:val="000000"/>
          <w:sz w:val="24"/>
          <w:szCs w:val="24"/>
        </w:rPr>
      </w:pPr>
      <w:r>
        <w:rPr>
          <w:rFonts w:ascii="Cambria" w:hAnsi="Cambria"/>
          <w:color w:val="000000"/>
          <w:sz w:val="24"/>
          <w:szCs w:val="24"/>
        </w:rPr>
        <w:t>zreorganizował personel,</w:t>
      </w:r>
    </w:p>
    <w:p w14:paraId="5C6EE069" w14:textId="77777777" w:rsidR="002D5F80" w:rsidRDefault="00F23968" w:rsidP="00412E59">
      <w:pPr>
        <w:pStyle w:val="Akapitzlist"/>
        <w:numPr>
          <w:ilvl w:val="1"/>
          <w:numId w:val="23"/>
        </w:numPr>
        <w:shd w:val="clear" w:color="auto" w:fill="FFFFFF"/>
        <w:spacing w:before="0" w:after="0" w:line="276" w:lineRule="auto"/>
        <w:ind w:left="1418" w:hanging="425"/>
        <w:rPr>
          <w:rFonts w:ascii="Cambria" w:hAnsi="Cambria"/>
          <w:color w:val="000000"/>
          <w:sz w:val="24"/>
          <w:szCs w:val="24"/>
        </w:rPr>
      </w:pPr>
      <w:r>
        <w:rPr>
          <w:rFonts w:ascii="Cambria" w:hAnsi="Cambria"/>
          <w:color w:val="000000"/>
          <w:sz w:val="24"/>
          <w:szCs w:val="24"/>
        </w:rPr>
        <w:t>wdrożył system sprawozdawczości i kontroli,</w:t>
      </w:r>
    </w:p>
    <w:p w14:paraId="24A40F3D" w14:textId="77777777" w:rsidR="002D5F80" w:rsidRDefault="00F23968" w:rsidP="00412E59">
      <w:pPr>
        <w:pStyle w:val="Akapitzlist"/>
        <w:numPr>
          <w:ilvl w:val="1"/>
          <w:numId w:val="23"/>
        </w:numPr>
        <w:shd w:val="clear" w:color="auto" w:fill="FFFFFF"/>
        <w:spacing w:before="0" w:after="0" w:line="276" w:lineRule="auto"/>
        <w:ind w:left="1418" w:hanging="425"/>
        <w:rPr>
          <w:rFonts w:ascii="Cambria" w:hAnsi="Cambria"/>
          <w:color w:val="000000"/>
          <w:sz w:val="24"/>
          <w:szCs w:val="24"/>
        </w:rPr>
      </w:pPr>
      <w:r>
        <w:rPr>
          <w:rFonts w:ascii="Cambria" w:hAnsi="Cambria"/>
          <w:color w:val="000000"/>
          <w:sz w:val="24"/>
          <w:szCs w:val="24"/>
        </w:rPr>
        <w:t>utworzył struktury audytu wewnętrznego do monitorowania przestrzegania przepisów, wewnętrznych regulacji lub standardów,</w:t>
      </w:r>
    </w:p>
    <w:p w14:paraId="44E94AA3" w14:textId="77777777" w:rsidR="002D5F80" w:rsidRDefault="00F23968" w:rsidP="00412E59">
      <w:pPr>
        <w:pStyle w:val="Akapitzlist"/>
        <w:numPr>
          <w:ilvl w:val="1"/>
          <w:numId w:val="23"/>
        </w:numPr>
        <w:shd w:val="clear" w:color="auto" w:fill="FFFFFF"/>
        <w:spacing w:before="0" w:after="0" w:line="276" w:lineRule="auto"/>
        <w:ind w:left="1418" w:hanging="425"/>
        <w:rPr>
          <w:rFonts w:ascii="Cambria" w:hAnsi="Cambria"/>
          <w:color w:val="000000"/>
          <w:sz w:val="24"/>
          <w:szCs w:val="24"/>
        </w:rPr>
      </w:pPr>
      <w:r>
        <w:rPr>
          <w:rFonts w:ascii="Cambria" w:hAnsi="Cambria"/>
          <w:color w:val="000000"/>
          <w:sz w:val="24"/>
          <w:szCs w:val="24"/>
        </w:rPr>
        <w:t xml:space="preserve">wprowadził wewnętrzne regulacje dotyczące odpowiedzialności </w:t>
      </w:r>
      <w:r w:rsidR="00674445">
        <w:rPr>
          <w:rFonts w:ascii="Cambria" w:hAnsi="Cambria"/>
          <w:color w:val="000000"/>
          <w:sz w:val="24"/>
          <w:szCs w:val="24"/>
        </w:rPr>
        <w:br/>
      </w:r>
      <w:r>
        <w:rPr>
          <w:rFonts w:ascii="Cambria" w:hAnsi="Cambria"/>
          <w:color w:val="000000"/>
          <w:sz w:val="24"/>
          <w:szCs w:val="24"/>
        </w:rPr>
        <w:t>i odszkodowań za nieprzestrzeganie przepisów, wewnętrznych regulacji lub standardów.</w:t>
      </w:r>
    </w:p>
    <w:p w14:paraId="44E120E3" w14:textId="77777777" w:rsidR="002D5F80" w:rsidRDefault="00F23968" w:rsidP="00412E59">
      <w:pPr>
        <w:pStyle w:val="Kolorowalistaakcent11"/>
        <w:numPr>
          <w:ilvl w:val="1"/>
          <w:numId w:val="36"/>
        </w:numPr>
        <w:tabs>
          <w:tab w:val="left" w:pos="567"/>
        </w:tabs>
        <w:spacing w:before="0" w:after="0" w:line="276" w:lineRule="auto"/>
        <w:ind w:left="567" w:hanging="567"/>
        <w:rPr>
          <w:rFonts w:ascii="Cambria" w:hAnsi="Cambria" w:cs="Arial"/>
          <w:iCs/>
          <w:sz w:val="24"/>
          <w:szCs w:val="24"/>
        </w:rPr>
      </w:pPr>
      <w:r>
        <w:rPr>
          <w:rFonts w:ascii="Cambria" w:hAnsi="Cambria"/>
          <w:color w:val="000000"/>
          <w:sz w:val="24"/>
          <w:szCs w:val="24"/>
        </w:rPr>
        <w:t xml:space="preserve">Zamawiający ocenia, czy podjęte przez Wykonawcę czynności wskazane w pkt 7.4 SWZ są wystarczające do wykazania jego rzetelności, uwzględniając wagę </w:t>
      </w:r>
      <w:r w:rsidR="00674445">
        <w:rPr>
          <w:rFonts w:ascii="Cambria" w:hAnsi="Cambria"/>
          <w:color w:val="000000"/>
          <w:sz w:val="24"/>
          <w:szCs w:val="24"/>
        </w:rPr>
        <w:br/>
      </w:r>
      <w:r>
        <w:rPr>
          <w:rFonts w:ascii="Cambria" w:hAnsi="Cambria"/>
          <w:color w:val="000000"/>
          <w:sz w:val="24"/>
          <w:szCs w:val="24"/>
        </w:rPr>
        <w:t>i szczególne okoliczności czynu Wykonawcy. Jeżeli podjęte przez Wykonawcę czynności wskazane w pkt 7.4 SWZ nie są wystarczające do wykazania jego rzetelności, Zamawiający wyklucza Wykonawcę.</w:t>
      </w:r>
    </w:p>
    <w:p w14:paraId="0BB77DDC" w14:textId="77777777" w:rsidR="008D4720" w:rsidRPr="004D18C5" w:rsidRDefault="008D4720" w:rsidP="00412E59">
      <w:pPr>
        <w:pStyle w:val="Kolorowalistaakcent11"/>
        <w:widowControl w:val="0"/>
        <w:numPr>
          <w:ilvl w:val="1"/>
          <w:numId w:val="32"/>
        </w:numPr>
        <w:tabs>
          <w:tab w:val="left" w:pos="567"/>
        </w:tabs>
        <w:spacing w:before="0" w:after="0" w:line="276" w:lineRule="auto"/>
        <w:ind w:left="567" w:hanging="567"/>
        <w:contextualSpacing w:val="0"/>
        <w:rPr>
          <w:rFonts w:ascii="Cambria" w:hAnsi="Cambria" w:cs="Cambria"/>
          <w:b/>
          <w:bCs/>
          <w:sz w:val="24"/>
          <w:szCs w:val="24"/>
        </w:rPr>
      </w:pPr>
      <w:r w:rsidRPr="004D18C5">
        <w:rPr>
          <w:rFonts w:ascii="Cambria" w:hAnsi="Cambria" w:cs="Cambria"/>
          <w:b/>
          <w:bCs/>
          <w:sz w:val="24"/>
          <w:szCs w:val="24"/>
        </w:rPr>
        <w:t xml:space="preserve">Wykonawca podlega wykluczeniu także w oparciu o podstawy wykluczenia wskazane </w:t>
      </w:r>
      <w:r w:rsidRPr="004D18C5">
        <w:rPr>
          <w:rFonts w:ascii="Cambria" w:hAnsi="Cambria" w:cs="Cambria"/>
          <w:b/>
          <w:bCs/>
          <w:iCs/>
          <w:sz w:val="24"/>
          <w:szCs w:val="24"/>
        </w:rPr>
        <w:t>art. 7 ustawy</w:t>
      </w:r>
      <w:r w:rsidRPr="004D18C5">
        <w:rPr>
          <w:rFonts w:ascii="Cambria" w:hAnsi="Cambria" w:cs="Cambria"/>
          <w:b/>
          <w:bCs/>
          <w:sz w:val="24"/>
          <w:szCs w:val="24"/>
        </w:rPr>
        <w:t xml:space="preserve"> z dnia 13 kwietnia 2022 r. o szczególnych rozwiązaniach w zakresie przeciwdziałania wspieraniu agresji na Ukrainę oraz służących ochronie bezpieczeństwa narodowego </w:t>
      </w:r>
      <w:r w:rsidR="00BA01D5" w:rsidRPr="004D18C5">
        <w:rPr>
          <w:rFonts w:ascii="Cambria" w:hAnsi="Cambria" w:cs="Cambria"/>
          <w:b/>
          <w:bCs/>
          <w:color w:val="000000"/>
          <w:sz w:val="24"/>
          <w:szCs w:val="24"/>
        </w:rPr>
        <w:t xml:space="preserve">(t. j. Dz. U. 2023 r., poz. 129 z </w:t>
      </w:r>
      <w:proofErr w:type="spellStart"/>
      <w:r w:rsidR="00BA01D5" w:rsidRPr="004D18C5">
        <w:rPr>
          <w:rFonts w:ascii="Cambria" w:hAnsi="Cambria" w:cs="Cambria"/>
          <w:b/>
          <w:bCs/>
          <w:color w:val="000000"/>
          <w:sz w:val="24"/>
          <w:szCs w:val="24"/>
        </w:rPr>
        <w:t>późn</w:t>
      </w:r>
      <w:proofErr w:type="spellEnd"/>
      <w:r w:rsidR="00BA01D5" w:rsidRPr="004D18C5">
        <w:rPr>
          <w:rFonts w:ascii="Cambria" w:hAnsi="Cambria" w:cs="Cambria"/>
          <w:b/>
          <w:bCs/>
          <w:color w:val="000000"/>
          <w:sz w:val="24"/>
          <w:szCs w:val="24"/>
        </w:rPr>
        <w:t>. zm.).</w:t>
      </w:r>
    </w:p>
    <w:p w14:paraId="196408C9" w14:textId="77777777" w:rsidR="008D4720" w:rsidRPr="00944A2D" w:rsidRDefault="008D4720" w:rsidP="00412E59">
      <w:pPr>
        <w:pStyle w:val="Kolorowalistaakcent11"/>
        <w:widowControl w:val="0"/>
        <w:numPr>
          <w:ilvl w:val="1"/>
          <w:numId w:val="32"/>
        </w:numPr>
        <w:tabs>
          <w:tab w:val="left" w:pos="567"/>
        </w:tabs>
        <w:spacing w:before="0" w:after="0" w:line="276" w:lineRule="auto"/>
        <w:ind w:left="567" w:hanging="567"/>
        <w:contextualSpacing w:val="0"/>
        <w:rPr>
          <w:rFonts w:ascii="Cambria" w:hAnsi="Cambria" w:cs="Cambria"/>
          <w:sz w:val="24"/>
          <w:szCs w:val="24"/>
        </w:rPr>
      </w:pPr>
      <w:r>
        <w:rPr>
          <w:rFonts w:ascii="Cambria" w:hAnsi="Cambria" w:cs="Cambria"/>
          <w:iCs/>
          <w:sz w:val="24"/>
          <w:szCs w:val="24"/>
        </w:rPr>
        <w:t>Zamawiający informuje, że wykluczeniu z postępowania na podstawie pkt 7.6 SWZ podlegają:</w:t>
      </w:r>
    </w:p>
    <w:p w14:paraId="2DB1D2C6" w14:textId="77777777" w:rsidR="000A3BBB" w:rsidRPr="004A201B" w:rsidRDefault="000A3BBB" w:rsidP="006D762E">
      <w:pPr>
        <w:numPr>
          <w:ilvl w:val="2"/>
          <w:numId w:val="64"/>
        </w:numPr>
        <w:spacing w:line="276" w:lineRule="auto"/>
        <w:ind w:left="851" w:hanging="284"/>
        <w:contextualSpacing/>
        <w:jc w:val="both"/>
        <w:rPr>
          <w:rFonts w:ascii="Cambria" w:eastAsia="SimSun" w:hAnsi="Cambria" w:cs="Cambria"/>
          <w:lang w:eastAsia="zh-CN"/>
        </w:rPr>
      </w:pPr>
      <w:r w:rsidRPr="004A201B">
        <w:rPr>
          <w:rFonts w:ascii="Cambria" w:eastAsia="SimSun" w:hAnsi="Cambria"/>
          <w:lang w:eastAsia="zh-CN"/>
        </w:rPr>
        <w:t xml:space="preserve">wymienieni w wykazach określonych w rozporządzeniu 765/2006 </w:t>
      </w:r>
      <w:r w:rsidRPr="004A201B">
        <w:rPr>
          <w:rFonts w:ascii="Cambria" w:eastAsia="SimSun" w:hAnsi="Cambria" w:cs="Cambria"/>
          <w:lang w:eastAsia="zh-CN"/>
        </w:rPr>
        <w:t xml:space="preserve">z dnia 18 maja 2006 r. dotyczącego środków ograniczających w związku z sytuacją na </w:t>
      </w:r>
      <w:r w:rsidRPr="004A201B">
        <w:rPr>
          <w:rFonts w:ascii="Cambria" w:eastAsia="SimSun" w:hAnsi="Cambria" w:cs="Cambria"/>
          <w:lang w:eastAsia="zh-CN"/>
        </w:rPr>
        <w:lastRenderedPageBreak/>
        <w:t xml:space="preserve">Białorusi i udziałem Białorusi w agresji Rosji wobec Ukrainy (Dz. Urz. UE L 134 z 20.05.2006, str. 1, z </w:t>
      </w:r>
      <w:proofErr w:type="spellStart"/>
      <w:r w:rsidRPr="004A201B">
        <w:rPr>
          <w:rFonts w:ascii="Cambria" w:eastAsia="SimSun" w:hAnsi="Cambria" w:cs="Cambria"/>
          <w:lang w:eastAsia="zh-CN"/>
        </w:rPr>
        <w:t>późn</w:t>
      </w:r>
      <w:proofErr w:type="spellEnd"/>
      <w:r w:rsidRPr="004A201B">
        <w:rPr>
          <w:rFonts w:ascii="Cambria" w:eastAsia="SimSun" w:hAnsi="Cambria" w:cs="Cambria"/>
          <w:lang w:eastAsia="zh-CN"/>
        </w:rPr>
        <w:t xml:space="preserve">. zm.) </w:t>
      </w:r>
      <w:r w:rsidRPr="004A201B">
        <w:rPr>
          <w:rFonts w:ascii="Cambria" w:eastAsia="SimSun" w:hAnsi="Cambria"/>
          <w:lang w:eastAsia="zh-CN"/>
        </w:rPr>
        <w:t xml:space="preserve">i rozporządzeniu 269/2014 </w:t>
      </w:r>
      <w:r w:rsidRPr="004A201B">
        <w:rPr>
          <w:rFonts w:ascii="Cambria" w:eastAsia="SimSun" w:hAnsi="Cambria" w:cs="Cambria"/>
          <w:lang w:eastAsia="zh-CN"/>
        </w:rPr>
        <w:t xml:space="preserve">z dnia 17 marca 2014 r. w sprawie środków ograniczających w odniesieniu do działań podważających integralność terytorialną, suwerenność i niezależność Ukrainy lub im zagrażających (Dz. Urz. UE L 78 z 17.03.2014, str. 6, z </w:t>
      </w:r>
      <w:proofErr w:type="spellStart"/>
      <w:r w:rsidRPr="004A201B">
        <w:rPr>
          <w:rFonts w:ascii="Cambria" w:eastAsia="SimSun" w:hAnsi="Cambria" w:cs="Cambria"/>
          <w:lang w:eastAsia="zh-CN"/>
        </w:rPr>
        <w:t>późn</w:t>
      </w:r>
      <w:proofErr w:type="spellEnd"/>
      <w:r w:rsidRPr="004A201B">
        <w:rPr>
          <w:rFonts w:ascii="Cambria" w:eastAsia="SimSun" w:hAnsi="Cambria" w:cs="Cambria"/>
          <w:lang w:eastAsia="zh-CN"/>
        </w:rPr>
        <w:t xml:space="preserve">. zm.) </w:t>
      </w:r>
      <w:r w:rsidRPr="004A201B">
        <w:rPr>
          <w:rFonts w:ascii="Cambria" w:eastAsia="SimSun" w:hAnsi="Cambria"/>
          <w:lang w:eastAsia="zh-CN"/>
        </w:rPr>
        <w:t xml:space="preserve">albo wpisanego na listę na podstawie decyzji w sprawie wpisu na listę rozstrzygającej o zastosowaniu środka, o którym mowa w art. 1 pkt 3 </w:t>
      </w:r>
      <w:r w:rsidRPr="004A201B">
        <w:rPr>
          <w:rFonts w:ascii="Cambria" w:eastAsia="SimSun" w:hAnsi="Cambria" w:cs="Cambria"/>
          <w:lang w:eastAsia="zh-CN"/>
        </w:rPr>
        <w:t>powołanej ustawy;</w:t>
      </w:r>
    </w:p>
    <w:p w14:paraId="19EFC1E9" w14:textId="77777777" w:rsidR="000A3BBB" w:rsidRPr="004A201B" w:rsidRDefault="000A3BBB" w:rsidP="006D762E">
      <w:pPr>
        <w:numPr>
          <w:ilvl w:val="2"/>
          <w:numId w:val="64"/>
        </w:numPr>
        <w:spacing w:line="276" w:lineRule="auto"/>
        <w:ind w:left="851" w:hanging="284"/>
        <w:contextualSpacing/>
        <w:jc w:val="both"/>
        <w:rPr>
          <w:rFonts w:ascii="Cambria" w:eastAsia="SimSun" w:hAnsi="Cambria" w:cs="Cambria"/>
          <w:lang w:eastAsia="zh-CN"/>
        </w:rPr>
      </w:pPr>
      <w:r w:rsidRPr="004A201B">
        <w:rPr>
          <w:rFonts w:ascii="Cambria" w:eastAsia="SimSun" w:hAnsi="Cambria"/>
          <w:lang w:eastAsia="zh-CN"/>
        </w:rPr>
        <w:t xml:space="preserve">którego beneficjentem rzeczywistym w rozumieniu ustawy z dnia 1 marca 2018 r. o przeciwdziałaniu praniu pieniędzy oraz finansowaniu terroryzmu (Dz. U. z 2022 r. poz. 593, 655, 835, 2180 i 2185) jest osoba wymieniona w wykazach określonych w rozporządzeniu 765/2006 </w:t>
      </w:r>
      <w:r w:rsidRPr="004A201B">
        <w:rPr>
          <w:rFonts w:ascii="Cambria" w:eastAsia="SimSun" w:hAnsi="Cambria" w:cs="Cambria"/>
          <w:lang w:eastAsia="zh-CN"/>
        </w:rPr>
        <w:t xml:space="preserve">z dnia 18 maja 2006 r. dotyczącego środków ograniczających w związku z sytuacją na Białorusi i udziałem Białorusi </w:t>
      </w:r>
      <w:r w:rsidRPr="004A201B">
        <w:rPr>
          <w:rFonts w:ascii="Cambria" w:eastAsia="SimSun" w:hAnsi="Cambria" w:cs="Cambria"/>
          <w:lang w:eastAsia="zh-CN"/>
        </w:rPr>
        <w:br/>
        <w:t xml:space="preserve">w agresji Rosji wobec Ukrainy (Dz. Urz. UE L 134 z 20.05.2006, str. 1, z </w:t>
      </w:r>
      <w:proofErr w:type="spellStart"/>
      <w:r w:rsidR="00873FB1" w:rsidRPr="004A201B">
        <w:rPr>
          <w:rFonts w:ascii="Cambria" w:eastAsia="SimSun" w:hAnsi="Cambria" w:cs="Cambria"/>
          <w:lang w:eastAsia="zh-CN"/>
        </w:rPr>
        <w:t>późn</w:t>
      </w:r>
      <w:proofErr w:type="spellEnd"/>
      <w:r w:rsidR="00873FB1" w:rsidRPr="004A201B">
        <w:rPr>
          <w:rFonts w:ascii="Cambria" w:eastAsia="SimSun" w:hAnsi="Cambria" w:cs="Cambria"/>
          <w:lang w:eastAsia="zh-CN"/>
        </w:rPr>
        <w:t xml:space="preserve">. zm.) </w:t>
      </w:r>
      <w:r w:rsidRPr="004A201B">
        <w:rPr>
          <w:rFonts w:ascii="Cambria" w:eastAsia="SimSun" w:hAnsi="Cambria"/>
          <w:lang w:eastAsia="zh-CN"/>
        </w:rPr>
        <w:t xml:space="preserve">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Pr="004A201B">
        <w:rPr>
          <w:rFonts w:ascii="Cambria" w:eastAsia="SimSun" w:hAnsi="Cambria" w:cs="Cambria"/>
          <w:lang w:eastAsia="zh-CN"/>
        </w:rPr>
        <w:t>powołanej ustawy;</w:t>
      </w:r>
    </w:p>
    <w:p w14:paraId="1DEEC22A" w14:textId="77777777" w:rsidR="000A3BBB" w:rsidRPr="004A201B" w:rsidRDefault="000A3BBB" w:rsidP="006D762E">
      <w:pPr>
        <w:numPr>
          <w:ilvl w:val="2"/>
          <w:numId w:val="64"/>
        </w:numPr>
        <w:spacing w:line="276" w:lineRule="auto"/>
        <w:ind w:left="851" w:hanging="284"/>
        <w:contextualSpacing/>
        <w:jc w:val="both"/>
        <w:rPr>
          <w:rFonts w:ascii="Cambria" w:eastAsia="SimSun" w:hAnsi="Cambria"/>
          <w:lang w:eastAsia="zh-CN"/>
        </w:rPr>
      </w:pPr>
      <w:r w:rsidRPr="004A201B">
        <w:rPr>
          <w:rFonts w:ascii="Cambria" w:eastAsia="SimSun" w:hAnsi="Cambria"/>
          <w:lang w:eastAsia="zh-CN"/>
        </w:rPr>
        <w:t xml:space="preserve">którego jednostką dominującą w rozumieniu art. 3 ust. 1 pkt 37 ustawy z dnia 29 września 1994 r. o rachunkowości (Dz. U. z 2021 r. poz. 217, 2105 i 2106 oraz z 2022 r. poz. 1488) jest podmiot wymieniony w wykazach określonych w rozporządzeniu 765/2006 </w:t>
      </w:r>
      <w:r w:rsidRPr="004A201B">
        <w:rPr>
          <w:rFonts w:ascii="Cambria" w:eastAsia="SimSun" w:hAnsi="Cambria" w:cs="Cambria"/>
          <w:lang w:eastAsia="zh-CN"/>
        </w:rPr>
        <w:t xml:space="preserve">z dnia 18 maja 2006 r. dotyczącego środków ograniczających w związku z sytuacją na Białorusi i udziałem Białorusi w agresji Rosji wobec Ukrainy (Dz. Urz. UE L 134 z 20.05.2006, str. 1, z </w:t>
      </w:r>
      <w:proofErr w:type="spellStart"/>
      <w:r w:rsidRPr="004A201B">
        <w:rPr>
          <w:rFonts w:ascii="Cambria" w:eastAsia="SimSun" w:hAnsi="Cambria" w:cs="Cambria"/>
          <w:lang w:eastAsia="zh-CN"/>
        </w:rPr>
        <w:t>późn</w:t>
      </w:r>
      <w:proofErr w:type="spellEnd"/>
      <w:r w:rsidRPr="004A201B">
        <w:rPr>
          <w:rFonts w:ascii="Cambria" w:eastAsia="SimSun" w:hAnsi="Cambria" w:cs="Cambria"/>
          <w:lang w:eastAsia="zh-CN"/>
        </w:rPr>
        <w:t xml:space="preserve">. zm.) </w:t>
      </w:r>
      <w:r w:rsidRPr="004A201B">
        <w:rPr>
          <w:rFonts w:ascii="Cambria" w:eastAsia="SimSun" w:hAnsi="Cambria"/>
          <w:lang w:eastAsia="zh-CN"/>
        </w:rPr>
        <w:t xml:space="preserve">i rozporządzeniu 269/2014 </w:t>
      </w:r>
      <w:r w:rsidRPr="004A201B">
        <w:rPr>
          <w:rFonts w:ascii="Cambria" w:eastAsia="SimSun" w:hAnsi="Cambria" w:cs="Cambria"/>
          <w:lang w:eastAsia="zh-CN"/>
        </w:rPr>
        <w:t>z dnia 17 marca 2014 r. w sprawie środków ograniczających w odniesieniu do działań podważających integralność terytorialną, suwerenność i niezależność Ukrainy lub im zagrażających (Dz. Urz. UE L 78 z 17.03.2014, str. 6, z </w:t>
      </w:r>
      <w:proofErr w:type="spellStart"/>
      <w:r w:rsidRPr="004A201B">
        <w:rPr>
          <w:rFonts w:ascii="Cambria" w:eastAsia="SimSun" w:hAnsi="Cambria" w:cs="Cambria"/>
          <w:lang w:eastAsia="zh-CN"/>
        </w:rPr>
        <w:t>późn</w:t>
      </w:r>
      <w:proofErr w:type="spellEnd"/>
      <w:r w:rsidRPr="004A201B">
        <w:rPr>
          <w:rFonts w:ascii="Cambria" w:eastAsia="SimSun" w:hAnsi="Cambria" w:cs="Cambria"/>
          <w:lang w:eastAsia="zh-CN"/>
        </w:rPr>
        <w:t xml:space="preserve">. zm.) </w:t>
      </w:r>
      <w:r w:rsidRPr="004A201B">
        <w:rPr>
          <w:rFonts w:ascii="Cambria" w:eastAsia="SimSun" w:hAnsi="Cambria"/>
          <w:lang w:eastAsia="zh-CN"/>
        </w:rPr>
        <w:t xml:space="preserve">albo wpisany na listę, </w:t>
      </w:r>
      <w:r w:rsidRPr="004A201B">
        <w:rPr>
          <w:rFonts w:ascii="Cambria" w:eastAsia="SimSun" w:hAnsi="Cambria" w:cs="Cambria"/>
          <w:lang w:eastAsia="zh-CN"/>
        </w:rPr>
        <w:t xml:space="preserve">o której mowa w art. 2 ustawy z dnia 13 kwietnia 2022 r. o szczególnych rozwiązaniach w zakresie przeciwdziałania wspieraniu agresji na Ukrainę oraz służących ochronie bezpieczeństwa narodowego </w:t>
      </w:r>
      <w:r w:rsidRPr="004A201B">
        <w:rPr>
          <w:rFonts w:ascii="Cambria" w:eastAsia="SimSun" w:hAnsi="Cambria"/>
          <w:lang w:eastAsia="zh-CN"/>
        </w:rPr>
        <w:t xml:space="preserve">lub będący taką jednostką dominującą od dnia 24 lutego 2022 r., o ile został wpisany na listę na podstawie decyzji w sprawie wpisu na listę rozstrzygającej o zastosowaniu środka, o którym mowa w art. 1 pkt 3 </w:t>
      </w:r>
      <w:r w:rsidRPr="004A201B">
        <w:rPr>
          <w:rFonts w:ascii="Cambria" w:eastAsia="SimSun" w:hAnsi="Cambria" w:cs="Cambria"/>
          <w:lang w:eastAsia="zh-CN"/>
        </w:rPr>
        <w:t>powołanej ustawy.</w:t>
      </w:r>
    </w:p>
    <w:p w14:paraId="6B9B99C6" w14:textId="77777777" w:rsidR="008D4720" w:rsidRDefault="008D4720" w:rsidP="00412E59">
      <w:pPr>
        <w:pStyle w:val="Kolorowalistaakcent11"/>
        <w:widowControl w:val="0"/>
        <w:numPr>
          <w:ilvl w:val="1"/>
          <w:numId w:val="32"/>
        </w:numPr>
        <w:tabs>
          <w:tab w:val="left" w:pos="567"/>
        </w:tabs>
        <w:spacing w:before="0" w:after="0" w:line="276" w:lineRule="auto"/>
        <w:ind w:left="567" w:hanging="567"/>
        <w:contextualSpacing w:val="0"/>
        <w:rPr>
          <w:rFonts w:ascii="Cambria" w:hAnsi="Cambria" w:cs="Cambria"/>
          <w:sz w:val="24"/>
          <w:szCs w:val="24"/>
        </w:rPr>
      </w:pPr>
      <w:r w:rsidRPr="00D42DF9">
        <w:rPr>
          <w:rFonts w:ascii="Cambria" w:hAnsi="Cambria" w:cs="Cambria"/>
          <w:sz w:val="24"/>
          <w:szCs w:val="24"/>
        </w:rPr>
        <w:t>Wykluczenie, o którym mowa w pkt 7.6 SWZ następuje na okres trwania ww. okoliczności.</w:t>
      </w:r>
    </w:p>
    <w:p w14:paraId="4B673CF0" w14:textId="77777777" w:rsidR="008D4720" w:rsidRDefault="008D4720" w:rsidP="00412E59">
      <w:pPr>
        <w:pStyle w:val="Kolorowalistaakcent11"/>
        <w:widowControl w:val="0"/>
        <w:numPr>
          <w:ilvl w:val="1"/>
          <w:numId w:val="32"/>
        </w:numPr>
        <w:tabs>
          <w:tab w:val="left" w:pos="567"/>
        </w:tabs>
        <w:spacing w:before="0" w:after="0" w:line="276" w:lineRule="auto"/>
        <w:ind w:left="567" w:hanging="567"/>
        <w:contextualSpacing w:val="0"/>
        <w:rPr>
          <w:rFonts w:ascii="Cambria" w:hAnsi="Cambria" w:cs="Cambria"/>
          <w:sz w:val="24"/>
          <w:szCs w:val="24"/>
        </w:rPr>
      </w:pPr>
      <w:r w:rsidRPr="00D42DF9">
        <w:rPr>
          <w:rFonts w:ascii="Cambria" w:hAnsi="Cambria" w:cs="Cambria"/>
          <w:sz w:val="24"/>
          <w:szCs w:val="24"/>
        </w:rPr>
        <w:t xml:space="preserve">W przypadku </w:t>
      </w:r>
      <w:r>
        <w:rPr>
          <w:rFonts w:ascii="Cambria" w:hAnsi="Cambria" w:cs="Cambria"/>
          <w:sz w:val="24"/>
          <w:szCs w:val="24"/>
        </w:rPr>
        <w:t>W</w:t>
      </w:r>
      <w:r w:rsidRPr="00D42DF9">
        <w:rPr>
          <w:rFonts w:ascii="Cambria" w:hAnsi="Cambria" w:cs="Cambria"/>
          <w:sz w:val="24"/>
          <w:szCs w:val="24"/>
        </w:rPr>
        <w:t>ykonawcy wykluczonego na podstawie przesłanek wskazanych w pkt 7.</w:t>
      </w:r>
      <w:r>
        <w:rPr>
          <w:rFonts w:ascii="Cambria" w:hAnsi="Cambria" w:cs="Cambria"/>
          <w:sz w:val="24"/>
          <w:szCs w:val="24"/>
        </w:rPr>
        <w:t>7 SWZ</w:t>
      </w:r>
      <w:r w:rsidRPr="00D42DF9">
        <w:rPr>
          <w:rFonts w:ascii="Cambria" w:hAnsi="Cambria" w:cs="Cambria"/>
          <w:sz w:val="24"/>
          <w:szCs w:val="24"/>
        </w:rPr>
        <w:t xml:space="preserve">, </w:t>
      </w:r>
      <w:r>
        <w:rPr>
          <w:rFonts w:ascii="Cambria" w:hAnsi="Cambria" w:cs="Cambria"/>
          <w:sz w:val="24"/>
          <w:szCs w:val="24"/>
        </w:rPr>
        <w:t>Z</w:t>
      </w:r>
      <w:r w:rsidRPr="00D42DF9">
        <w:rPr>
          <w:rFonts w:ascii="Cambria" w:hAnsi="Cambria" w:cs="Cambria"/>
          <w:sz w:val="24"/>
          <w:szCs w:val="24"/>
        </w:rPr>
        <w:t xml:space="preserve">amawiający odrzuca ofertę takiego </w:t>
      </w:r>
      <w:r>
        <w:rPr>
          <w:rFonts w:ascii="Cambria" w:hAnsi="Cambria" w:cs="Cambria"/>
          <w:sz w:val="24"/>
          <w:szCs w:val="24"/>
        </w:rPr>
        <w:t>W</w:t>
      </w:r>
      <w:r w:rsidRPr="00D42DF9">
        <w:rPr>
          <w:rFonts w:ascii="Cambria" w:hAnsi="Cambria" w:cs="Cambria"/>
          <w:sz w:val="24"/>
          <w:szCs w:val="24"/>
        </w:rPr>
        <w:t>ykonawcy</w:t>
      </w:r>
      <w:r>
        <w:rPr>
          <w:rFonts w:ascii="Cambria" w:hAnsi="Cambria" w:cs="Cambria"/>
          <w:sz w:val="24"/>
          <w:szCs w:val="24"/>
        </w:rPr>
        <w:t>.</w:t>
      </w:r>
    </w:p>
    <w:p w14:paraId="52998E57" w14:textId="77777777" w:rsidR="008D4720" w:rsidRPr="00D42DF9" w:rsidRDefault="008D4720" w:rsidP="00412E59">
      <w:pPr>
        <w:pStyle w:val="Kolorowalistaakcent11"/>
        <w:widowControl w:val="0"/>
        <w:numPr>
          <w:ilvl w:val="1"/>
          <w:numId w:val="32"/>
        </w:numPr>
        <w:tabs>
          <w:tab w:val="left" w:pos="567"/>
        </w:tabs>
        <w:spacing w:before="0" w:after="0" w:line="276" w:lineRule="auto"/>
        <w:ind w:left="567" w:hanging="567"/>
        <w:contextualSpacing w:val="0"/>
        <w:rPr>
          <w:rFonts w:ascii="Cambria" w:hAnsi="Cambria" w:cs="Cambria"/>
          <w:sz w:val="24"/>
          <w:szCs w:val="24"/>
        </w:rPr>
      </w:pPr>
      <w:r w:rsidRPr="00D42DF9">
        <w:rPr>
          <w:rFonts w:ascii="Cambria" w:hAnsi="Cambria" w:cs="Cambria"/>
          <w:sz w:val="24"/>
          <w:szCs w:val="24"/>
        </w:rPr>
        <w:t>Osoba lub podmiot podlegające wykluczeniu</w:t>
      </w:r>
      <w:r w:rsidR="0055598D">
        <w:rPr>
          <w:rFonts w:ascii="Cambria" w:hAnsi="Cambria" w:cs="Cambria"/>
          <w:sz w:val="24"/>
          <w:szCs w:val="24"/>
        </w:rPr>
        <w:t xml:space="preserve"> na podstawie pkt 7.6 SWZ</w:t>
      </w:r>
      <w:r w:rsidRPr="00D42DF9">
        <w:rPr>
          <w:rFonts w:ascii="Cambria" w:hAnsi="Cambria" w:cs="Cambria"/>
          <w:sz w:val="24"/>
          <w:szCs w:val="24"/>
        </w:rPr>
        <w:t xml:space="preserve">, które w okresie tego wykluczenia ubiegają się o udzielenie zamówienia publicznego lub biorą udział w postępowaniu o udzielenie zamówienia publicznego, podlegają karze pieniężnej. Karę pieniężną, nakłada Prezes Urzędu Zamówień Publicznych, w </w:t>
      </w:r>
      <w:r w:rsidRPr="00D42DF9">
        <w:rPr>
          <w:rFonts w:ascii="Cambria" w:hAnsi="Cambria" w:cs="Cambria"/>
          <w:sz w:val="24"/>
          <w:szCs w:val="24"/>
        </w:rPr>
        <w:lastRenderedPageBreak/>
        <w:t xml:space="preserve">drodze decyzji, w wysokości do 20 000 000 zł. </w:t>
      </w:r>
    </w:p>
    <w:p w14:paraId="67F68090" w14:textId="77777777" w:rsidR="008D4720" w:rsidRPr="00674445" w:rsidRDefault="008D4720" w:rsidP="00412E59">
      <w:pPr>
        <w:pStyle w:val="Kolorowalistaakcent11"/>
        <w:numPr>
          <w:ilvl w:val="1"/>
          <w:numId w:val="32"/>
        </w:numPr>
        <w:tabs>
          <w:tab w:val="left" w:pos="567"/>
        </w:tabs>
        <w:spacing w:before="0" w:after="0" w:line="276" w:lineRule="auto"/>
        <w:ind w:left="567" w:hanging="567"/>
        <w:rPr>
          <w:rFonts w:ascii="Cambria" w:hAnsi="Cambria" w:cs="Arial"/>
          <w:iCs/>
          <w:sz w:val="24"/>
          <w:szCs w:val="24"/>
        </w:rPr>
      </w:pPr>
      <w:r>
        <w:rPr>
          <w:rFonts w:ascii="Cambria" w:hAnsi="Cambria"/>
          <w:iCs/>
          <w:sz w:val="24"/>
          <w:szCs w:val="24"/>
        </w:rPr>
        <w:t>Sposób wykazania braku podstaw wykluczenia wskazano w rozdziale 8 SWZ.</w:t>
      </w:r>
    </w:p>
    <w:p w14:paraId="76AEEFCC" w14:textId="77777777" w:rsidR="00674445" w:rsidRDefault="00674445" w:rsidP="00674445">
      <w:pPr>
        <w:pStyle w:val="Kolorowalistaakcent11"/>
        <w:tabs>
          <w:tab w:val="left" w:pos="567"/>
        </w:tabs>
        <w:spacing w:before="0" w:after="0" w:line="276" w:lineRule="auto"/>
        <w:ind w:left="567"/>
        <w:rPr>
          <w:rFonts w:ascii="Cambria" w:hAnsi="Cambria" w:cs="Arial"/>
          <w:iCs/>
          <w:sz w:val="24"/>
          <w:szCs w:val="24"/>
        </w:rPr>
      </w:pPr>
    </w:p>
    <w:tbl>
      <w:tblPr>
        <w:tblW w:w="8931" w:type="dxa"/>
        <w:jc w:val="center"/>
        <w:tblLayout w:type="fixed"/>
        <w:tblLook w:val="00A0" w:firstRow="1" w:lastRow="0" w:firstColumn="1" w:lastColumn="0" w:noHBand="0" w:noVBand="0"/>
      </w:tblPr>
      <w:tblGrid>
        <w:gridCol w:w="8931"/>
      </w:tblGrid>
      <w:tr w:rsidR="002D5F80" w14:paraId="385A3ED3" w14:textId="77777777" w:rsidTr="00161DA3">
        <w:trPr>
          <w:jc w:val="center"/>
        </w:trPr>
        <w:tc>
          <w:tcPr>
            <w:tcW w:w="8931" w:type="dxa"/>
            <w:tcBorders>
              <w:bottom w:val="single" w:sz="4" w:space="0" w:color="000000"/>
            </w:tcBorders>
            <w:shd w:val="clear" w:color="auto" w:fill="D9D9D9" w:themeFill="background1" w:themeFillShade="D9"/>
          </w:tcPr>
          <w:p w14:paraId="30325CFF"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8</w:t>
            </w:r>
          </w:p>
          <w:p w14:paraId="17266E18"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INFORMACJA O OŚWIADCZENIU WSTĘPNYM I PODMIOTOWYCH ŚRODKACH DOWODOWYCH</w:t>
            </w:r>
          </w:p>
        </w:tc>
      </w:tr>
    </w:tbl>
    <w:p w14:paraId="7928EFA7" w14:textId="77777777" w:rsidR="002D5F80" w:rsidRDefault="002D5F80">
      <w:pPr>
        <w:pStyle w:val="Kolorowalistaakcent11"/>
        <w:spacing w:before="0" w:after="0" w:line="276" w:lineRule="auto"/>
        <w:ind w:left="0"/>
        <w:rPr>
          <w:rFonts w:asciiTheme="majorHAnsi" w:hAnsiTheme="majorHAnsi" w:cs="Arial"/>
        </w:rPr>
      </w:pPr>
    </w:p>
    <w:p w14:paraId="327ED30E" w14:textId="77777777" w:rsidR="0055598D" w:rsidRPr="00906C5A" w:rsidRDefault="0055598D" w:rsidP="00412E59">
      <w:pPr>
        <w:pStyle w:val="Kolorowalistaakcent11"/>
        <w:numPr>
          <w:ilvl w:val="1"/>
          <w:numId w:val="51"/>
        </w:numPr>
        <w:autoSpaceDE w:val="0"/>
        <w:autoSpaceDN w:val="0"/>
        <w:adjustRightInd w:val="0"/>
        <w:spacing w:before="0" w:after="0" w:line="276" w:lineRule="auto"/>
        <w:ind w:left="709" w:hanging="709"/>
        <w:rPr>
          <w:rFonts w:ascii="Cambria" w:hAnsi="Cambria" w:cs="Arial"/>
          <w:b/>
          <w:sz w:val="24"/>
          <w:szCs w:val="24"/>
        </w:rPr>
      </w:pPr>
      <w:r w:rsidRPr="00906C5A">
        <w:rPr>
          <w:rFonts w:ascii="Cambria" w:hAnsi="Cambria" w:cs="Arial"/>
          <w:bCs/>
          <w:sz w:val="24"/>
          <w:szCs w:val="24"/>
        </w:rPr>
        <w:t xml:space="preserve">Wykonawca zobowiązany jest złożyć </w:t>
      </w:r>
      <w:r w:rsidRPr="00906C5A">
        <w:rPr>
          <w:rFonts w:ascii="Cambria" w:hAnsi="Cambria" w:cs="Arial"/>
          <w:b/>
          <w:sz w:val="24"/>
          <w:szCs w:val="24"/>
          <w:u w:val="single"/>
        </w:rPr>
        <w:t>wraz z ofertą</w:t>
      </w:r>
      <w:r w:rsidR="005B4B94">
        <w:rPr>
          <w:rFonts w:ascii="Cambria" w:hAnsi="Cambria" w:cs="Arial"/>
          <w:b/>
          <w:sz w:val="24"/>
          <w:szCs w:val="24"/>
          <w:u w:val="single"/>
        </w:rPr>
        <w:t xml:space="preserve"> </w:t>
      </w:r>
      <w:r w:rsidRPr="00906C5A">
        <w:rPr>
          <w:rFonts w:ascii="Cambria" w:hAnsi="Cambria" w:cs="Arial"/>
          <w:sz w:val="24"/>
          <w:szCs w:val="24"/>
        </w:rPr>
        <w:t>oświadczenia stanowiące wstępne potwierdzenie, że Wykonawca na dzień składania ofert:</w:t>
      </w:r>
    </w:p>
    <w:p w14:paraId="46737D74" w14:textId="77777777" w:rsidR="0055598D" w:rsidRPr="00906C5A" w:rsidRDefault="0055598D" w:rsidP="00412E59">
      <w:pPr>
        <w:pStyle w:val="Kolorowalistaakcent11"/>
        <w:numPr>
          <w:ilvl w:val="2"/>
          <w:numId w:val="52"/>
        </w:numPr>
        <w:tabs>
          <w:tab w:val="left" w:pos="851"/>
          <w:tab w:val="left" w:pos="1134"/>
        </w:tabs>
        <w:autoSpaceDE w:val="0"/>
        <w:autoSpaceDN w:val="0"/>
        <w:adjustRightInd w:val="0"/>
        <w:spacing w:before="0" w:after="0" w:line="276" w:lineRule="auto"/>
        <w:ind w:left="1134" w:hanging="425"/>
        <w:rPr>
          <w:rFonts w:ascii="Cambria" w:hAnsi="Cambria" w:cs="Arial"/>
          <w:sz w:val="24"/>
          <w:szCs w:val="24"/>
        </w:rPr>
      </w:pPr>
      <w:r w:rsidRPr="00906C5A">
        <w:rPr>
          <w:rFonts w:ascii="Cambria" w:hAnsi="Cambria" w:cs="Arial"/>
          <w:sz w:val="24"/>
          <w:szCs w:val="24"/>
        </w:rPr>
        <w:t>nie podlega wykluczeniu,</w:t>
      </w:r>
    </w:p>
    <w:p w14:paraId="57A09BEA" w14:textId="77777777" w:rsidR="0055598D" w:rsidRPr="00906C5A" w:rsidRDefault="0055598D" w:rsidP="00412E59">
      <w:pPr>
        <w:pStyle w:val="Kolorowalistaakcent11"/>
        <w:numPr>
          <w:ilvl w:val="2"/>
          <w:numId w:val="52"/>
        </w:numPr>
        <w:tabs>
          <w:tab w:val="left" w:pos="851"/>
          <w:tab w:val="left" w:pos="1134"/>
        </w:tabs>
        <w:autoSpaceDE w:val="0"/>
        <w:autoSpaceDN w:val="0"/>
        <w:adjustRightInd w:val="0"/>
        <w:spacing w:before="0" w:after="0" w:line="276" w:lineRule="auto"/>
        <w:ind w:left="1134" w:hanging="425"/>
        <w:rPr>
          <w:rFonts w:ascii="Cambria" w:hAnsi="Cambria" w:cs="Arial"/>
          <w:sz w:val="24"/>
          <w:szCs w:val="24"/>
        </w:rPr>
      </w:pPr>
      <w:r w:rsidRPr="00906C5A">
        <w:rPr>
          <w:rFonts w:ascii="Cambria" w:hAnsi="Cambria" w:cs="Arial"/>
          <w:sz w:val="24"/>
          <w:szCs w:val="24"/>
        </w:rPr>
        <w:t>spełnia warunki udziału w postępowaniu.</w:t>
      </w:r>
    </w:p>
    <w:p w14:paraId="478A3281" w14:textId="77777777" w:rsidR="0055598D" w:rsidRPr="00906C5A" w:rsidRDefault="0055598D" w:rsidP="00BD4FFD">
      <w:pPr>
        <w:pStyle w:val="Kolorowalistaakcent11"/>
        <w:tabs>
          <w:tab w:val="left" w:pos="851"/>
          <w:tab w:val="left" w:pos="1134"/>
        </w:tabs>
        <w:autoSpaceDE w:val="0"/>
        <w:autoSpaceDN w:val="0"/>
        <w:adjustRightInd w:val="0"/>
        <w:spacing w:before="0" w:after="0" w:line="276" w:lineRule="auto"/>
        <w:ind w:left="1134"/>
        <w:rPr>
          <w:rFonts w:ascii="Cambria" w:hAnsi="Cambria" w:cs="Arial"/>
          <w:sz w:val="10"/>
          <w:szCs w:val="10"/>
        </w:rPr>
      </w:pPr>
    </w:p>
    <w:p w14:paraId="1BC0582E" w14:textId="77777777" w:rsidR="0055598D" w:rsidRPr="00906C5A" w:rsidRDefault="0055598D" w:rsidP="00412E59">
      <w:pPr>
        <w:pStyle w:val="Kolorowalistaakcent11"/>
        <w:numPr>
          <w:ilvl w:val="2"/>
          <w:numId w:val="51"/>
        </w:numPr>
        <w:autoSpaceDE w:val="0"/>
        <w:autoSpaceDN w:val="0"/>
        <w:adjustRightInd w:val="0"/>
        <w:spacing w:before="0" w:after="0" w:line="276" w:lineRule="auto"/>
        <w:ind w:left="1418" w:hanging="709"/>
        <w:rPr>
          <w:rFonts w:ascii="Cambria" w:hAnsi="Cambria" w:cs="Arial"/>
          <w:b/>
          <w:sz w:val="24"/>
          <w:szCs w:val="24"/>
        </w:rPr>
      </w:pPr>
      <w:r w:rsidRPr="00906C5A">
        <w:rPr>
          <w:rFonts w:ascii="Cambria" w:hAnsi="Cambria" w:cs="Arial"/>
          <w:b/>
          <w:bCs/>
          <w:color w:val="000000" w:themeColor="text1"/>
          <w:sz w:val="24"/>
          <w:szCs w:val="24"/>
        </w:rPr>
        <w:t>Oświadczeni</w:t>
      </w:r>
      <w:r>
        <w:rPr>
          <w:rFonts w:ascii="Cambria" w:hAnsi="Cambria" w:cs="Arial"/>
          <w:b/>
          <w:bCs/>
          <w:color w:val="000000" w:themeColor="text1"/>
          <w:sz w:val="24"/>
          <w:szCs w:val="24"/>
        </w:rPr>
        <w:t>e</w:t>
      </w:r>
      <w:r w:rsidRPr="00906C5A">
        <w:rPr>
          <w:rFonts w:ascii="Cambria" w:hAnsi="Cambria" w:cs="Arial"/>
          <w:b/>
          <w:bCs/>
          <w:color w:val="000000" w:themeColor="text1"/>
          <w:sz w:val="24"/>
          <w:szCs w:val="24"/>
        </w:rPr>
        <w:t xml:space="preserve"> należy złożyć wg</w:t>
      </w:r>
      <w:r w:rsidRPr="00906C5A">
        <w:rPr>
          <w:rFonts w:ascii="Cambria" w:hAnsi="Cambria"/>
          <w:b/>
          <w:bCs/>
          <w:sz w:val="24"/>
          <w:szCs w:val="24"/>
        </w:rPr>
        <w:t xml:space="preserve"> wymogów Załącznika Nr </w:t>
      </w:r>
      <w:r>
        <w:rPr>
          <w:rFonts w:ascii="Cambria" w:hAnsi="Cambria"/>
          <w:b/>
          <w:bCs/>
          <w:sz w:val="24"/>
          <w:szCs w:val="24"/>
        </w:rPr>
        <w:t>4</w:t>
      </w:r>
      <w:r w:rsidRPr="00906C5A">
        <w:rPr>
          <w:rFonts w:ascii="Cambria" w:hAnsi="Cambria"/>
          <w:b/>
          <w:bCs/>
          <w:sz w:val="24"/>
          <w:szCs w:val="24"/>
        </w:rPr>
        <w:t xml:space="preserve"> do SWZ</w:t>
      </w:r>
      <w:r w:rsidRPr="00906C5A">
        <w:rPr>
          <w:rFonts w:ascii="Cambria" w:hAnsi="Cambria"/>
          <w:bCs/>
          <w:sz w:val="24"/>
          <w:szCs w:val="24"/>
        </w:rPr>
        <w:t>.</w:t>
      </w:r>
    </w:p>
    <w:p w14:paraId="3D03A3F8" w14:textId="77777777" w:rsidR="0055598D" w:rsidRPr="00906C5A" w:rsidRDefault="0055598D" w:rsidP="00412E59">
      <w:pPr>
        <w:pStyle w:val="Kolorowalistaakcent11"/>
        <w:numPr>
          <w:ilvl w:val="2"/>
          <w:numId w:val="51"/>
        </w:numPr>
        <w:autoSpaceDE w:val="0"/>
        <w:autoSpaceDN w:val="0"/>
        <w:adjustRightInd w:val="0"/>
        <w:spacing w:before="0" w:after="0" w:line="276" w:lineRule="auto"/>
        <w:ind w:left="1418" w:hanging="709"/>
        <w:rPr>
          <w:rFonts w:ascii="Cambria" w:hAnsi="Cambria" w:cs="Arial"/>
          <w:b/>
          <w:sz w:val="24"/>
          <w:szCs w:val="24"/>
        </w:rPr>
      </w:pPr>
      <w:r w:rsidRPr="00906C5A">
        <w:rPr>
          <w:rFonts w:ascii="Cambria" w:hAnsi="Cambria"/>
          <w:color w:val="000000"/>
          <w:sz w:val="24"/>
          <w:szCs w:val="24"/>
        </w:rPr>
        <w:t>Jeżeli Wykonawca nie złożył oświadcze</w:t>
      </w:r>
      <w:r>
        <w:rPr>
          <w:rFonts w:ascii="Cambria" w:hAnsi="Cambria"/>
          <w:color w:val="000000"/>
          <w:sz w:val="24"/>
          <w:szCs w:val="24"/>
        </w:rPr>
        <w:t>nia</w:t>
      </w:r>
      <w:r w:rsidRPr="00906C5A">
        <w:rPr>
          <w:rFonts w:ascii="Cambria" w:hAnsi="Cambria"/>
          <w:color w:val="000000"/>
          <w:sz w:val="24"/>
          <w:szCs w:val="24"/>
        </w:rPr>
        <w:t>, o którym mowa w pkt 8.1 SWZ lub</w:t>
      </w:r>
      <w:r>
        <w:rPr>
          <w:rFonts w:ascii="Cambria" w:hAnsi="Cambria"/>
          <w:color w:val="000000"/>
          <w:sz w:val="24"/>
          <w:szCs w:val="24"/>
        </w:rPr>
        <w:t xml:space="preserve"> jest</w:t>
      </w:r>
      <w:r w:rsidRPr="00906C5A">
        <w:rPr>
          <w:rFonts w:ascii="Cambria" w:hAnsi="Cambria"/>
          <w:color w:val="000000"/>
          <w:sz w:val="24"/>
          <w:szCs w:val="24"/>
        </w:rPr>
        <w:t xml:space="preserve"> on</w:t>
      </w:r>
      <w:r>
        <w:rPr>
          <w:rFonts w:ascii="Cambria" w:hAnsi="Cambria"/>
          <w:color w:val="000000"/>
          <w:sz w:val="24"/>
          <w:szCs w:val="24"/>
        </w:rPr>
        <w:t>o</w:t>
      </w:r>
      <w:r w:rsidRPr="00906C5A">
        <w:rPr>
          <w:rFonts w:ascii="Cambria" w:hAnsi="Cambria"/>
          <w:color w:val="000000"/>
          <w:sz w:val="24"/>
          <w:szCs w:val="24"/>
        </w:rPr>
        <w:t xml:space="preserve"> niekompletne lub zawiera błędy, Zamawiający wezwie Wykonawcę odpowiednio do </w:t>
      </w:r>
      <w:r>
        <w:rPr>
          <w:rFonts w:ascii="Cambria" w:hAnsi="Cambria"/>
          <w:color w:val="000000"/>
          <w:sz w:val="24"/>
          <w:szCs w:val="24"/>
        </w:rPr>
        <w:t>jego</w:t>
      </w:r>
      <w:r w:rsidRPr="00906C5A">
        <w:rPr>
          <w:rFonts w:ascii="Cambria" w:hAnsi="Cambria"/>
          <w:color w:val="000000"/>
          <w:sz w:val="24"/>
          <w:szCs w:val="24"/>
        </w:rPr>
        <w:t xml:space="preserve"> złożenia, poprawienia lub uzupełnienia w wyznaczonym terminie, chyba że oferta Wykonawcy podlega odrzuceniu bez względu na ich złożenie, uzupełnienie lub poprawienie lub zachodzą przesłanki unieważnienia postępowania.</w:t>
      </w:r>
    </w:p>
    <w:p w14:paraId="4FB630F7" w14:textId="77777777" w:rsidR="0055598D" w:rsidRPr="00906C5A" w:rsidRDefault="0055598D" w:rsidP="00412E59">
      <w:pPr>
        <w:pStyle w:val="Kolorowalistaakcent11"/>
        <w:numPr>
          <w:ilvl w:val="2"/>
          <w:numId w:val="51"/>
        </w:numPr>
        <w:autoSpaceDE w:val="0"/>
        <w:autoSpaceDN w:val="0"/>
        <w:adjustRightInd w:val="0"/>
        <w:spacing w:before="0" w:after="0" w:line="276" w:lineRule="auto"/>
        <w:ind w:left="1418" w:hanging="709"/>
        <w:rPr>
          <w:rFonts w:ascii="Cambria" w:hAnsi="Cambria" w:cs="Arial"/>
          <w:b/>
          <w:sz w:val="24"/>
          <w:szCs w:val="24"/>
        </w:rPr>
      </w:pPr>
      <w:r w:rsidRPr="00906C5A">
        <w:rPr>
          <w:rFonts w:ascii="Cambria" w:hAnsi="Cambria"/>
          <w:color w:val="000000"/>
          <w:sz w:val="24"/>
          <w:szCs w:val="24"/>
        </w:rPr>
        <w:t>Zamawiający może żądać od Wykonawców wyjaśnień dotyczących treści złożon</w:t>
      </w:r>
      <w:r>
        <w:rPr>
          <w:rFonts w:ascii="Cambria" w:hAnsi="Cambria"/>
          <w:color w:val="000000"/>
          <w:sz w:val="24"/>
          <w:szCs w:val="24"/>
        </w:rPr>
        <w:t>ego</w:t>
      </w:r>
      <w:r w:rsidRPr="00906C5A">
        <w:rPr>
          <w:rFonts w:ascii="Cambria" w:hAnsi="Cambria"/>
          <w:color w:val="000000"/>
          <w:sz w:val="24"/>
          <w:szCs w:val="24"/>
        </w:rPr>
        <w:t xml:space="preserve"> oświadcze</w:t>
      </w:r>
      <w:r>
        <w:rPr>
          <w:rFonts w:ascii="Cambria" w:hAnsi="Cambria"/>
          <w:color w:val="000000"/>
          <w:sz w:val="24"/>
          <w:szCs w:val="24"/>
        </w:rPr>
        <w:t>nia</w:t>
      </w:r>
      <w:r w:rsidRPr="00906C5A">
        <w:rPr>
          <w:rFonts w:ascii="Cambria" w:hAnsi="Cambria"/>
          <w:color w:val="000000"/>
          <w:sz w:val="24"/>
          <w:szCs w:val="24"/>
        </w:rPr>
        <w:t>, o który</w:t>
      </w:r>
      <w:r>
        <w:rPr>
          <w:rFonts w:ascii="Cambria" w:hAnsi="Cambria"/>
          <w:color w:val="000000"/>
          <w:sz w:val="24"/>
          <w:szCs w:val="24"/>
        </w:rPr>
        <w:t>m</w:t>
      </w:r>
      <w:r w:rsidRPr="00906C5A">
        <w:rPr>
          <w:rFonts w:ascii="Cambria" w:hAnsi="Cambria"/>
          <w:color w:val="000000"/>
          <w:sz w:val="24"/>
          <w:szCs w:val="24"/>
        </w:rPr>
        <w:t xml:space="preserve"> mowa w pkt 8.1 SWZ.</w:t>
      </w:r>
    </w:p>
    <w:p w14:paraId="1B8165B3" w14:textId="77777777" w:rsidR="0055598D" w:rsidRPr="001251B3" w:rsidRDefault="0055598D" w:rsidP="00412E59">
      <w:pPr>
        <w:pStyle w:val="Kolorowalistaakcent11"/>
        <w:numPr>
          <w:ilvl w:val="2"/>
          <w:numId w:val="51"/>
        </w:numPr>
        <w:autoSpaceDE w:val="0"/>
        <w:autoSpaceDN w:val="0"/>
        <w:adjustRightInd w:val="0"/>
        <w:spacing w:before="0" w:after="0" w:line="276" w:lineRule="auto"/>
        <w:ind w:left="1418" w:hanging="709"/>
        <w:rPr>
          <w:rFonts w:ascii="Cambria" w:hAnsi="Cambria" w:cs="Arial"/>
          <w:b/>
          <w:sz w:val="24"/>
          <w:szCs w:val="24"/>
        </w:rPr>
      </w:pPr>
      <w:r w:rsidRPr="00906C5A">
        <w:rPr>
          <w:rFonts w:ascii="Cambria" w:hAnsi="Cambria"/>
          <w:color w:val="000000"/>
          <w:sz w:val="24"/>
          <w:szCs w:val="24"/>
        </w:rPr>
        <w:t>Jeżeli złożone przez Wykonawcę oświadczeni</w:t>
      </w:r>
      <w:r>
        <w:rPr>
          <w:rFonts w:ascii="Cambria" w:hAnsi="Cambria"/>
          <w:color w:val="000000"/>
          <w:sz w:val="24"/>
          <w:szCs w:val="24"/>
        </w:rPr>
        <w:t>e</w:t>
      </w:r>
      <w:r w:rsidRPr="00906C5A">
        <w:rPr>
          <w:rFonts w:ascii="Cambria" w:hAnsi="Cambria"/>
          <w:color w:val="000000"/>
          <w:sz w:val="24"/>
          <w:szCs w:val="24"/>
        </w:rPr>
        <w:t>, o którym mowa w pkt 8.1 SWZ budz</w:t>
      </w:r>
      <w:r>
        <w:rPr>
          <w:rFonts w:ascii="Cambria" w:hAnsi="Cambria"/>
          <w:color w:val="000000"/>
          <w:sz w:val="24"/>
          <w:szCs w:val="24"/>
        </w:rPr>
        <w:t>i</w:t>
      </w:r>
      <w:r w:rsidRPr="00906C5A">
        <w:rPr>
          <w:rFonts w:ascii="Cambria" w:hAnsi="Cambria"/>
          <w:color w:val="000000"/>
          <w:sz w:val="24"/>
          <w:szCs w:val="24"/>
        </w:rPr>
        <w:t xml:space="preserve">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274211" w14:textId="77777777" w:rsidR="0055598D" w:rsidRPr="001251B3" w:rsidRDefault="0055598D" w:rsidP="00BD4FFD">
      <w:pPr>
        <w:pStyle w:val="Kolorowalistaakcent11"/>
        <w:autoSpaceDE w:val="0"/>
        <w:autoSpaceDN w:val="0"/>
        <w:adjustRightInd w:val="0"/>
        <w:spacing w:before="0" w:after="0" w:line="276" w:lineRule="auto"/>
        <w:ind w:left="1418"/>
        <w:rPr>
          <w:rFonts w:ascii="Cambria" w:hAnsi="Cambria" w:cs="Arial"/>
          <w:b/>
          <w:sz w:val="10"/>
          <w:szCs w:val="10"/>
        </w:rPr>
      </w:pPr>
    </w:p>
    <w:p w14:paraId="531E6F4D" w14:textId="77777777" w:rsidR="0055598D" w:rsidRPr="00B97E67"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rPr>
        <w:t xml:space="preserve">W przypadku, o którym mowa w rozdziale 6.3 SWZ Wykonawcy wspólnie ubiegający się o udzielenie zamówienia </w:t>
      </w:r>
      <w:r w:rsidRPr="00906C5A">
        <w:rPr>
          <w:rFonts w:ascii="Cambria" w:hAnsi="Cambria"/>
          <w:b/>
          <w:bCs/>
          <w:color w:val="000000"/>
          <w:sz w:val="24"/>
          <w:szCs w:val="24"/>
        </w:rPr>
        <w:t>dołączają do oferty</w:t>
      </w:r>
      <w:r w:rsidRPr="00906C5A">
        <w:rPr>
          <w:rFonts w:ascii="Cambria" w:hAnsi="Cambria"/>
          <w:color w:val="000000"/>
          <w:sz w:val="24"/>
          <w:szCs w:val="24"/>
        </w:rPr>
        <w:t xml:space="preserve"> oświadczenie, </w:t>
      </w:r>
      <w:r w:rsidRPr="00906C5A">
        <w:rPr>
          <w:rFonts w:ascii="Cambria" w:hAnsi="Cambria"/>
          <w:color w:val="000000"/>
          <w:sz w:val="24"/>
          <w:szCs w:val="24"/>
        </w:rPr>
        <w:br/>
        <w:t xml:space="preserve">z którego wynika, które roboty budowlane, dostawy lub usługi wykonają poszczególni Wykonawcy. </w:t>
      </w:r>
      <w:r w:rsidRPr="00906C5A">
        <w:rPr>
          <w:rFonts w:ascii="Cambria" w:hAnsi="Cambria" w:cs="Arial"/>
          <w:sz w:val="24"/>
          <w:szCs w:val="24"/>
        </w:rPr>
        <w:t xml:space="preserve">W przypadku gdy ofertę składa spółka cywilna, a pełen zakres prac wykonają wspólnicy wspólnie w ramach umowy spółki oświadczenie powinno potwierdzać ten fakt. </w:t>
      </w:r>
      <w:r w:rsidRPr="00906C5A">
        <w:rPr>
          <w:rFonts w:ascii="Cambria" w:hAnsi="Cambria" w:cs="Arial"/>
          <w:b/>
          <w:bCs/>
          <w:color w:val="000000" w:themeColor="text1"/>
          <w:sz w:val="24"/>
          <w:szCs w:val="24"/>
        </w:rPr>
        <w:t>Oświadczenie należy złożyć wg</w:t>
      </w:r>
      <w:r w:rsidRPr="00906C5A">
        <w:rPr>
          <w:rFonts w:ascii="Cambria" w:hAnsi="Cambria"/>
          <w:b/>
          <w:bCs/>
          <w:sz w:val="24"/>
          <w:szCs w:val="24"/>
        </w:rPr>
        <w:t xml:space="preserve"> wymogów Załącznika Nr </w:t>
      </w:r>
      <w:r w:rsidR="00B93570">
        <w:rPr>
          <w:rFonts w:ascii="Cambria" w:hAnsi="Cambria"/>
          <w:b/>
          <w:bCs/>
          <w:sz w:val="24"/>
          <w:szCs w:val="24"/>
        </w:rPr>
        <w:t>5</w:t>
      </w:r>
      <w:r w:rsidRPr="00906C5A">
        <w:rPr>
          <w:rFonts w:ascii="Cambria" w:hAnsi="Cambria"/>
          <w:b/>
          <w:bCs/>
          <w:sz w:val="24"/>
          <w:szCs w:val="24"/>
        </w:rPr>
        <w:t xml:space="preserve"> do SWZ.</w:t>
      </w:r>
    </w:p>
    <w:p w14:paraId="51A0B0BE" w14:textId="77777777" w:rsidR="0055598D" w:rsidRPr="00B97E67" w:rsidRDefault="0055598D" w:rsidP="0055598D">
      <w:pPr>
        <w:pStyle w:val="Kolorowalistaakcent11"/>
        <w:autoSpaceDE w:val="0"/>
        <w:autoSpaceDN w:val="0"/>
        <w:adjustRightInd w:val="0"/>
        <w:spacing w:before="0" w:after="0" w:line="276" w:lineRule="auto"/>
        <w:ind w:left="709"/>
        <w:rPr>
          <w:rFonts w:ascii="Cambria" w:hAnsi="Cambria" w:cs="Arial"/>
          <w:sz w:val="10"/>
          <w:szCs w:val="10"/>
        </w:rPr>
      </w:pPr>
    </w:p>
    <w:p w14:paraId="1CA945B6" w14:textId="77777777" w:rsidR="0055598D" w:rsidRPr="00906C5A" w:rsidRDefault="0055598D" w:rsidP="00412E59">
      <w:pPr>
        <w:pStyle w:val="Kolorowalistaakcent11"/>
        <w:numPr>
          <w:ilvl w:val="1"/>
          <w:numId w:val="50"/>
        </w:numPr>
        <w:tabs>
          <w:tab w:val="left" w:pos="709"/>
        </w:tabs>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s="Arial"/>
          <w:sz w:val="24"/>
          <w:szCs w:val="24"/>
        </w:rPr>
        <w:t xml:space="preserve">Zamawiający </w:t>
      </w:r>
      <w:r w:rsidRPr="00906C5A">
        <w:rPr>
          <w:rFonts w:ascii="Cambria" w:hAnsi="Cambria" w:cs="Arial"/>
          <w:b/>
          <w:bCs/>
          <w:sz w:val="24"/>
          <w:szCs w:val="24"/>
        </w:rPr>
        <w:t xml:space="preserve">wezwie </w:t>
      </w:r>
      <w:r w:rsidRPr="00906C5A">
        <w:rPr>
          <w:rFonts w:ascii="Cambria" w:hAnsi="Cambria"/>
          <w:b/>
          <w:bCs/>
          <w:color w:val="000000"/>
          <w:sz w:val="24"/>
          <w:szCs w:val="24"/>
          <w:shd w:val="clear" w:color="auto" w:fill="FFFFFF"/>
        </w:rPr>
        <w:t>Wykonawcę</w:t>
      </w:r>
      <w:r w:rsidRPr="00906C5A">
        <w:rPr>
          <w:rFonts w:ascii="Cambria" w:hAnsi="Cambria"/>
          <w:color w:val="000000"/>
          <w:sz w:val="24"/>
          <w:szCs w:val="24"/>
          <w:shd w:val="clear" w:color="auto" w:fill="FFFFFF"/>
        </w:rPr>
        <w:t xml:space="preserve">, którego oferta została najwyżej oceniona, do złożenia w wyznaczonym terminie </w:t>
      </w:r>
      <w:r w:rsidRPr="00FD4B64">
        <w:rPr>
          <w:rFonts w:ascii="Cambria" w:hAnsi="Cambria"/>
          <w:b/>
          <w:bCs/>
          <w:color w:val="000000"/>
          <w:sz w:val="24"/>
          <w:szCs w:val="24"/>
          <w:shd w:val="clear" w:color="auto" w:fill="FFFFFF"/>
        </w:rPr>
        <w:t>(nie krótszym niż 5 dni od dnia wezwania)</w:t>
      </w:r>
      <w:r w:rsidRPr="00906C5A">
        <w:rPr>
          <w:rFonts w:ascii="Cambria" w:hAnsi="Cambria"/>
          <w:color w:val="000000"/>
          <w:sz w:val="24"/>
          <w:szCs w:val="24"/>
          <w:shd w:val="clear" w:color="auto" w:fill="FFFFFF"/>
        </w:rPr>
        <w:t xml:space="preserve"> następujących podmiotowych środków dowodowych </w:t>
      </w:r>
      <w:r w:rsidRPr="00FD4B64">
        <w:rPr>
          <w:rFonts w:ascii="Cambria" w:hAnsi="Cambria"/>
          <w:b/>
          <w:bCs/>
          <w:color w:val="000000"/>
          <w:sz w:val="24"/>
          <w:szCs w:val="24"/>
          <w:shd w:val="clear" w:color="auto" w:fill="FFFFFF"/>
        </w:rPr>
        <w:t>(aktualnych na dzień złożenia)</w:t>
      </w:r>
      <w:r w:rsidRPr="00906C5A">
        <w:rPr>
          <w:rFonts w:ascii="Cambria" w:hAnsi="Cambria"/>
          <w:color w:val="000000"/>
          <w:sz w:val="24"/>
          <w:szCs w:val="24"/>
          <w:shd w:val="clear" w:color="auto" w:fill="FFFFFF"/>
        </w:rPr>
        <w:t>:</w:t>
      </w:r>
    </w:p>
    <w:p w14:paraId="24E4250B" w14:textId="77777777" w:rsidR="0055598D" w:rsidRPr="00906C5A" w:rsidRDefault="0055598D" w:rsidP="0055598D">
      <w:pPr>
        <w:pStyle w:val="Kolorowalistaakcent11"/>
        <w:autoSpaceDE w:val="0"/>
        <w:autoSpaceDN w:val="0"/>
        <w:adjustRightInd w:val="0"/>
        <w:spacing w:before="0" w:after="0" w:line="276" w:lineRule="auto"/>
        <w:ind w:left="709"/>
        <w:rPr>
          <w:rFonts w:ascii="Cambria" w:hAnsi="Cambria" w:cs="Arial"/>
          <w:sz w:val="10"/>
          <w:szCs w:val="10"/>
        </w:rPr>
      </w:pPr>
    </w:p>
    <w:p w14:paraId="5F6DED3D" w14:textId="77777777" w:rsidR="0055598D" w:rsidRPr="00906C5A" w:rsidRDefault="0055598D" w:rsidP="00412E59">
      <w:pPr>
        <w:pStyle w:val="Kolorowalistaakcent11"/>
        <w:numPr>
          <w:ilvl w:val="2"/>
          <w:numId w:val="50"/>
        </w:numPr>
        <w:autoSpaceDE w:val="0"/>
        <w:autoSpaceDN w:val="0"/>
        <w:adjustRightInd w:val="0"/>
        <w:spacing w:before="0" w:after="0" w:line="276" w:lineRule="auto"/>
        <w:ind w:left="1418" w:hanging="709"/>
        <w:rPr>
          <w:rFonts w:ascii="Cambria" w:hAnsi="Cambria" w:cs="Arial"/>
          <w:b/>
          <w:sz w:val="24"/>
          <w:szCs w:val="24"/>
        </w:rPr>
      </w:pPr>
      <w:r w:rsidRPr="00906C5A">
        <w:rPr>
          <w:rFonts w:ascii="Cambria" w:hAnsi="Cambria" w:cs="Verdana"/>
          <w:b/>
          <w:sz w:val="24"/>
          <w:szCs w:val="24"/>
        </w:rPr>
        <w:t xml:space="preserve">W celu potwierdzenia spełniania warunków udziału </w:t>
      </w:r>
      <w:r w:rsidRPr="00906C5A">
        <w:rPr>
          <w:rFonts w:ascii="Cambria" w:hAnsi="Cambria" w:cs="Verdana"/>
          <w:b/>
          <w:sz w:val="24"/>
          <w:szCs w:val="24"/>
        </w:rPr>
        <w:br/>
        <w:t>w postępowaniu:</w:t>
      </w:r>
    </w:p>
    <w:p w14:paraId="173319A0" w14:textId="1668ACAE" w:rsidR="004D18C5" w:rsidRPr="004D18C5" w:rsidRDefault="0055598D" w:rsidP="004D18C5">
      <w:pPr>
        <w:pStyle w:val="Akapitzlist"/>
        <w:numPr>
          <w:ilvl w:val="0"/>
          <w:numId w:val="54"/>
        </w:numPr>
        <w:spacing w:before="0" w:after="0" w:line="276" w:lineRule="auto"/>
        <w:ind w:left="1843" w:hanging="425"/>
        <w:rPr>
          <w:rFonts w:ascii="Cambria" w:hAnsi="Cambria"/>
          <w:sz w:val="24"/>
          <w:szCs w:val="24"/>
        </w:rPr>
      </w:pPr>
      <w:r w:rsidRPr="00906C5A">
        <w:rPr>
          <w:rFonts w:ascii="Cambria" w:hAnsi="Cambria" w:cs="Arial"/>
          <w:b/>
          <w:bCs/>
          <w:sz w:val="24"/>
          <w:szCs w:val="24"/>
        </w:rPr>
        <w:lastRenderedPageBreak/>
        <w:t>wykazu robót budowlanych</w:t>
      </w:r>
      <w:r w:rsidRPr="00906C5A">
        <w:rPr>
          <w:rFonts w:ascii="Cambria" w:hAnsi="Cambria" w:cs="Arial"/>
          <w:sz w:val="24"/>
          <w:szCs w:val="24"/>
        </w:rPr>
        <w:t xml:space="preserve"> wykonanych nie wcześniej niż </w:t>
      </w:r>
      <w:r w:rsidRPr="00906C5A">
        <w:rPr>
          <w:rFonts w:ascii="Cambria" w:hAnsi="Cambria" w:cs="Arial"/>
          <w:sz w:val="24"/>
          <w:szCs w:val="24"/>
        </w:rPr>
        <w:br/>
        <w:t xml:space="preserve">w okresie ostatnich </w:t>
      </w:r>
      <w:r w:rsidRPr="00906C5A">
        <w:rPr>
          <w:rFonts w:ascii="Cambria" w:hAnsi="Cambria" w:cs="Arial"/>
          <w:b/>
          <w:bCs/>
          <w:sz w:val="24"/>
          <w:szCs w:val="24"/>
        </w:rPr>
        <w:t>5 lat przed terminem składania ofert</w:t>
      </w:r>
      <w:r w:rsidRPr="00906C5A">
        <w:rPr>
          <w:rFonts w:ascii="Cambria" w:hAnsi="Cambria" w:cs="Arial"/>
          <w:sz w:val="24"/>
          <w:szCs w:val="24"/>
        </w:rPr>
        <w:t xml:space="preserve">, </w:t>
      </w:r>
      <w:r w:rsidRPr="00906C5A">
        <w:rPr>
          <w:rFonts w:ascii="Cambria" w:hAnsi="Cambria" w:cs="Arial"/>
          <w:sz w:val="24"/>
          <w:szCs w:val="24"/>
        </w:rPr>
        <w:br/>
        <w:t>a jeżeli okres prowadzenia działalności jest krótszy – w tym okresie, wraz z podaniem ich rodzaju, wartości, daty i miejsca wykonania oraz podmiotów, na rzecz których roboty te zostały wykonane</w:t>
      </w:r>
      <w:r w:rsidR="00213312">
        <w:rPr>
          <w:rFonts w:ascii="Cambria" w:hAnsi="Cambria" w:cs="Arial"/>
          <w:sz w:val="24"/>
          <w:szCs w:val="24"/>
        </w:rPr>
        <w:t xml:space="preserve"> </w:t>
      </w:r>
      <w:r w:rsidRPr="00906C5A">
        <w:rPr>
          <w:rFonts w:ascii="Cambria" w:hAnsi="Cambria" w:cs="Arial"/>
          <w:b/>
          <w:bCs/>
          <w:sz w:val="24"/>
          <w:szCs w:val="24"/>
        </w:rPr>
        <w:t>oraz załączeniem dowodów określających</w:t>
      </w:r>
      <w:r w:rsidRPr="00906C5A">
        <w:rPr>
          <w:rFonts w:ascii="Cambria" w:hAnsi="Cambria" w:cs="Arial"/>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 inne odpowiednie dokumenty </w:t>
      </w:r>
      <w:r w:rsidRPr="00906C5A">
        <w:rPr>
          <w:rFonts w:ascii="Cambria" w:hAnsi="Cambria"/>
          <w:i/>
          <w:color w:val="000000"/>
          <w:sz w:val="24"/>
          <w:szCs w:val="24"/>
          <w:shd w:val="clear" w:color="auto" w:fill="FFFFFF"/>
        </w:rPr>
        <w:t xml:space="preserve">– </w:t>
      </w:r>
      <w:r w:rsidR="00691435" w:rsidRPr="00691435">
        <w:rPr>
          <w:rFonts w:ascii="Cambria" w:hAnsi="Cambria"/>
          <w:i/>
          <w:color w:val="000000"/>
          <w:sz w:val="24"/>
          <w:szCs w:val="24"/>
          <w:shd w:val="clear" w:color="auto" w:fill="FFFFFF"/>
        </w:rPr>
        <w:t xml:space="preserve"> </w:t>
      </w:r>
      <w:r w:rsidR="00691435" w:rsidRPr="00691435">
        <w:rPr>
          <w:rFonts w:ascii="Cambria" w:hAnsi="Cambria"/>
          <w:iCs/>
          <w:color w:val="000000"/>
          <w:sz w:val="24"/>
          <w:szCs w:val="24"/>
          <w:shd w:val="clear" w:color="auto" w:fill="FFFFFF"/>
        </w:rPr>
        <w:t xml:space="preserve">sporządzonego zgodnie z </w:t>
      </w:r>
      <w:r w:rsidR="00691435" w:rsidRPr="00691435">
        <w:rPr>
          <w:rFonts w:ascii="Cambria" w:hAnsi="Cambria"/>
          <w:b/>
          <w:iCs/>
          <w:color w:val="000000"/>
          <w:sz w:val="24"/>
          <w:szCs w:val="24"/>
          <w:shd w:val="clear" w:color="auto" w:fill="FFFFFF"/>
        </w:rPr>
        <w:t>Załącznikiem Nr 6 do SWZ</w:t>
      </w:r>
      <w:r w:rsidR="00691435">
        <w:rPr>
          <w:rFonts w:ascii="Cambria" w:hAnsi="Cambria"/>
          <w:i/>
          <w:color w:val="000000"/>
          <w:sz w:val="24"/>
          <w:szCs w:val="24"/>
          <w:shd w:val="clear" w:color="auto" w:fill="FFFFFF"/>
        </w:rPr>
        <w:t xml:space="preserve"> - </w:t>
      </w:r>
      <w:r w:rsidRPr="00906C5A">
        <w:rPr>
          <w:rFonts w:ascii="Cambria" w:hAnsi="Cambria"/>
          <w:i/>
          <w:color w:val="000000"/>
          <w:sz w:val="24"/>
          <w:szCs w:val="24"/>
          <w:shd w:val="clear" w:color="auto" w:fill="FFFFFF"/>
        </w:rPr>
        <w:t xml:space="preserve">w odniesieniu do warunku określonego w pkt. 6.1.4. </w:t>
      </w:r>
      <w:proofErr w:type="spellStart"/>
      <w:r w:rsidR="004D18C5">
        <w:rPr>
          <w:rFonts w:ascii="Cambria" w:hAnsi="Cambria"/>
          <w:i/>
          <w:color w:val="000000"/>
          <w:sz w:val="24"/>
          <w:szCs w:val="24"/>
          <w:shd w:val="clear" w:color="auto" w:fill="FFFFFF"/>
        </w:rPr>
        <w:t>ppkt</w:t>
      </w:r>
      <w:proofErr w:type="spellEnd"/>
      <w:r w:rsidR="004D18C5">
        <w:rPr>
          <w:rFonts w:ascii="Cambria" w:hAnsi="Cambria"/>
          <w:i/>
          <w:color w:val="000000"/>
          <w:sz w:val="24"/>
          <w:szCs w:val="24"/>
          <w:shd w:val="clear" w:color="auto" w:fill="FFFFFF"/>
        </w:rPr>
        <w:t xml:space="preserve"> 1 </w:t>
      </w:r>
      <w:r w:rsidRPr="00906C5A">
        <w:rPr>
          <w:rFonts w:ascii="Cambria" w:hAnsi="Cambria"/>
          <w:i/>
          <w:color w:val="000000"/>
          <w:sz w:val="24"/>
          <w:szCs w:val="24"/>
          <w:shd w:val="clear" w:color="auto" w:fill="FFFFFF"/>
        </w:rPr>
        <w:t>SWZ</w:t>
      </w:r>
      <w:r w:rsidR="004D18C5">
        <w:rPr>
          <w:rFonts w:ascii="Cambria" w:hAnsi="Cambria"/>
          <w:i/>
          <w:color w:val="000000"/>
          <w:sz w:val="24"/>
          <w:szCs w:val="24"/>
          <w:shd w:val="clear" w:color="auto" w:fill="FFFFFF"/>
        </w:rPr>
        <w:t>,</w:t>
      </w:r>
    </w:p>
    <w:p w14:paraId="1E6AC826" w14:textId="77777777" w:rsidR="004D18C5" w:rsidRPr="004D18C5" w:rsidRDefault="004D18C5" w:rsidP="004D18C5">
      <w:pPr>
        <w:pStyle w:val="Akapitzlist"/>
        <w:numPr>
          <w:ilvl w:val="0"/>
          <w:numId w:val="54"/>
        </w:numPr>
        <w:spacing w:before="0" w:after="0" w:line="276" w:lineRule="auto"/>
        <w:ind w:left="1843" w:hanging="425"/>
        <w:rPr>
          <w:rFonts w:ascii="Cambria" w:hAnsi="Cambria"/>
          <w:sz w:val="24"/>
          <w:szCs w:val="24"/>
        </w:rPr>
      </w:pPr>
      <w:r w:rsidRPr="004D18C5">
        <w:rPr>
          <w:rFonts w:ascii="Cambria" w:hAnsi="Cambria" w:cs="Cambria"/>
          <w:b/>
          <w:bCs/>
          <w:sz w:val="24"/>
          <w:szCs w:val="24"/>
        </w:rPr>
        <w:t>wykazu osób</w:t>
      </w:r>
      <w:r w:rsidRPr="004D18C5">
        <w:rPr>
          <w:rFonts w:ascii="Cambria" w:hAnsi="Cambria" w:cs="Cambria"/>
          <w:sz w:val="24"/>
          <w:szCs w:val="24"/>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4D18C5">
        <w:rPr>
          <w:rFonts w:ascii="Cambria" w:hAnsi="Cambria" w:cs="Cambria"/>
          <w:b/>
          <w:sz w:val="24"/>
          <w:szCs w:val="24"/>
        </w:rPr>
        <w:t xml:space="preserve">Załącznikiem Nr </w:t>
      </w:r>
      <w:r w:rsidR="00071807">
        <w:rPr>
          <w:rFonts w:ascii="Cambria" w:hAnsi="Cambria" w:cs="Cambria"/>
          <w:b/>
          <w:sz w:val="24"/>
          <w:szCs w:val="24"/>
        </w:rPr>
        <w:t xml:space="preserve">7 </w:t>
      </w:r>
      <w:r w:rsidRPr="004D18C5">
        <w:rPr>
          <w:rFonts w:ascii="Cambria" w:hAnsi="Cambria" w:cs="Cambria"/>
          <w:b/>
          <w:sz w:val="24"/>
          <w:szCs w:val="24"/>
        </w:rPr>
        <w:t>do SWZ</w:t>
      </w:r>
      <w:r w:rsidRPr="004D18C5">
        <w:rPr>
          <w:rFonts w:ascii="Cambria" w:hAnsi="Cambria" w:cs="Cambria"/>
          <w:i/>
          <w:color w:val="000000"/>
          <w:sz w:val="24"/>
          <w:szCs w:val="24"/>
        </w:rPr>
        <w:t xml:space="preserve"> - w odniesieniu do warunku określonego w pkt. 6.1.4. </w:t>
      </w:r>
      <w:proofErr w:type="spellStart"/>
      <w:r w:rsidRPr="004D18C5">
        <w:rPr>
          <w:rFonts w:ascii="Cambria" w:hAnsi="Cambria" w:cs="Cambria"/>
          <w:i/>
          <w:color w:val="000000"/>
          <w:sz w:val="24"/>
          <w:szCs w:val="24"/>
        </w:rPr>
        <w:t>ppkt</w:t>
      </w:r>
      <w:proofErr w:type="spellEnd"/>
      <w:r w:rsidRPr="004D18C5">
        <w:rPr>
          <w:rFonts w:ascii="Cambria" w:hAnsi="Cambria" w:cs="Cambria"/>
          <w:i/>
          <w:color w:val="000000"/>
          <w:sz w:val="24"/>
          <w:szCs w:val="24"/>
        </w:rPr>
        <w:t>. 2) SWZ.</w:t>
      </w:r>
    </w:p>
    <w:p w14:paraId="018D160D" w14:textId="77777777" w:rsidR="0055598D" w:rsidRPr="00906C5A" w:rsidRDefault="0055598D" w:rsidP="0055598D">
      <w:pPr>
        <w:pStyle w:val="Akapitzlist"/>
        <w:spacing w:before="0" w:after="0" w:line="276" w:lineRule="auto"/>
        <w:ind w:left="1843"/>
        <w:rPr>
          <w:rFonts w:ascii="Cambria" w:hAnsi="Cambria"/>
          <w:sz w:val="10"/>
          <w:szCs w:val="10"/>
        </w:rPr>
      </w:pPr>
    </w:p>
    <w:p w14:paraId="1C93A5B3" w14:textId="77777777" w:rsidR="0055598D" w:rsidRPr="00906C5A" w:rsidRDefault="0055598D" w:rsidP="00412E59">
      <w:pPr>
        <w:pStyle w:val="Kolorowalistaakcent11"/>
        <w:numPr>
          <w:ilvl w:val="2"/>
          <w:numId w:val="50"/>
        </w:numPr>
        <w:autoSpaceDE w:val="0"/>
        <w:autoSpaceDN w:val="0"/>
        <w:adjustRightInd w:val="0"/>
        <w:spacing w:before="0" w:after="0" w:line="276" w:lineRule="auto"/>
        <w:ind w:left="1418" w:hanging="709"/>
        <w:rPr>
          <w:rFonts w:ascii="Cambria" w:hAnsi="Cambria" w:cs="Arial"/>
          <w:b/>
          <w:sz w:val="24"/>
          <w:szCs w:val="24"/>
        </w:rPr>
      </w:pPr>
      <w:r w:rsidRPr="00906C5A">
        <w:rPr>
          <w:rFonts w:ascii="Cambria" w:hAnsi="Cambria" w:cs="Verdana"/>
          <w:b/>
          <w:sz w:val="24"/>
          <w:szCs w:val="24"/>
        </w:rPr>
        <w:t xml:space="preserve">W celu potwierdzenia braku podstaw do wykluczenia z udziału </w:t>
      </w:r>
      <w:r w:rsidRPr="00906C5A">
        <w:rPr>
          <w:rFonts w:ascii="Cambria" w:hAnsi="Cambria" w:cs="Verdana"/>
          <w:b/>
          <w:sz w:val="24"/>
          <w:szCs w:val="24"/>
        </w:rPr>
        <w:br/>
        <w:t>w postępowaniu:</w:t>
      </w:r>
    </w:p>
    <w:p w14:paraId="6748879D" w14:textId="77777777" w:rsidR="0055598D" w:rsidRPr="00906C5A" w:rsidRDefault="0055598D" w:rsidP="0055598D">
      <w:pPr>
        <w:pStyle w:val="Kolorowalistaakcent11"/>
        <w:autoSpaceDE w:val="0"/>
        <w:autoSpaceDN w:val="0"/>
        <w:adjustRightInd w:val="0"/>
        <w:spacing w:before="0" w:after="0" w:line="276" w:lineRule="auto"/>
        <w:ind w:left="1418"/>
        <w:rPr>
          <w:rFonts w:ascii="Cambria" w:hAnsi="Cambria" w:cs="Arial"/>
          <w:bCs/>
          <w:i/>
          <w:iCs/>
          <w:sz w:val="24"/>
          <w:szCs w:val="24"/>
        </w:rPr>
      </w:pPr>
      <w:r w:rsidRPr="00906C5A">
        <w:rPr>
          <w:rFonts w:ascii="Cambria" w:hAnsi="Cambria" w:cs="Verdana"/>
          <w:bCs/>
          <w:i/>
          <w:iCs/>
          <w:sz w:val="24"/>
          <w:szCs w:val="24"/>
        </w:rPr>
        <w:t xml:space="preserve">Zamawiający </w:t>
      </w:r>
      <w:r w:rsidRPr="00906C5A">
        <w:rPr>
          <w:rFonts w:ascii="Cambria" w:hAnsi="Cambria" w:cs="Verdana"/>
          <w:bCs/>
          <w:i/>
          <w:iCs/>
          <w:sz w:val="24"/>
          <w:szCs w:val="24"/>
          <w:u w:val="single"/>
        </w:rPr>
        <w:t>nie wymaga</w:t>
      </w:r>
      <w:r w:rsidRPr="00906C5A">
        <w:rPr>
          <w:rFonts w:ascii="Cambria" w:hAnsi="Cambria" w:cs="Verdana"/>
          <w:bCs/>
          <w:i/>
          <w:iCs/>
          <w:sz w:val="24"/>
          <w:szCs w:val="24"/>
        </w:rPr>
        <w:t xml:space="preserve"> złożenia przez Wykonawcę podmiotowych środków dowodowych w tym zakresie.</w:t>
      </w:r>
    </w:p>
    <w:p w14:paraId="6487713B" w14:textId="77777777" w:rsidR="0055598D" w:rsidRPr="00906C5A" w:rsidRDefault="0055598D" w:rsidP="0055598D">
      <w:pPr>
        <w:pStyle w:val="Kolorowalistaakcent11"/>
        <w:autoSpaceDE w:val="0"/>
        <w:autoSpaceDN w:val="0"/>
        <w:adjustRightInd w:val="0"/>
        <w:spacing w:before="0" w:after="0" w:line="276" w:lineRule="auto"/>
        <w:ind w:left="0"/>
        <w:rPr>
          <w:rFonts w:ascii="Cambria" w:hAnsi="Cambria" w:cs="Arial"/>
          <w:sz w:val="10"/>
          <w:szCs w:val="10"/>
        </w:rPr>
      </w:pPr>
    </w:p>
    <w:p w14:paraId="3B0FC8D7"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6798A2DD"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rPr>
        <w:t>Wykonawca składa podmiotowe środki dowodowe na wezwanie Zamawiającego. Dokumenty te powinny być aktualne na dzień ich złożenia.</w:t>
      </w:r>
    </w:p>
    <w:p w14:paraId="65ACF26B"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rPr>
        <w:t xml:space="preserve">Jeżeli zachodzą uzasadnione podstawy do uznania, że złożone uprzednio podmiotowe środki dowodowe nie są już aktualne, Zamawiający może </w:t>
      </w:r>
      <w:r w:rsidRPr="00906C5A">
        <w:rPr>
          <w:rFonts w:ascii="Cambria" w:hAnsi="Cambria"/>
          <w:color w:val="000000"/>
          <w:sz w:val="24"/>
          <w:szCs w:val="24"/>
        </w:rPr>
        <w:br/>
        <w:t>w każdym czasie wezwać Wykonawcę lub Wykonawców do złożenia wszystkich lub niektórych podmiotowych środków dowodowych, aktualnych na dzień ich złożenia.</w:t>
      </w:r>
    </w:p>
    <w:p w14:paraId="36DCCF8F"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rPr>
        <w:t xml:space="preserve">Zamawiający nie będzie wzywał do złożenia podmiotowych środków dowodowych, jeżeli może je uzyskać za pomocą bezpłatnych i ogólnodostępnych baz </w:t>
      </w:r>
      <w:r>
        <w:rPr>
          <w:rFonts w:ascii="Cambria" w:hAnsi="Cambria"/>
          <w:color w:val="000000"/>
          <w:sz w:val="24"/>
          <w:szCs w:val="24"/>
        </w:rPr>
        <w:br/>
      </w:r>
      <w:r w:rsidRPr="00906C5A">
        <w:rPr>
          <w:rFonts w:ascii="Cambria" w:hAnsi="Cambria"/>
          <w:color w:val="000000"/>
          <w:sz w:val="24"/>
          <w:szCs w:val="24"/>
        </w:rPr>
        <w:t xml:space="preserve">danych, w szczególności rejestrów publicznych w rozumieniu ustawy z dnia 17 </w:t>
      </w:r>
      <w:r>
        <w:rPr>
          <w:rFonts w:ascii="Cambria" w:hAnsi="Cambria"/>
          <w:color w:val="000000"/>
          <w:sz w:val="24"/>
          <w:szCs w:val="24"/>
        </w:rPr>
        <w:br/>
      </w:r>
      <w:r w:rsidRPr="00906C5A">
        <w:rPr>
          <w:rFonts w:ascii="Cambria" w:hAnsi="Cambria"/>
          <w:color w:val="000000"/>
          <w:sz w:val="24"/>
          <w:szCs w:val="24"/>
        </w:rPr>
        <w:lastRenderedPageBreak/>
        <w:t xml:space="preserve">lutego 2005 r. o informatyzacji działalności podmiotów realizujących zadania </w:t>
      </w:r>
      <w:r>
        <w:rPr>
          <w:rFonts w:ascii="Cambria" w:hAnsi="Cambria"/>
          <w:color w:val="000000"/>
          <w:sz w:val="24"/>
          <w:szCs w:val="24"/>
        </w:rPr>
        <w:br/>
      </w:r>
      <w:r w:rsidRPr="00906C5A">
        <w:rPr>
          <w:rFonts w:ascii="Cambria" w:hAnsi="Cambria"/>
          <w:color w:val="000000"/>
          <w:sz w:val="24"/>
          <w:szCs w:val="24"/>
        </w:rPr>
        <w:t>publiczne, o ile Wykonawca wskazał w oświadczeniu, o którym mowa w pkt 8.1 SWZ dane umożliwiające dostęp do tych środków.</w:t>
      </w:r>
    </w:p>
    <w:p w14:paraId="50136EE0"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14915D9F"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27C152DD"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rPr>
        <w:t>Zamawiający może żądać od Wykonawców wyjaśnień dotyczących treści złożonych podmiotowych środków dowodowych.</w:t>
      </w:r>
    </w:p>
    <w:p w14:paraId="3E94A14E"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66FD0FF1"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s="Arial"/>
          <w:sz w:val="24"/>
          <w:szCs w:val="24"/>
        </w:rPr>
        <w:t xml:space="preserve">Oświadczenia o których mowa w </w:t>
      </w:r>
      <w:r>
        <w:rPr>
          <w:rFonts w:ascii="Cambria" w:hAnsi="Cambria" w:cs="Arial"/>
          <w:sz w:val="24"/>
          <w:szCs w:val="24"/>
        </w:rPr>
        <w:t>pkt</w:t>
      </w:r>
      <w:r w:rsidRPr="00906C5A">
        <w:rPr>
          <w:rFonts w:ascii="Cambria" w:hAnsi="Cambria" w:cs="Arial"/>
          <w:sz w:val="24"/>
          <w:szCs w:val="24"/>
        </w:rPr>
        <w:t xml:space="preserve"> 8.1 SWZ </w:t>
      </w:r>
      <w:r w:rsidRPr="00906C5A">
        <w:rPr>
          <w:rFonts w:ascii="Cambria" w:hAnsi="Cambria"/>
          <w:color w:val="000000"/>
          <w:sz w:val="24"/>
          <w:szCs w:val="24"/>
          <w:shd w:val="clear" w:color="auto" w:fill="FFFFFF"/>
        </w:rPr>
        <w:t>składa się, pod rygorem nieważności, w formie elektronicznej lub w postaci elektronicznej opatrzonej podpisem zaufanym lub podpisem osobistym.</w:t>
      </w:r>
    </w:p>
    <w:p w14:paraId="15596BE4"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sz w:val="24"/>
          <w:szCs w:val="24"/>
        </w:rPr>
        <w:t xml:space="preserve">Podmiotowe środki dowodowe </w:t>
      </w:r>
      <w:r w:rsidRPr="00906C5A">
        <w:rPr>
          <w:rFonts w:ascii="Cambria" w:hAnsi="Cambria"/>
          <w:color w:val="000000"/>
          <w:sz w:val="24"/>
          <w:szCs w:val="24"/>
          <w:shd w:val="clear" w:color="auto" w:fill="FFFFFF"/>
        </w:rPr>
        <w:t xml:space="preserve">sporządza się w postaci elektronicznej, </w:t>
      </w:r>
      <w:r w:rsidRPr="00906C5A">
        <w:rPr>
          <w:rFonts w:ascii="Cambria" w:hAnsi="Cambria"/>
          <w:color w:val="000000"/>
          <w:sz w:val="24"/>
          <w:szCs w:val="24"/>
          <w:shd w:val="clear" w:color="auto" w:fill="FFFFFF"/>
        </w:rPr>
        <w:br/>
        <w:t xml:space="preserve">w formatach danych określonych w przepisach wydanych na podstawie </w:t>
      </w:r>
      <w:r w:rsidRPr="00906C5A">
        <w:rPr>
          <w:rFonts w:ascii="Cambria" w:hAnsi="Cambria"/>
          <w:sz w:val="24"/>
          <w:szCs w:val="24"/>
          <w:shd w:val="clear" w:color="auto" w:fill="FFFFFF"/>
        </w:rPr>
        <w:t>art. 18</w:t>
      </w:r>
      <w:r w:rsidRPr="00906C5A">
        <w:rPr>
          <w:rFonts w:ascii="Cambria" w:hAnsi="Cambria"/>
          <w:color w:val="000000"/>
          <w:sz w:val="24"/>
          <w:szCs w:val="24"/>
          <w:shd w:val="clear" w:color="auto" w:fill="FFFFFF"/>
        </w:rPr>
        <w:t xml:space="preserve"> ustawy z dnia 17 lutego 2005 r. o informatyzacji działalności podmiotów realizujących zadania publiczne </w:t>
      </w:r>
      <w:r w:rsidRPr="000A27E2">
        <w:rPr>
          <w:rFonts w:ascii="Cambria" w:hAnsi="Cambria"/>
          <w:color w:val="000000"/>
          <w:sz w:val="24"/>
          <w:szCs w:val="24"/>
          <w:shd w:val="clear" w:color="auto" w:fill="FFFFFF"/>
        </w:rPr>
        <w:t>(Dz. U. z 202</w:t>
      </w:r>
      <w:r w:rsidR="0064494E" w:rsidRPr="000A27E2">
        <w:rPr>
          <w:rFonts w:ascii="Cambria" w:hAnsi="Cambria"/>
          <w:color w:val="000000"/>
          <w:sz w:val="24"/>
          <w:szCs w:val="24"/>
          <w:shd w:val="clear" w:color="auto" w:fill="FFFFFF"/>
        </w:rPr>
        <w:t>3</w:t>
      </w:r>
      <w:r w:rsidRPr="000A27E2">
        <w:rPr>
          <w:rFonts w:ascii="Cambria" w:hAnsi="Cambria"/>
          <w:color w:val="000000"/>
          <w:sz w:val="24"/>
          <w:szCs w:val="24"/>
          <w:shd w:val="clear" w:color="auto" w:fill="FFFFFF"/>
        </w:rPr>
        <w:t xml:space="preserve"> r. poz. </w:t>
      </w:r>
      <w:r w:rsidR="00E65862" w:rsidRPr="000A27E2">
        <w:rPr>
          <w:rFonts w:ascii="Cambria" w:hAnsi="Cambria"/>
          <w:color w:val="000000"/>
          <w:sz w:val="24"/>
          <w:szCs w:val="24"/>
          <w:shd w:val="clear" w:color="auto" w:fill="FFFFFF"/>
        </w:rPr>
        <w:t>57</w:t>
      </w:r>
      <w:r w:rsidRPr="000A27E2">
        <w:rPr>
          <w:rFonts w:ascii="Cambria" w:hAnsi="Cambria"/>
          <w:color w:val="000000"/>
          <w:sz w:val="24"/>
          <w:szCs w:val="24"/>
          <w:shd w:val="clear" w:color="auto" w:fill="FFFFFF"/>
        </w:rPr>
        <w:t xml:space="preserve"> ze zm.),</w:t>
      </w:r>
      <w:r w:rsidRPr="00906C5A">
        <w:rPr>
          <w:rFonts w:ascii="Cambria" w:hAnsi="Cambria"/>
          <w:color w:val="000000"/>
          <w:sz w:val="24"/>
          <w:szCs w:val="24"/>
          <w:shd w:val="clear" w:color="auto" w:fill="FFFFFF"/>
        </w:rPr>
        <w:t xml:space="preserve"> z zastrzeżeniem formatów, o których mowa w </w:t>
      </w:r>
      <w:r w:rsidRPr="00906C5A">
        <w:rPr>
          <w:rFonts w:ascii="Cambria" w:hAnsi="Cambria"/>
          <w:sz w:val="24"/>
          <w:szCs w:val="24"/>
          <w:shd w:val="clear" w:color="auto" w:fill="FFFFFF"/>
        </w:rPr>
        <w:t>art. 66 ust. 1</w:t>
      </w:r>
      <w:r w:rsidRPr="00906C5A">
        <w:rPr>
          <w:rFonts w:ascii="Cambria" w:hAnsi="Cambria"/>
          <w:color w:val="000000"/>
          <w:sz w:val="24"/>
          <w:szCs w:val="24"/>
          <w:shd w:val="clear" w:color="auto" w:fill="FFFFFF"/>
        </w:rPr>
        <w:t xml:space="preserve"> ustawy, z uwzględnieniem rodzaju przekazywanych danych.</w:t>
      </w:r>
    </w:p>
    <w:p w14:paraId="228CCD6A"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i/>
          <w:iCs/>
          <w:color w:val="000000"/>
          <w:sz w:val="24"/>
          <w:szCs w:val="24"/>
        </w:rPr>
      </w:pPr>
      <w:r w:rsidRPr="00906C5A">
        <w:rPr>
          <w:rFonts w:ascii="Cambria" w:hAnsi="Cambria"/>
          <w:sz w:val="24"/>
          <w:szCs w:val="24"/>
        </w:rPr>
        <w:t>Podmiotowe środki dowodowe</w:t>
      </w:r>
      <w:r w:rsidRPr="00906C5A">
        <w:rPr>
          <w:rFonts w:ascii="Cambria" w:hAnsi="Cambria"/>
          <w:sz w:val="24"/>
          <w:szCs w:val="24"/>
          <w:shd w:val="clear" w:color="auto" w:fill="FFFFFF"/>
        </w:rPr>
        <w:t xml:space="preserve"> przekazuje się wg zasad wskazanych </w:t>
      </w:r>
      <w:r w:rsidRPr="00906C5A">
        <w:rPr>
          <w:rFonts w:ascii="Cambria" w:hAnsi="Cambria"/>
          <w:sz w:val="24"/>
          <w:szCs w:val="24"/>
          <w:shd w:val="clear" w:color="auto" w:fill="FFFFFF"/>
        </w:rPr>
        <w:br/>
        <w:t xml:space="preserve">w rozporządzeniu Prezesa Rady Ministrów z dnia 30 grudnia 2020 r. </w:t>
      </w:r>
      <w:r w:rsidRPr="00906C5A">
        <w:rPr>
          <w:rFonts w:ascii="Cambria" w:hAnsi="Cambria"/>
          <w:sz w:val="24"/>
          <w:szCs w:val="24"/>
          <w:shd w:val="clear" w:color="auto" w:fill="FFFFFF"/>
        </w:rPr>
        <w:br/>
        <w:t xml:space="preserve">w sprawie sposobu sporządzania i przekazywania informacji oraz wymagań technicznych dla środków komunikacji elektronicznej w postępowaniu </w:t>
      </w:r>
      <w:r w:rsidRPr="00906C5A">
        <w:rPr>
          <w:rFonts w:ascii="Cambria" w:hAnsi="Cambria"/>
          <w:sz w:val="24"/>
          <w:szCs w:val="24"/>
          <w:shd w:val="clear" w:color="auto" w:fill="FFFFFF"/>
        </w:rPr>
        <w:br/>
        <w:t>o udzielenie zamówienia publicznego lub konkursie (Dz. U. z 2020 r.  poz. 2452).</w:t>
      </w:r>
    </w:p>
    <w:p w14:paraId="0EB12F35"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E6CB39C"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s="Arial"/>
          <w:sz w:val="24"/>
          <w:szCs w:val="24"/>
        </w:rPr>
        <w:t xml:space="preserve">Oświadczenia wskazane w </w:t>
      </w:r>
      <w:r>
        <w:rPr>
          <w:rFonts w:ascii="Cambria" w:hAnsi="Cambria" w:cs="Arial"/>
          <w:sz w:val="24"/>
          <w:szCs w:val="24"/>
        </w:rPr>
        <w:t>pkt</w:t>
      </w:r>
      <w:r w:rsidRPr="00906C5A">
        <w:rPr>
          <w:rFonts w:ascii="Cambria" w:hAnsi="Cambria" w:cs="Arial"/>
          <w:sz w:val="24"/>
          <w:szCs w:val="24"/>
        </w:rPr>
        <w:t xml:space="preserve"> 8.1 SWZ i </w:t>
      </w:r>
      <w:r w:rsidRPr="00906C5A">
        <w:rPr>
          <w:rFonts w:ascii="Cambria" w:hAnsi="Cambria"/>
          <w:sz w:val="24"/>
          <w:szCs w:val="24"/>
        </w:rPr>
        <w:t xml:space="preserve">podmiotowe środki dowodowe </w:t>
      </w:r>
      <w:r w:rsidRPr="00906C5A">
        <w:rPr>
          <w:rFonts w:ascii="Cambria" w:hAnsi="Cambria" w:cs="Arial"/>
          <w:sz w:val="24"/>
          <w:szCs w:val="24"/>
        </w:rPr>
        <w:t>przekazuje się środkiem komunikacji elektronicznej wskazanym w rozdziale 11 SWZ.</w:t>
      </w:r>
    </w:p>
    <w:p w14:paraId="6B3339B7"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shd w:val="clear" w:color="auto" w:fill="FFFFFF"/>
        </w:rPr>
        <w:lastRenderedPageBreak/>
        <w:t xml:space="preserve">W przypadku, gdy oświadczenia o których mowa w </w:t>
      </w:r>
      <w:r>
        <w:rPr>
          <w:rFonts w:ascii="Cambria" w:hAnsi="Cambria"/>
          <w:color w:val="000000"/>
          <w:sz w:val="24"/>
          <w:szCs w:val="24"/>
          <w:shd w:val="clear" w:color="auto" w:fill="FFFFFF"/>
        </w:rPr>
        <w:t>pkt</w:t>
      </w:r>
      <w:r w:rsidRPr="00906C5A">
        <w:rPr>
          <w:rFonts w:ascii="Cambria" w:hAnsi="Cambria"/>
          <w:color w:val="000000"/>
          <w:sz w:val="24"/>
          <w:szCs w:val="24"/>
          <w:shd w:val="clear" w:color="auto" w:fill="FFFFFF"/>
        </w:rPr>
        <w:t xml:space="preserve"> 8.1 SWZ lub </w:t>
      </w:r>
      <w:r w:rsidRPr="00906C5A">
        <w:rPr>
          <w:rFonts w:ascii="Cambria" w:hAnsi="Cambria"/>
          <w:sz w:val="24"/>
          <w:szCs w:val="24"/>
        </w:rPr>
        <w:t xml:space="preserve">podmiotowe środki dowodowe środki dowodowe </w:t>
      </w:r>
      <w:r w:rsidRPr="00906C5A">
        <w:rPr>
          <w:rFonts w:ascii="Cambria" w:hAnsi="Cambria"/>
          <w:color w:val="000000"/>
          <w:sz w:val="24"/>
          <w:szCs w:val="24"/>
          <w:shd w:val="clear" w:color="auto" w:fill="FFFFFF"/>
        </w:rPr>
        <w:t xml:space="preserve">zawierają informacje stanowiące tajemnicę przedsiębiorstwa w rozumieniu przepisów </w:t>
      </w:r>
      <w:r w:rsidRPr="00906C5A">
        <w:rPr>
          <w:rFonts w:ascii="Cambria" w:hAnsi="Cambria"/>
          <w:sz w:val="24"/>
          <w:szCs w:val="24"/>
          <w:shd w:val="clear" w:color="auto" w:fill="FFFFFF"/>
        </w:rPr>
        <w:t>ustawy</w:t>
      </w:r>
      <w:r w:rsidRPr="00906C5A">
        <w:rPr>
          <w:rFonts w:ascii="Cambria" w:hAnsi="Cambria"/>
          <w:color w:val="000000"/>
          <w:sz w:val="24"/>
          <w:szCs w:val="24"/>
          <w:shd w:val="clear" w:color="auto" w:fill="FFFFFF"/>
        </w:rPr>
        <w:t xml:space="preserve"> z dnia 16 kwietnia 1993 r. o zwalczaniu nieuczciwej konkurencji (Dz. U. z 202</w:t>
      </w:r>
      <w:r>
        <w:rPr>
          <w:rFonts w:ascii="Cambria" w:hAnsi="Cambria"/>
          <w:color w:val="000000"/>
          <w:sz w:val="24"/>
          <w:szCs w:val="24"/>
          <w:shd w:val="clear" w:color="auto" w:fill="FFFFFF"/>
        </w:rPr>
        <w:t>2</w:t>
      </w:r>
      <w:r w:rsidRPr="00906C5A">
        <w:rPr>
          <w:rFonts w:ascii="Cambria" w:hAnsi="Cambria"/>
          <w:color w:val="000000"/>
          <w:sz w:val="24"/>
          <w:szCs w:val="24"/>
          <w:shd w:val="clear" w:color="auto" w:fill="FFFFFF"/>
        </w:rPr>
        <w:t xml:space="preserve"> r. poz. </w:t>
      </w:r>
      <w:r>
        <w:rPr>
          <w:rFonts w:ascii="Cambria" w:hAnsi="Cambria"/>
          <w:color w:val="000000"/>
          <w:sz w:val="24"/>
          <w:szCs w:val="24"/>
          <w:shd w:val="clear" w:color="auto" w:fill="FFFFFF"/>
        </w:rPr>
        <w:t>1233</w:t>
      </w:r>
      <w:r w:rsidRPr="00906C5A">
        <w:rPr>
          <w:rFonts w:ascii="Cambria" w:hAnsi="Cambria"/>
          <w:color w:val="000000"/>
          <w:sz w:val="24"/>
          <w:szCs w:val="24"/>
          <w:shd w:val="clear" w:color="auto" w:fill="FFFFFF"/>
        </w:rPr>
        <w:t>), Wykonawca, w celu utrzymania w poufności tych informacji, przekazuje je w wydzielonym i odpowiednio oznaczonym pliku.</w:t>
      </w:r>
    </w:p>
    <w:p w14:paraId="273A1DB7"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sz w:val="24"/>
          <w:szCs w:val="24"/>
        </w:rPr>
        <w:t xml:space="preserve">Podmiotowe środki dowodowe </w:t>
      </w:r>
      <w:r w:rsidRPr="00906C5A">
        <w:rPr>
          <w:rFonts w:ascii="Cambria" w:hAnsi="Cambria"/>
          <w:color w:val="000000"/>
          <w:sz w:val="24"/>
          <w:szCs w:val="24"/>
          <w:shd w:val="clear" w:color="auto" w:fill="FFFFFF"/>
        </w:rPr>
        <w:t>sporządzone w języku obcym przekazuje się wraz z tłumaczeniem na język polski.</w:t>
      </w:r>
    </w:p>
    <w:p w14:paraId="7B92AF3F" w14:textId="77777777" w:rsidR="0055598D" w:rsidRPr="00906C5A" w:rsidRDefault="0055598D" w:rsidP="00412E59">
      <w:pPr>
        <w:pStyle w:val="Kolorowalistaakcent11"/>
        <w:numPr>
          <w:ilvl w:val="1"/>
          <w:numId w:val="50"/>
        </w:numPr>
        <w:autoSpaceDE w:val="0"/>
        <w:autoSpaceDN w:val="0"/>
        <w:adjustRightInd w:val="0"/>
        <w:spacing w:before="0" w:after="0" w:line="276" w:lineRule="auto"/>
        <w:ind w:left="709" w:hanging="709"/>
        <w:rPr>
          <w:rFonts w:ascii="Cambria" w:hAnsi="Cambria" w:cs="Arial"/>
          <w:sz w:val="24"/>
          <w:szCs w:val="24"/>
        </w:rPr>
      </w:pPr>
      <w:r w:rsidRPr="00906C5A">
        <w:rPr>
          <w:rFonts w:ascii="Cambria" w:hAnsi="Cambria"/>
          <w:color w:val="000000"/>
          <w:sz w:val="24"/>
          <w:szCs w:val="24"/>
          <w:shd w:val="clear" w:color="auto" w:fill="FFFFFF"/>
        </w:rPr>
        <w:t>Dokumenty elektroniczne muszą spełniać łącznie następujące wymagania:</w:t>
      </w:r>
    </w:p>
    <w:p w14:paraId="455A05D0" w14:textId="77777777" w:rsidR="0055598D" w:rsidRPr="00906C5A" w:rsidRDefault="0055598D" w:rsidP="00412E59">
      <w:pPr>
        <w:pStyle w:val="Akapitzlist"/>
        <w:numPr>
          <w:ilvl w:val="2"/>
          <w:numId w:val="53"/>
        </w:numPr>
        <w:shd w:val="clear" w:color="auto" w:fill="FFFFFF"/>
        <w:spacing w:before="0" w:after="0" w:line="276" w:lineRule="auto"/>
        <w:ind w:left="1134" w:hanging="425"/>
        <w:rPr>
          <w:rFonts w:ascii="Cambria" w:hAnsi="Cambria"/>
          <w:color w:val="000000"/>
          <w:sz w:val="24"/>
          <w:szCs w:val="24"/>
        </w:rPr>
      </w:pPr>
      <w:r w:rsidRPr="00906C5A">
        <w:rPr>
          <w:rFonts w:ascii="Cambria" w:hAnsi="Cambria"/>
          <w:color w:val="000000"/>
          <w:sz w:val="24"/>
          <w:szCs w:val="24"/>
        </w:rPr>
        <w:t>są utrwalone w sposób umożliwiający ich wielokrotne odczytanie, zapisanie i powielenie, a także przekazanie przy użyciu środków komunikacji elektronicznej lub na informatycznym nośniku danych;</w:t>
      </w:r>
    </w:p>
    <w:p w14:paraId="299DD534" w14:textId="77777777" w:rsidR="0055598D" w:rsidRPr="00906C5A" w:rsidRDefault="0055598D" w:rsidP="00412E59">
      <w:pPr>
        <w:pStyle w:val="Akapitzlist"/>
        <w:numPr>
          <w:ilvl w:val="2"/>
          <w:numId w:val="53"/>
        </w:numPr>
        <w:shd w:val="clear" w:color="auto" w:fill="FFFFFF"/>
        <w:spacing w:before="0" w:after="0" w:line="276" w:lineRule="auto"/>
        <w:ind w:left="1134" w:hanging="425"/>
        <w:rPr>
          <w:rFonts w:ascii="Cambria" w:hAnsi="Cambria"/>
          <w:color w:val="000000"/>
          <w:sz w:val="24"/>
          <w:szCs w:val="24"/>
        </w:rPr>
      </w:pPr>
      <w:r w:rsidRPr="00906C5A">
        <w:rPr>
          <w:rFonts w:ascii="Cambria" w:hAnsi="Cambria"/>
          <w:color w:val="000000"/>
          <w:sz w:val="24"/>
          <w:szCs w:val="24"/>
        </w:rPr>
        <w:t>umożliwiają prezentację treści w postaci elektronicznej, w szczególności przez wyświetlenie tej treści na monitorze ekranowym;</w:t>
      </w:r>
    </w:p>
    <w:p w14:paraId="27090129" w14:textId="77777777" w:rsidR="0055598D" w:rsidRPr="00906C5A" w:rsidRDefault="0055598D" w:rsidP="00412E59">
      <w:pPr>
        <w:pStyle w:val="Akapitzlist"/>
        <w:numPr>
          <w:ilvl w:val="2"/>
          <w:numId w:val="53"/>
        </w:numPr>
        <w:shd w:val="clear" w:color="auto" w:fill="FFFFFF"/>
        <w:spacing w:before="0" w:after="0" w:line="276" w:lineRule="auto"/>
        <w:ind w:left="1134" w:hanging="425"/>
        <w:rPr>
          <w:rFonts w:ascii="Cambria" w:hAnsi="Cambria"/>
          <w:color w:val="000000"/>
          <w:sz w:val="24"/>
          <w:szCs w:val="24"/>
        </w:rPr>
      </w:pPr>
      <w:r w:rsidRPr="00906C5A">
        <w:rPr>
          <w:rFonts w:ascii="Cambria" w:hAnsi="Cambria"/>
          <w:color w:val="000000"/>
          <w:sz w:val="24"/>
          <w:szCs w:val="24"/>
        </w:rPr>
        <w:t>umożliwiają prezentację treści w postaci papierowej, w szczególności za pomocą wydruku;</w:t>
      </w:r>
    </w:p>
    <w:p w14:paraId="1F7E507F" w14:textId="77777777" w:rsidR="0055598D" w:rsidRPr="00906C5A" w:rsidRDefault="0055598D" w:rsidP="00412E59">
      <w:pPr>
        <w:pStyle w:val="Akapitzlist"/>
        <w:numPr>
          <w:ilvl w:val="2"/>
          <w:numId w:val="53"/>
        </w:numPr>
        <w:shd w:val="clear" w:color="auto" w:fill="FFFFFF"/>
        <w:spacing w:before="0" w:after="0" w:line="276" w:lineRule="auto"/>
        <w:ind w:left="1134" w:hanging="425"/>
        <w:rPr>
          <w:rFonts w:ascii="Cambria" w:hAnsi="Cambria"/>
          <w:color w:val="000000"/>
          <w:sz w:val="24"/>
          <w:szCs w:val="24"/>
        </w:rPr>
      </w:pPr>
      <w:r w:rsidRPr="00906C5A">
        <w:rPr>
          <w:rFonts w:ascii="Cambria" w:hAnsi="Cambria"/>
          <w:color w:val="000000"/>
          <w:sz w:val="24"/>
          <w:szCs w:val="24"/>
        </w:rPr>
        <w:t xml:space="preserve">zawierają dane w układzie niepozostawiającym wątpliwości co do treści </w:t>
      </w:r>
      <w:r w:rsidRPr="00906C5A">
        <w:rPr>
          <w:rFonts w:ascii="Cambria" w:hAnsi="Cambria"/>
          <w:color w:val="000000"/>
          <w:sz w:val="24"/>
          <w:szCs w:val="24"/>
        </w:rPr>
        <w:br/>
        <w:t>i kontekstu zapisanych informacji.</w:t>
      </w:r>
    </w:p>
    <w:p w14:paraId="4BE2E05E" w14:textId="77777777" w:rsidR="002D5F80" w:rsidRDefault="002D5F80" w:rsidP="0055598D">
      <w:pPr>
        <w:pStyle w:val="Akapitzlist"/>
        <w:shd w:val="clear" w:color="auto" w:fill="FFFFFF"/>
        <w:spacing w:line="276" w:lineRule="auto"/>
        <w:ind w:left="1134"/>
        <w:rPr>
          <w:rFonts w:asciiTheme="majorHAnsi" w:hAnsiTheme="majorHAnsi"/>
          <w:color w:val="000000"/>
          <w:sz w:val="24"/>
          <w:szCs w:val="24"/>
        </w:rPr>
      </w:pPr>
    </w:p>
    <w:tbl>
      <w:tblPr>
        <w:tblW w:w="9073" w:type="dxa"/>
        <w:jc w:val="center"/>
        <w:tblLayout w:type="fixed"/>
        <w:tblLook w:val="00A0" w:firstRow="1" w:lastRow="0" w:firstColumn="1" w:lastColumn="0" w:noHBand="0" w:noVBand="0"/>
      </w:tblPr>
      <w:tblGrid>
        <w:gridCol w:w="9073"/>
      </w:tblGrid>
      <w:tr w:rsidR="002D5F80" w14:paraId="7A91BE15" w14:textId="77777777" w:rsidTr="00161DA3">
        <w:trPr>
          <w:jc w:val="center"/>
        </w:trPr>
        <w:tc>
          <w:tcPr>
            <w:tcW w:w="9073" w:type="dxa"/>
            <w:tcBorders>
              <w:bottom w:val="single" w:sz="4" w:space="0" w:color="000000"/>
            </w:tcBorders>
            <w:shd w:val="clear" w:color="auto" w:fill="D9D9D9" w:themeFill="background1" w:themeFillShade="D9"/>
          </w:tcPr>
          <w:p w14:paraId="59C653E2" w14:textId="77777777" w:rsidR="002D5F80" w:rsidRDefault="002D5F80">
            <w:pPr>
              <w:widowControl w:val="0"/>
              <w:spacing w:line="276" w:lineRule="auto"/>
              <w:contextualSpacing/>
              <w:jc w:val="center"/>
              <w:textAlignment w:val="baseline"/>
              <w:rPr>
                <w:rFonts w:asciiTheme="majorHAnsi" w:hAnsiTheme="majorHAnsi"/>
                <w:sz w:val="10"/>
                <w:szCs w:val="10"/>
              </w:rPr>
            </w:pPr>
          </w:p>
          <w:p w14:paraId="288CE7DC" w14:textId="77777777" w:rsidR="002D5F80" w:rsidRDefault="00F23968">
            <w:pPr>
              <w:widowControl w:val="0"/>
              <w:spacing w:line="276" w:lineRule="auto"/>
              <w:contextualSpacing/>
              <w:jc w:val="center"/>
              <w:textAlignment w:val="baseline"/>
              <w:rPr>
                <w:rFonts w:asciiTheme="majorHAnsi" w:hAnsiTheme="majorHAnsi"/>
                <w:b/>
                <w:bCs/>
                <w:sz w:val="26"/>
                <w:szCs w:val="26"/>
              </w:rPr>
            </w:pPr>
            <w:r>
              <w:rPr>
                <w:rFonts w:asciiTheme="majorHAnsi" w:hAnsiTheme="majorHAnsi"/>
                <w:b/>
                <w:bCs/>
                <w:sz w:val="26"/>
                <w:szCs w:val="26"/>
              </w:rPr>
              <w:t>Rozdział 9</w:t>
            </w:r>
          </w:p>
          <w:p w14:paraId="40A7A5D5"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 xml:space="preserve">INFORMACJA DLA WYKONAWCÓW POLEGAJĄCYCH </w:t>
            </w:r>
            <w:r>
              <w:rPr>
                <w:rFonts w:asciiTheme="majorHAnsi" w:hAnsiTheme="majorHAnsi"/>
                <w:b/>
                <w:sz w:val="26"/>
                <w:szCs w:val="26"/>
              </w:rPr>
              <w:br/>
              <w:t xml:space="preserve">NA ZASOBACH INNYCH PODMIOTÓW, NA ZASADACH OKREŚLONYCH </w:t>
            </w:r>
            <w:r>
              <w:rPr>
                <w:rFonts w:asciiTheme="majorHAnsi" w:hAnsiTheme="majorHAnsi"/>
                <w:b/>
                <w:sz w:val="26"/>
                <w:szCs w:val="26"/>
              </w:rPr>
              <w:br/>
              <w:t>W ART. 118 USTAWY PZP ORAZ ZAMIERZAJĄCYCH POWIERZYĆ WYKONANIE CZĘŚCI ZAMÓWIENIA PODWYKONAWCOM</w:t>
            </w:r>
          </w:p>
        </w:tc>
      </w:tr>
    </w:tbl>
    <w:p w14:paraId="44362670" w14:textId="77777777" w:rsidR="002D5F80" w:rsidRDefault="002D5F80">
      <w:pPr>
        <w:pStyle w:val="Akapitzlist"/>
        <w:spacing w:line="276" w:lineRule="auto"/>
        <w:ind w:left="709"/>
        <w:rPr>
          <w:rFonts w:asciiTheme="majorHAnsi" w:hAnsiTheme="majorHAnsi" w:cs="Arial"/>
          <w:sz w:val="24"/>
          <w:szCs w:val="24"/>
        </w:rPr>
      </w:pPr>
    </w:p>
    <w:p w14:paraId="6C6D656F" w14:textId="77777777" w:rsidR="002D5F80" w:rsidRDefault="00F23968" w:rsidP="00412E59">
      <w:pPr>
        <w:pStyle w:val="Akapitzlist"/>
        <w:numPr>
          <w:ilvl w:val="1"/>
          <w:numId w:val="7"/>
        </w:numPr>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3BD94FDB" w14:textId="77777777" w:rsidR="002D5F80" w:rsidRDefault="00F23968" w:rsidP="00412E59">
      <w:pPr>
        <w:pStyle w:val="Akapitzlist"/>
        <w:numPr>
          <w:ilvl w:val="1"/>
          <w:numId w:val="7"/>
        </w:numPr>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AD95A34" w14:textId="77777777" w:rsidR="002D5F80" w:rsidRDefault="00F23968" w:rsidP="00412E59">
      <w:pPr>
        <w:pStyle w:val="Akapitzlist"/>
        <w:numPr>
          <w:ilvl w:val="1"/>
          <w:numId w:val="7"/>
        </w:numPr>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Pr>
          <w:rFonts w:ascii="Cambria" w:hAnsi="Cambria"/>
          <w:b/>
          <w:bCs/>
          <w:color w:val="000000"/>
          <w:sz w:val="24"/>
          <w:szCs w:val="24"/>
          <w:shd w:val="clear" w:color="auto" w:fill="FFFFFF"/>
        </w:rPr>
        <w:t>jeśli podmioty te wykonają roboty budowlane lub usługi, do realizacji których te zdolności są wymagane.</w:t>
      </w:r>
    </w:p>
    <w:p w14:paraId="1F6647F9" w14:textId="77777777" w:rsidR="002D5F80" w:rsidRDefault="00F23968" w:rsidP="00412E59">
      <w:pPr>
        <w:pStyle w:val="Akapitzlist"/>
        <w:numPr>
          <w:ilvl w:val="1"/>
          <w:numId w:val="7"/>
        </w:numPr>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lastRenderedPageBreak/>
        <w:t xml:space="preserve">Wykonawca, który polega na zdolnościach lub sytuacji podmiotów udostępniających zasoby, składa </w:t>
      </w:r>
      <w:r>
        <w:rPr>
          <w:rFonts w:ascii="Cambria" w:hAnsi="Cambria"/>
          <w:b/>
          <w:bCs/>
          <w:color w:val="000000"/>
          <w:sz w:val="24"/>
          <w:szCs w:val="24"/>
          <w:u w:val="single"/>
          <w:shd w:val="clear" w:color="auto" w:fill="FFFFFF"/>
        </w:rPr>
        <w:t>wraz z ofertą</w:t>
      </w:r>
      <w:r>
        <w:rPr>
          <w:rFonts w:ascii="Cambria" w:hAnsi="Cambria"/>
          <w:color w:val="000000"/>
          <w:sz w:val="24"/>
          <w:szCs w:val="24"/>
          <w:shd w:val="clear" w:color="auto" w:fill="FFFFFF"/>
        </w:rPr>
        <w:t xml:space="preserve">, </w:t>
      </w:r>
      <w:r>
        <w:rPr>
          <w:rFonts w:ascii="Cambria" w:hAnsi="Cambria"/>
          <w:b/>
          <w:bCs/>
          <w:color w:val="000000"/>
          <w:sz w:val="24"/>
          <w:szCs w:val="24"/>
          <w:shd w:val="clear" w:color="auto" w:fill="FFFFFF"/>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Pr>
          <w:rFonts w:ascii="Cambria" w:hAnsi="Cambria" w:cs="Arial"/>
          <w:sz w:val="24"/>
          <w:szCs w:val="24"/>
        </w:rPr>
        <w:t>.</w:t>
      </w:r>
    </w:p>
    <w:p w14:paraId="31E3CF15" w14:textId="77777777" w:rsidR="002D5F80" w:rsidRDefault="00F23968" w:rsidP="00412E59">
      <w:pPr>
        <w:pStyle w:val="Akapitzlist"/>
        <w:numPr>
          <w:ilvl w:val="1"/>
          <w:numId w:val="7"/>
        </w:numPr>
        <w:spacing w:before="0" w:after="0" w:line="276" w:lineRule="auto"/>
        <w:ind w:left="709" w:hanging="709"/>
        <w:rPr>
          <w:rFonts w:asciiTheme="majorHAnsi" w:hAnsiTheme="majorHAnsi" w:cs="Arial"/>
          <w:sz w:val="24"/>
          <w:szCs w:val="24"/>
        </w:rPr>
      </w:pPr>
      <w:r>
        <w:rPr>
          <w:rFonts w:asciiTheme="majorHAnsi" w:hAnsiTheme="majorHAnsi"/>
          <w:color w:val="000000"/>
          <w:sz w:val="24"/>
          <w:szCs w:val="24"/>
          <w:shd w:val="clear" w:color="auto" w:fill="FFFFFF"/>
        </w:rPr>
        <w:t>Zobowiązanie podmiotu udostępniającego zasoby lub inny środek dowodowy, o którym mowa w pkt 9.4 SWZ potwierdza, że stosunek łączący Wykonawcę z podmiotami udostępniającymi zasoby gwarantuje rzeczywisty dostęp do tych zasobów oraz określa w szczególności:</w:t>
      </w:r>
    </w:p>
    <w:p w14:paraId="0B8C383E" w14:textId="77777777" w:rsidR="002D5F80" w:rsidRDefault="00F23968" w:rsidP="00412E59">
      <w:pPr>
        <w:pStyle w:val="Akapitzlist"/>
        <w:numPr>
          <w:ilvl w:val="2"/>
          <w:numId w:val="24"/>
        </w:numPr>
        <w:shd w:val="clear" w:color="auto" w:fill="FFFFFF"/>
        <w:spacing w:before="72" w:after="72" w:line="276" w:lineRule="auto"/>
        <w:ind w:left="1134" w:hanging="425"/>
        <w:rPr>
          <w:rFonts w:asciiTheme="majorHAnsi" w:hAnsiTheme="majorHAnsi"/>
          <w:color w:val="000000"/>
          <w:sz w:val="24"/>
          <w:szCs w:val="24"/>
        </w:rPr>
      </w:pPr>
      <w:r>
        <w:rPr>
          <w:rFonts w:asciiTheme="majorHAnsi" w:hAnsiTheme="majorHAnsi"/>
          <w:color w:val="000000"/>
          <w:sz w:val="24"/>
          <w:szCs w:val="24"/>
        </w:rPr>
        <w:t>zakres dostępnych Wykonawcy zasobów podmiotu udostępniającego zasoby;</w:t>
      </w:r>
    </w:p>
    <w:p w14:paraId="1D564D4F" w14:textId="77777777" w:rsidR="002D5F80" w:rsidRDefault="00F23968" w:rsidP="00412E59">
      <w:pPr>
        <w:pStyle w:val="Akapitzlist"/>
        <w:numPr>
          <w:ilvl w:val="2"/>
          <w:numId w:val="24"/>
        </w:numPr>
        <w:shd w:val="clear" w:color="auto" w:fill="FFFFFF"/>
        <w:spacing w:after="72" w:line="276" w:lineRule="auto"/>
        <w:ind w:left="1134" w:hanging="425"/>
        <w:rPr>
          <w:rFonts w:asciiTheme="majorHAnsi" w:hAnsiTheme="majorHAnsi"/>
          <w:color w:val="000000"/>
          <w:sz w:val="24"/>
          <w:szCs w:val="24"/>
        </w:rPr>
      </w:pPr>
      <w:r>
        <w:rPr>
          <w:rFonts w:asciiTheme="majorHAnsi" w:hAnsiTheme="majorHAnsi"/>
          <w:color w:val="000000"/>
          <w:sz w:val="24"/>
          <w:szCs w:val="24"/>
        </w:rPr>
        <w:t>sposób i okres udostępnienia Wykonawcy i wykorzystania przez niego zasobów podmiotu udostępniającego te zasoby przy wykonywaniu zamówienia;</w:t>
      </w:r>
    </w:p>
    <w:p w14:paraId="12E09EAD" w14:textId="77777777" w:rsidR="002D5F80" w:rsidRDefault="00F23968" w:rsidP="00412E59">
      <w:pPr>
        <w:pStyle w:val="Akapitzlist"/>
        <w:numPr>
          <w:ilvl w:val="2"/>
          <w:numId w:val="24"/>
        </w:numPr>
        <w:shd w:val="clear" w:color="auto" w:fill="FFFFFF"/>
        <w:spacing w:after="72" w:line="276" w:lineRule="auto"/>
        <w:ind w:left="1134" w:hanging="425"/>
        <w:rPr>
          <w:rFonts w:asciiTheme="majorHAnsi" w:hAnsiTheme="majorHAnsi"/>
          <w:color w:val="000000"/>
          <w:sz w:val="24"/>
          <w:szCs w:val="24"/>
        </w:rPr>
      </w:pPr>
      <w:r>
        <w:rPr>
          <w:rFonts w:asciiTheme="majorHAnsi" w:hAnsiTheme="majorHAnsi"/>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E34178E" w14:textId="77777777" w:rsidR="002D5F80" w:rsidRDefault="00F23968" w:rsidP="00412E59">
      <w:pPr>
        <w:pStyle w:val="Akapitzlist"/>
        <w:numPr>
          <w:ilvl w:val="1"/>
          <w:numId w:val="7"/>
        </w:numPr>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Pr>
          <w:rFonts w:ascii="Cambria" w:hAnsi="Cambria" w:cs="Arial"/>
          <w:sz w:val="24"/>
          <w:szCs w:val="24"/>
        </w:rPr>
        <w:t>.</w:t>
      </w:r>
    </w:p>
    <w:p w14:paraId="3F789214" w14:textId="77777777" w:rsidR="002D5F80" w:rsidRDefault="00F23968" w:rsidP="00412E59">
      <w:pPr>
        <w:pStyle w:val="Akapitzlist"/>
        <w:numPr>
          <w:ilvl w:val="1"/>
          <w:numId w:val="7"/>
        </w:numPr>
        <w:spacing w:before="0" w:after="0" w:line="276" w:lineRule="auto"/>
        <w:ind w:left="709"/>
        <w:rPr>
          <w:rFonts w:ascii="Cambria" w:hAnsi="Cambria" w:cs="Arial"/>
          <w:sz w:val="24"/>
          <w:szCs w:val="24"/>
        </w:rPr>
      </w:pPr>
      <w:r>
        <w:rPr>
          <w:rFonts w:ascii="Cambria" w:hAnsi="Cambria"/>
          <w:color w:val="000000"/>
          <w:sz w:val="24"/>
          <w:szCs w:val="24"/>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0F88EDE6" w14:textId="77777777" w:rsidR="0055598D" w:rsidRPr="00906C5A" w:rsidRDefault="0055598D" w:rsidP="00412E59">
      <w:pPr>
        <w:pStyle w:val="Akapitzlist"/>
        <w:numPr>
          <w:ilvl w:val="1"/>
          <w:numId w:val="7"/>
        </w:numPr>
        <w:autoSpaceDE w:val="0"/>
        <w:autoSpaceDN w:val="0"/>
        <w:adjustRightInd w:val="0"/>
        <w:spacing w:before="0" w:after="0" w:line="276" w:lineRule="auto"/>
        <w:rPr>
          <w:rFonts w:ascii="Cambria" w:hAnsi="Cambria" w:cs="Arial"/>
          <w:b/>
          <w:sz w:val="24"/>
          <w:szCs w:val="24"/>
        </w:rPr>
      </w:pPr>
      <w:r w:rsidRPr="00467E31">
        <w:rPr>
          <w:rFonts w:ascii="Cambria" w:hAnsi="Cambria"/>
          <w:color w:val="000000"/>
          <w:sz w:val="24"/>
          <w:szCs w:val="24"/>
          <w:shd w:val="clear" w:color="auto" w:fill="FFFFFF"/>
        </w:rPr>
        <w:t>Wykonawca, w przypadku polegania na zdolnościach lub sytuacji podmiotów udostępniających zasoby, przedstawia, wraz z oświadcze</w:t>
      </w:r>
      <w:r>
        <w:rPr>
          <w:rFonts w:ascii="Cambria" w:hAnsi="Cambria"/>
          <w:color w:val="000000"/>
          <w:sz w:val="24"/>
          <w:szCs w:val="24"/>
          <w:shd w:val="clear" w:color="auto" w:fill="FFFFFF"/>
        </w:rPr>
        <w:t>niem</w:t>
      </w:r>
      <w:r w:rsidRPr="00467E31">
        <w:rPr>
          <w:rFonts w:ascii="Cambria" w:hAnsi="Cambria"/>
          <w:color w:val="000000"/>
          <w:sz w:val="24"/>
          <w:szCs w:val="24"/>
          <w:shd w:val="clear" w:color="auto" w:fill="FFFFFF"/>
        </w:rPr>
        <w:t xml:space="preserve">, o którym mowa w pkt 8.1 SWZ </w:t>
      </w:r>
      <w:r w:rsidRPr="000D2C3D">
        <w:rPr>
          <w:rFonts w:ascii="Cambria" w:hAnsi="Cambria"/>
          <w:b/>
          <w:bCs/>
          <w:color w:val="000000"/>
          <w:sz w:val="24"/>
          <w:szCs w:val="24"/>
          <w:shd w:val="clear" w:color="auto" w:fill="FFFFFF"/>
        </w:rPr>
        <w:t>także oświadczenia podmiotu udostępniającego zasoby</w:t>
      </w:r>
      <w:r w:rsidRPr="00467E31">
        <w:rPr>
          <w:rFonts w:ascii="Cambria" w:hAnsi="Cambria"/>
          <w:color w:val="000000"/>
          <w:sz w:val="24"/>
          <w:szCs w:val="24"/>
          <w:shd w:val="clear" w:color="auto" w:fill="FFFFFF"/>
        </w:rPr>
        <w:t>, potwierdzające brak podstaw wykluczenia tego podmiotu oraz spełnianie warunków udziału w postępowaniu, w zakresie, w jakim Wykonawca powołuje się na jego zasoby</w:t>
      </w:r>
      <w:r w:rsidR="005B4B94">
        <w:rPr>
          <w:rFonts w:ascii="Cambria" w:hAnsi="Cambria"/>
          <w:color w:val="000000"/>
          <w:sz w:val="24"/>
          <w:szCs w:val="24"/>
          <w:shd w:val="clear" w:color="auto" w:fill="FFFFFF"/>
        </w:rPr>
        <w:t xml:space="preserve"> </w:t>
      </w:r>
      <w:r w:rsidRPr="000D2C3D">
        <w:rPr>
          <w:rFonts w:ascii="Cambria" w:hAnsi="Cambria"/>
          <w:b/>
          <w:bCs/>
          <w:color w:val="000000"/>
          <w:sz w:val="24"/>
          <w:szCs w:val="24"/>
          <w:shd w:val="clear" w:color="auto" w:fill="FFFFFF"/>
        </w:rPr>
        <w:t xml:space="preserve">wg </w:t>
      </w:r>
      <w:r w:rsidRPr="00906C5A">
        <w:rPr>
          <w:rFonts w:ascii="Cambria" w:hAnsi="Cambria"/>
          <w:b/>
          <w:bCs/>
          <w:sz w:val="24"/>
          <w:szCs w:val="24"/>
        </w:rPr>
        <w:t xml:space="preserve">wymogów Załącznika Nr </w:t>
      </w:r>
      <w:r w:rsidR="00B93570">
        <w:rPr>
          <w:rFonts w:ascii="Cambria" w:hAnsi="Cambria"/>
          <w:b/>
          <w:bCs/>
          <w:sz w:val="24"/>
          <w:szCs w:val="24"/>
        </w:rPr>
        <w:t>4a</w:t>
      </w:r>
      <w:r w:rsidRPr="00906C5A">
        <w:rPr>
          <w:rFonts w:ascii="Cambria" w:hAnsi="Cambria"/>
          <w:b/>
          <w:bCs/>
          <w:sz w:val="24"/>
          <w:szCs w:val="24"/>
        </w:rPr>
        <w:t xml:space="preserve"> do SWZ</w:t>
      </w:r>
      <w:r w:rsidRPr="00906C5A">
        <w:rPr>
          <w:rFonts w:ascii="Cambria" w:hAnsi="Cambria"/>
          <w:bCs/>
          <w:sz w:val="24"/>
          <w:szCs w:val="24"/>
        </w:rPr>
        <w:t>.</w:t>
      </w:r>
    </w:p>
    <w:p w14:paraId="131B41DC" w14:textId="77777777" w:rsidR="002D5F80" w:rsidRPr="00341BE9" w:rsidRDefault="00F23968" w:rsidP="00412E59">
      <w:pPr>
        <w:pStyle w:val="Akapitzlist"/>
        <w:numPr>
          <w:ilvl w:val="1"/>
          <w:numId w:val="7"/>
        </w:numPr>
        <w:spacing w:before="0" w:after="0" w:line="276" w:lineRule="auto"/>
        <w:ind w:left="709"/>
        <w:rPr>
          <w:rFonts w:ascii="Cambria" w:hAnsi="Cambria" w:cs="Arial"/>
          <w:sz w:val="24"/>
          <w:szCs w:val="24"/>
        </w:rPr>
      </w:pPr>
      <w:r>
        <w:rPr>
          <w:rFonts w:ascii="Cambria" w:hAnsi="Cambria"/>
          <w:color w:val="000000"/>
          <w:sz w:val="24"/>
          <w:szCs w:val="24"/>
        </w:rPr>
        <w:t xml:space="preserve">Zamawiający </w:t>
      </w:r>
      <w:r>
        <w:rPr>
          <w:rFonts w:ascii="Cambria" w:hAnsi="Cambria"/>
          <w:b/>
          <w:bCs/>
          <w:color w:val="000000"/>
          <w:sz w:val="24"/>
          <w:szCs w:val="24"/>
          <w:u w:val="single"/>
        </w:rPr>
        <w:t>nie żąda</w:t>
      </w:r>
      <w:r w:rsidR="005B4B94">
        <w:rPr>
          <w:rFonts w:ascii="Cambria" w:hAnsi="Cambria"/>
          <w:b/>
          <w:bCs/>
          <w:color w:val="000000"/>
          <w:sz w:val="24"/>
          <w:szCs w:val="24"/>
          <w:u w:val="single"/>
        </w:rPr>
        <w:t xml:space="preserve"> </w:t>
      </w:r>
      <w:r w:rsidRPr="00341BE9">
        <w:rPr>
          <w:rFonts w:ascii="Cambria" w:hAnsi="Cambria"/>
          <w:color w:val="000000"/>
          <w:sz w:val="24"/>
          <w:szCs w:val="24"/>
        </w:rPr>
        <w:t>wskazania przez Wykonawcę, w ofercie, części zamówienia, których wykonanie zamierza powierzyć podwykonawcom, którzy nie są podmiotami udostępniającymi zasoby</w:t>
      </w:r>
      <w:r w:rsidR="005B4B94" w:rsidRPr="00341BE9">
        <w:rPr>
          <w:rFonts w:ascii="Cambria" w:hAnsi="Cambria"/>
          <w:color w:val="000000"/>
          <w:sz w:val="24"/>
          <w:szCs w:val="24"/>
        </w:rPr>
        <w:t xml:space="preserve"> </w:t>
      </w:r>
      <w:r w:rsidR="008C4DB9" w:rsidRPr="00341BE9">
        <w:rPr>
          <w:rFonts w:ascii="Cambria" w:hAnsi="Cambria" w:cs="Arial"/>
          <w:color w:val="000000"/>
          <w:sz w:val="24"/>
          <w:szCs w:val="24"/>
        </w:rPr>
        <w:t>oraz podania nazw ewentualnych podwykonawców.</w:t>
      </w:r>
    </w:p>
    <w:p w14:paraId="17BA5C55" w14:textId="77777777" w:rsidR="002D5F80" w:rsidRDefault="00F23968" w:rsidP="00412E59">
      <w:pPr>
        <w:pStyle w:val="Akapitzlist"/>
        <w:numPr>
          <w:ilvl w:val="1"/>
          <w:numId w:val="7"/>
        </w:numPr>
        <w:spacing w:before="0" w:after="0" w:line="276" w:lineRule="auto"/>
        <w:ind w:left="709"/>
        <w:rPr>
          <w:rFonts w:ascii="Cambria" w:hAnsi="Cambria" w:cs="Arial"/>
          <w:sz w:val="24"/>
          <w:szCs w:val="24"/>
        </w:rPr>
      </w:pPr>
      <w:r>
        <w:rPr>
          <w:rFonts w:ascii="Cambria" w:hAnsi="Cambria"/>
          <w:color w:val="000000"/>
          <w:sz w:val="24"/>
          <w:szCs w:val="24"/>
        </w:rPr>
        <w:t xml:space="preserve">W przypadku zamówień na roboty budowlane oraz usługi, które mają być wykonane w miejscu podlegającym bezpośredniemu nadzorowi Zamawiającego, </w:t>
      </w:r>
      <w:r>
        <w:rPr>
          <w:rFonts w:ascii="Cambria" w:hAnsi="Cambria"/>
          <w:color w:val="000000"/>
          <w:sz w:val="24"/>
          <w:szCs w:val="24"/>
        </w:rPr>
        <w:lastRenderedPageBreak/>
        <w:t xml:space="preserve">Zamawiający będzie żądał, aby przed przystąpieniem do wykonania zamówienia Wykonawca podał nazwy, dane kontaktowe oraz przedstawicieli, podwykonawców zaangażowanych w takie roboty budowlane lub usługi, jeżeli są już znani. </w:t>
      </w:r>
    </w:p>
    <w:p w14:paraId="6374E053" w14:textId="77777777" w:rsidR="002D5F80" w:rsidRPr="00161DA3" w:rsidRDefault="00F23968" w:rsidP="00412E59">
      <w:pPr>
        <w:pStyle w:val="Akapitzlist"/>
        <w:numPr>
          <w:ilvl w:val="1"/>
          <w:numId w:val="7"/>
        </w:numPr>
        <w:spacing w:before="0" w:after="0" w:line="276" w:lineRule="auto"/>
        <w:ind w:left="709"/>
        <w:rPr>
          <w:rFonts w:ascii="Cambria" w:hAnsi="Cambria" w:cs="Arial"/>
          <w:sz w:val="24"/>
          <w:szCs w:val="24"/>
        </w:rPr>
      </w:pPr>
      <w:r>
        <w:rPr>
          <w:rFonts w:ascii="Cambria" w:hAnsi="Cambria"/>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 którym w późniejszym okresie zamierza powierzyć realizację robót budowlanych lub usług.</w:t>
      </w:r>
    </w:p>
    <w:p w14:paraId="15CEB9E1" w14:textId="77777777" w:rsidR="00DB2A52" w:rsidRPr="00886834" w:rsidRDefault="00DB2A52" w:rsidP="00886834">
      <w:pPr>
        <w:spacing w:line="276" w:lineRule="auto"/>
        <w:rPr>
          <w:rFonts w:ascii="Cambria" w:hAnsi="Cambria"/>
          <w:color w:val="000000"/>
        </w:rPr>
      </w:pPr>
    </w:p>
    <w:tbl>
      <w:tblPr>
        <w:tblW w:w="8931" w:type="dxa"/>
        <w:jc w:val="center"/>
        <w:tblLayout w:type="fixed"/>
        <w:tblLook w:val="00A0" w:firstRow="1" w:lastRow="0" w:firstColumn="1" w:lastColumn="0" w:noHBand="0" w:noVBand="0"/>
      </w:tblPr>
      <w:tblGrid>
        <w:gridCol w:w="8931"/>
      </w:tblGrid>
      <w:tr w:rsidR="002D5F80" w14:paraId="7791688B" w14:textId="77777777" w:rsidTr="00840C7C">
        <w:trPr>
          <w:jc w:val="center"/>
        </w:trPr>
        <w:tc>
          <w:tcPr>
            <w:tcW w:w="8931" w:type="dxa"/>
            <w:tcBorders>
              <w:bottom w:val="single" w:sz="4" w:space="0" w:color="000000"/>
            </w:tcBorders>
            <w:shd w:val="clear" w:color="auto" w:fill="D9D9D9" w:themeFill="background1" w:themeFillShade="D9"/>
          </w:tcPr>
          <w:p w14:paraId="36BDAB87"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10</w:t>
            </w:r>
          </w:p>
          <w:p w14:paraId="256A3C20"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 xml:space="preserve">INFORMACJA DLA WYKONAWCÓW WSPÓLNIE UBIEGAJĄCYCH SIĘ </w:t>
            </w:r>
            <w:r>
              <w:rPr>
                <w:rFonts w:asciiTheme="majorHAnsi" w:hAnsiTheme="majorHAnsi"/>
                <w:b/>
                <w:sz w:val="26"/>
                <w:szCs w:val="26"/>
              </w:rPr>
              <w:br/>
              <w:t>O UDZIELENIE ZAMÓWIENIA (W TYM SPÓŁKI CYWILNE)</w:t>
            </w:r>
          </w:p>
        </w:tc>
      </w:tr>
    </w:tbl>
    <w:p w14:paraId="2064A34B" w14:textId="77777777" w:rsidR="002D5F80" w:rsidRDefault="002D5F80">
      <w:pPr>
        <w:pStyle w:val="Akapitzlist"/>
        <w:widowControl w:val="0"/>
        <w:spacing w:line="276" w:lineRule="auto"/>
        <w:ind w:left="709"/>
        <w:outlineLvl w:val="3"/>
        <w:rPr>
          <w:rFonts w:asciiTheme="majorHAnsi" w:hAnsiTheme="majorHAnsi" w:cs="Arial"/>
          <w:bCs/>
          <w:sz w:val="24"/>
          <w:szCs w:val="24"/>
        </w:rPr>
      </w:pPr>
    </w:p>
    <w:p w14:paraId="4FD94565" w14:textId="77777777" w:rsidR="009D0057" w:rsidRPr="000A27E2" w:rsidRDefault="009D0057" w:rsidP="006D762E">
      <w:pPr>
        <w:widowControl w:val="0"/>
        <w:numPr>
          <w:ilvl w:val="1"/>
          <w:numId w:val="66"/>
        </w:numPr>
        <w:spacing w:line="276" w:lineRule="auto"/>
        <w:ind w:left="709" w:hanging="709"/>
        <w:jc w:val="both"/>
        <w:rPr>
          <w:rFonts w:ascii="Cambria" w:eastAsia="SimSun" w:hAnsi="Cambria" w:cs="Cambria"/>
          <w:bCs/>
          <w:kern w:val="1"/>
          <w:lang w:eastAsia="ar-SA"/>
        </w:rPr>
      </w:pPr>
      <w:r w:rsidRPr="000A27E2">
        <w:rPr>
          <w:rFonts w:ascii="Cambria" w:eastAsia="SimSun" w:hAnsi="Cambria" w:cs="Cambria"/>
          <w:bCs/>
          <w:kern w:val="1"/>
          <w:lang w:eastAsia="ar-SA"/>
        </w:rPr>
        <w:t xml:space="preserve">Wykonawcy </w:t>
      </w:r>
      <w:r w:rsidRPr="000A27E2">
        <w:rPr>
          <w:rFonts w:ascii="Cambria" w:eastAsia="SimSun" w:hAnsi="Cambria" w:cs="Cambria"/>
          <w:color w:val="000000"/>
          <w:kern w:val="1"/>
          <w:lang w:eastAsia="ar-SA"/>
        </w:rPr>
        <w:t>mogą wspólnie ubiegać się o udzielenie zamówienia. W takim przypadku, Wykonawcy ustanawiają pełnomocnika do repr</w:t>
      </w:r>
      <w:r w:rsidR="005D200A" w:rsidRPr="000A27E2">
        <w:rPr>
          <w:rFonts w:ascii="Cambria" w:eastAsia="SimSun" w:hAnsi="Cambria" w:cs="Cambria"/>
          <w:color w:val="000000"/>
          <w:kern w:val="1"/>
          <w:lang w:eastAsia="ar-SA"/>
        </w:rPr>
        <w:t xml:space="preserve">ezentowania ich w postępowaniu </w:t>
      </w:r>
      <w:r w:rsidRPr="000A27E2">
        <w:rPr>
          <w:rFonts w:ascii="Cambria" w:eastAsia="SimSun" w:hAnsi="Cambria" w:cs="Cambria"/>
          <w:color w:val="000000"/>
          <w:kern w:val="1"/>
          <w:lang w:eastAsia="ar-SA"/>
        </w:rPr>
        <w:t>o udzielenie zamówienia albo do reprezentowania w postępowaniu i zawarcia umowy w sprawie zamówienia publicznego.</w:t>
      </w:r>
    </w:p>
    <w:p w14:paraId="5D4802AA" w14:textId="77777777" w:rsidR="009D0057" w:rsidRPr="000A27E2" w:rsidRDefault="009D0057" w:rsidP="006D762E">
      <w:pPr>
        <w:widowControl w:val="0"/>
        <w:numPr>
          <w:ilvl w:val="1"/>
          <w:numId w:val="66"/>
        </w:numPr>
        <w:spacing w:line="276" w:lineRule="auto"/>
        <w:ind w:left="709" w:hanging="709"/>
        <w:jc w:val="both"/>
        <w:rPr>
          <w:rFonts w:ascii="Cambria" w:eastAsia="SimSun" w:hAnsi="Cambria" w:cs="Cambria"/>
          <w:bCs/>
          <w:kern w:val="1"/>
          <w:lang w:eastAsia="ar-SA"/>
        </w:rPr>
      </w:pPr>
      <w:r w:rsidRPr="000A27E2">
        <w:rPr>
          <w:rFonts w:ascii="Cambria" w:eastAsia="SimSun" w:hAnsi="Cambria" w:cs="Cambria"/>
          <w:bCs/>
          <w:kern w:val="1"/>
          <w:lang w:eastAsia="ar-SA"/>
        </w:rPr>
        <w:t>W przypadku Wykonawców wspólnie ubiegających się o udzielenie zamówienia:</w:t>
      </w:r>
    </w:p>
    <w:p w14:paraId="2E9B1ED5" w14:textId="181CB3AE" w:rsidR="009D0057" w:rsidRPr="000A27E2" w:rsidRDefault="002A712B" w:rsidP="006D762E">
      <w:pPr>
        <w:widowControl w:val="0"/>
        <w:numPr>
          <w:ilvl w:val="0"/>
          <w:numId w:val="65"/>
        </w:numPr>
        <w:spacing w:line="276" w:lineRule="auto"/>
        <w:ind w:left="1134" w:hanging="425"/>
        <w:jc w:val="both"/>
        <w:rPr>
          <w:rFonts w:ascii="Cambria" w:eastAsia="SimSun" w:hAnsi="Cambria" w:cs="Cambria"/>
          <w:color w:val="000000"/>
          <w:kern w:val="1"/>
          <w:lang w:eastAsia="ar-SA"/>
        </w:rPr>
      </w:pPr>
      <w:r w:rsidRPr="000A27E2">
        <w:rPr>
          <w:rFonts w:ascii="Cambria" w:eastAsia="SimSun" w:hAnsi="Cambria" w:cs="Cambria"/>
          <w:bCs/>
          <w:kern w:val="1"/>
          <w:lang w:eastAsia="ar-SA"/>
        </w:rPr>
        <w:t>O</w:t>
      </w:r>
      <w:r w:rsidR="009D0057" w:rsidRPr="000A27E2">
        <w:rPr>
          <w:rFonts w:ascii="Cambria" w:eastAsia="SimSun" w:hAnsi="Cambria" w:cs="Cambria"/>
          <w:bCs/>
          <w:kern w:val="1"/>
          <w:lang w:eastAsia="ar-SA"/>
        </w:rPr>
        <w:t>świadczenia</w:t>
      </w:r>
      <w:r>
        <w:rPr>
          <w:rFonts w:ascii="Cambria" w:eastAsia="SimSun" w:hAnsi="Cambria" w:cs="Cambria"/>
          <w:bCs/>
          <w:kern w:val="1"/>
          <w:lang w:eastAsia="ar-SA"/>
        </w:rPr>
        <w:t>,</w:t>
      </w:r>
      <w:r w:rsidR="009D0057" w:rsidRPr="000A27E2">
        <w:rPr>
          <w:rFonts w:ascii="Cambria" w:eastAsia="SimSun" w:hAnsi="Cambria" w:cs="Cambria"/>
          <w:bCs/>
          <w:kern w:val="1"/>
          <w:lang w:eastAsia="ar-SA"/>
        </w:rPr>
        <w:t xml:space="preserve"> o których mowa w pkt. 8.1 SWZ </w:t>
      </w:r>
      <w:r w:rsidR="009D0057" w:rsidRPr="000A27E2">
        <w:rPr>
          <w:rFonts w:ascii="Cambria" w:eastAsia="SimSun" w:hAnsi="Cambria" w:cs="Cambria"/>
          <w:b/>
          <w:bCs/>
          <w:kern w:val="1"/>
          <w:u w:val="single"/>
          <w:lang w:eastAsia="ar-SA"/>
        </w:rPr>
        <w:t xml:space="preserve">składa </w:t>
      </w:r>
      <w:r w:rsidR="009D0057" w:rsidRPr="000A27E2">
        <w:rPr>
          <w:rFonts w:ascii="Cambria" w:eastAsia="SimSun" w:hAnsi="Cambria" w:cs="Cambria"/>
          <w:b/>
          <w:kern w:val="1"/>
          <w:u w:val="single"/>
          <w:lang w:eastAsia="ar-SA"/>
        </w:rPr>
        <w:t>z ofertą</w:t>
      </w:r>
      <w:r w:rsidR="009D0057" w:rsidRPr="000A27E2">
        <w:rPr>
          <w:rFonts w:ascii="Cambria" w:eastAsia="SimSun" w:hAnsi="Cambria" w:cs="Cambria"/>
          <w:b/>
          <w:bCs/>
          <w:kern w:val="1"/>
          <w:lang w:eastAsia="ar-SA"/>
        </w:rPr>
        <w:t xml:space="preserve"> każdy </w:t>
      </w:r>
      <w:r w:rsidR="009D0057" w:rsidRPr="000A27E2">
        <w:rPr>
          <w:rFonts w:ascii="Cambria" w:eastAsia="SimSun" w:hAnsi="Cambria" w:cs="Cambria"/>
          <w:b/>
          <w:bCs/>
          <w:kern w:val="1"/>
          <w:lang w:eastAsia="ar-SA"/>
        </w:rPr>
        <w:br/>
        <w:t>z Wykonawców wspólnie ubiegających się o zamówienie</w:t>
      </w:r>
      <w:r w:rsidR="009D0057" w:rsidRPr="000A27E2">
        <w:rPr>
          <w:rFonts w:ascii="Cambria" w:eastAsia="SimSun" w:hAnsi="Cambria" w:cs="Cambria"/>
          <w:bCs/>
          <w:kern w:val="1"/>
          <w:lang w:eastAsia="ar-SA"/>
        </w:rPr>
        <w:t xml:space="preserve">. </w:t>
      </w:r>
      <w:r w:rsidR="009D0057" w:rsidRPr="000A27E2">
        <w:rPr>
          <w:rFonts w:ascii="Cambria" w:eastAsia="SimSun" w:hAnsi="Cambria" w:cs="Cambria"/>
          <w:color w:val="000000"/>
          <w:kern w:val="1"/>
          <w:lang w:eastAsia="ar-SA"/>
        </w:rPr>
        <w:t xml:space="preserve">Oświadczenia </w:t>
      </w:r>
      <w:r w:rsidR="009D0057" w:rsidRPr="000A27E2">
        <w:rPr>
          <w:rFonts w:ascii="Cambria" w:eastAsia="SimSun" w:hAnsi="Cambria" w:cs="Cambria"/>
          <w:color w:val="000000"/>
          <w:kern w:val="1"/>
          <w:lang w:eastAsia="ar-SA"/>
        </w:rPr>
        <w:br/>
        <w:t>te potwierdzają brak podstaw wykluczenia or</w:t>
      </w:r>
      <w:r w:rsidR="005D200A" w:rsidRPr="000A27E2">
        <w:rPr>
          <w:rFonts w:ascii="Cambria" w:eastAsia="SimSun" w:hAnsi="Cambria" w:cs="Cambria"/>
          <w:color w:val="000000"/>
          <w:kern w:val="1"/>
          <w:lang w:eastAsia="ar-SA"/>
        </w:rPr>
        <w:t xml:space="preserve">az spełnianie warunków udziału </w:t>
      </w:r>
      <w:r w:rsidR="009D0057" w:rsidRPr="000A27E2">
        <w:rPr>
          <w:rFonts w:ascii="Cambria" w:eastAsia="SimSun" w:hAnsi="Cambria" w:cs="Cambria"/>
          <w:color w:val="000000"/>
          <w:kern w:val="1"/>
          <w:lang w:eastAsia="ar-SA"/>
        </w:rPr>
        <w:t>w postępowaniu w zakresie, w jakim każdy z wykonawców wykazuje spełnianie warunków udziału w postępowaniu.</w:t>
      </w:r>
    </w:p>
    <w:p w14:paraId="0FFA9A83" w14:textId="77777777" w:rsidR="009D0057" w:rsidRPr="000A27E2" w:rsidRDefault="009D0057" w:rsidP="006D762E">
      <w:pPr>
        <w:widowControl w:val="0"/>
        <w:numPr>
          <w:ilvl w:val="0"/>
          <w:numId w:val="65"/>
        </w:numPr>
        <w:spacing w:line="276" w:lineRule="auto"/>
        <w:ind w:left="1134" w:hanging="425"/>
        <w:jc w:val="both"/>
        <w:rPr>
          <w:rFonts w:ascii="Cambria" w:eastAsia="SimSun" w:hAnsi="Cambria" w:cs="Cambria"/>
          <w:bCs/>
          <w:kern w:val="1"/>
          <w:lang w:eastAsia="ar-SA"/>
        </w:rPr>
      </w:pPr>
      <w:r w:rsidRPr="000A27E2">
        <w:rPr>
          <w:rFonts w:ascii="Cambria" w:eastAsia="SimSun" w:hAnsi="Cambria" w:cs="Cambria"/>
          <w:color w:val="000000"/>
          <w:kern w:val="1"/>
          <w:lang w:eastAsia="ar-SA"/>
        </w:rPr>
        <w:t xml:space="preserve">w przypadku, o którym mowa w rozdziale 6.3 SWZ Wykonawcy wspólnie ubiegający się o udzielenie zamówienia </w:t>
      </w:r>
      <w:r w:rsidRPr="000A27E2">
        <w:rPr>
          <w:rFonts w:ascii="Cambria" w:eastAsia="SimSun" w:hAnsi="Cambria" w:cs="Cambria"/>
          <w:b/>
          <w:bCs/>
          <w:color w:val="000000"/>
          <w:kern w:val="1"/>
          <w:u w:val="single"/>
          <w:lang w:eastAsia="ar-SA"/>
        </w:rPr>
        <w:t>dołączają do oferty</w:t>
      </w:r>
      <w:r w:rsidRPr="000A27E2">
        <w:rPr>
          <w:rFonts w:ascii="Cambria" w:eastAsia="SimSun" w:hAnsi="Cambria" w:cs="Cambria"/>
          <w:color w:val="000000"/>
          <w:kern w:val="1"/>
          <w:lang w:eastAsia="ar-SA"/>
        </w:rPr>
        <w:t xml:space="preserve"> oświadczenie, </w:t>
      </w:r>
      <w:r w:rsidRPr="000A27E2">
        <w:rPr>
          <w:rFonts w:ascii="Cambria" w:eastAsia="SimSun" w:hAnsi="Cambria" w:cs="Cambria"/>
          <w:color w:val="000000"/>
          <w:kern w:val="1"/>
          <w:lang w:eastAsia="ar-SA"/>
        </w:rPr>
        <w:br/>
        <w:t xml:space="preserve">z którego wynika, które roboty budowlane, dostawy lub usługi </w:t>
      </w:r>
      <w:r w:rsidRPr="000A27E2">
        <w:rPr>
          <w:rFonts w:ascii="Cambria" w:eastAsia="SimSun" w:hAnsi="Cambria" w:cs="Cambria"/>
          <w:kern w:val="1"/>
          <w:lang w:eastAsia="ar-SA"/>
        </w:rPr>
        <w:t>wykonają poszczególni Wykonawcy. W przypadku gdy ofertę składa spółka cywilna, a pełen zakres prac wykonają wspólnicy wspólnie w ramach umowy spółki oświadczenie powinno potwierdzać ten fakt</w:t>
      </w:r>
      <w:r w:rsidRPr="000A27E2">
        <w:rPr>
          <w:rFonts w:ascii="Cambria" w:eastAsia="SimSun" w:hAnsi="Cambria" w:cs="Cambria"/>
          <w:b/>
          <w:bCs/>
          <w:kern w:val="1"/>
          <w:lang w:eastAsia="ar-SA"/>
        </w:rPr>
        <w:t xml:space="preserve">. </w:t>
      </w:r>
    </w:p>
    <w:p w14:paraId="1C0651DC" w14:textId="77777777" w:rsidR="009D0057" w:rsidRPr="000A27E2" w:rsidRDefault="009D0057" w:rsidP="006D762E">
      <w:pPr>
        <w:widowControl w:val="0"/>
        <w:numPr>
          <w:ilvl w:val="0"/>
          <w:numId w:val="65"/>
        </w:numPr>
        <w:spacing w:line="276" w:lineRule="auto"/>
        <w:ind w:left="1134" w:hanging="425"/>
        <w:jc w:val="both"/>
        <w:rPr>
          <w:rFonts w:ascii="Cambria" w:eastAsia="SimSun" w:hAnsi="Cambria" w:cs="Cambria"/>
          <w:color w:val="000000"/>
          <w:kern w:val="1"/>
          <w:lang w:eastAsia="ar-SA"/>
        </w:rPr>
      </w:pPr>
      <w:r w:rsidRPr="000A27E2">
        <w:rPr>
          <w:rFonts w:ascii="Cambria" w:eastAsia="SimSun" w:hAnsi="Cambria" w:cs="Cambria"/>
          <w:bCs/>
          <w:kern w:val="1"/>
          <w:lang w:eastAsia="ar-SA"/>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14:paraId="397F163A" w14:textId="77777777" w:rsidR="009D0057" w:rsidRPr="000A27E2" w:rsidRDefault="009D0057" w:rsidP="006D762E">
      <w:pPr>
        <w:widowControl w:val="0"/>
        <w:numPr>
          <w:ilvl w:val="1"/>
          <w:numId w:val="66"/>
        </w:numPr>
        <w:spacing w:line="276" w:lineRule="auto"/>
        <w:ind w:left="709" w:hanging="709"/>
        <w:jc w:val="both"/>
        <w:rPr>
          <w:rFonts w:ascii="Cambria" w:eastAsia="SimSun" w:hAnsi="Cambria" w:cs="Cambria"/>
          <w:bCs/>
          <w:kern w:val="1"/>
          <w:lang w:eastAsia="ar-SA"/>
        </w:rPr>
      </w:pPr>
      <w:r w:rsidRPr="000A27E2">
        <w:rPr>
          <w:rFonts w:ascii="Cambria" w:eastAsia="SimSun" w:hAnsi="Cambria" w:cs="Cambria"/>
          <w:color w:val="000000"/>
          <w:kern w:val="1"/>
          <w:lang w:eastAsia="ar-SA"/>
        </w:rPr>
        <w:t>Jeżeli została wybrana oferta Wykonawców wspólnie ubiegających się o udzielenie zamówienia, Zamawiający może żądać przed zawarciem umowy w sprawie zamówienia publicznego kopii umowy regulującej współpracę tych Wykonawców.</w:t>
      </w:r>
    </w:p>
    <w:p w14:paraId="5B84767A" w14:textId="77777777" w:rsidR="00DB2A52" w:rsidRDefault="00DB2A52" w:rsidP="00A9161B">
      <w:pPr>
        <w:pStyle w:val="Akapitzlist"/>
        <w:widowControl w:val="0"/>
        <w:spacing w:line="276" w:lineRule="auto"/>
        <w:ind w:left="709"/>
        <w:outlineLvl w:val="3"/>
        <w:rPr>
          <w:rFonts w:ascii="Cambria" w:hAnsi="Cambria"/>
          <w:color w:val="000000"/>
          <w:sz w:val="24"/>
          <w:szCs w:val="24"/>
          <w:shd w:val="clear" w:color="auto" w:fill="FFFFFF"/>
        </w:rPr>
      </w:pPr>
    </w:p>
    <w:tbl>
      <w:tblPr>
        <w:tblW w:w="8931" w:type="dxa"/>
        <w:jc w:val="center"/>
        <w:tblLayout w:type="fixed"/>
        <w:tblLook w:val="00A0" w:firstRow="1" w:lastRow="0" w:firstColumn="1" w:lastColumn="0" w:noHBand="0" w:noVBand="0"/>
      </w:tblPr>
      <w:tblGrid>
        <w:gridCol w:w="8931"/>
      </w:tblGrid>
      <w:tr w:rsidR="002D5F80" w14:paraId="436FDE45" w14:textId="77777777" w:rsidTr="00161DA3">
        <w:trPr>
          <w:trHeight w:val="819"/>
          <w:jc w:val="center"/>
        </w:trPr>
        <w:tc>
          <w:tcPr>
            <w:tcW w:w="8931" w:type="dxa"/>
            <w:tcBorders>
              <w:bottom w:val="single" w:sz="4" w:space="0" w:color="000000"/>
            </w:tcBorders>
            <w:shd w:val="clear" w:color="auto" w:fill="D9D9D9" w:themeFill="background1" w:themeFillShade="D9"/>
          </w:tcPr>
          <w:p w14:paraId="03C20422"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11</w:t>
            </w:r>
          </w:p>
          <w:p w14:paraId="45254FB6"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b/>
                <w:sz w:val="26"/>
                <w:szCs w:val="26"/>
              </w:rPr>
              <w:t xml:space="preserve">INFORMACJE O ŚRODKACH KOMUNIKACJI ELEKTRONICZNEJ, PRZY </w:t>
            </w:r>
            <w:r>
              <w:rPr>
                <w:rFonts w:asciiTheme="majorHAnsi" w:hAnsiTheme="majorHAnsi"/>
                <w:b/>
                <w:sz w:val="26"/>
                <w:szCs w:val="26"/>
              </w:rPr>
              <w:lastRenderedPageBreak/>
              <w:t xml:space="preserve">UŻYCIU KTÓRYCH ZAMAWIAJĄCY BĘDZIE KOMUNIKOWAŁ SIĘ Z WYKONAWCAMI, ORAZ INFORMACJE O WYMAGANIACH TECHNICZNYCH </w:t>
            </w:r>
            <w:r>
              <w:rPr>
                <w:rFonts w:asciiTheme="majorHAnsi" w:hAnsiTheme="majorHAnsi"/>
                <w:b/>
                <w:sz w:val="26"/>
                <w:szCs w:val="26"/>
              </w:rPr>
              <w:br/>
              <w:t xml:space="preserve">I ORGANIZACYJNYCH SPORZĄDZANIA, WYSYŁANIA I ODBIERANIA </w:t>
            </w:r>
            <w:r w:rsidRPr="001715F7">
              <w:rPr>
                <w:rFonts w:asciiTheme="majorHAnsi" w:hAnsiTheme="majorHAnsi"/>
                <w:b/>
                <w:color w:val="000000" w:themeColor="text1"/>
                <w:sz w:val="28"/>
                <w:szCs w:val="28"/>
              </w:rPr>
              <w:t>KORESPONDENCJI ELEKTRONICZNEJ</w:t>
            </w:r>
          </w:p>
        </w:tc>
      </w:tr>
    </w:tbl>
    <w:p w14:paraId="35AEDF26" w14:textId="77777777" w:rsidR="002D5F80" w:rsidRDefault="002D5F80">
      <w:pPr>
        <w:pStyle w:val="Kolorowalistaakcent11"/>
        <w:widowControl w:val="0"/>
        <w:spacing w:line="276" w:lineRule="auto"/>
        <w:ind w:left="0"/>
        <w:outlineLvl w:val="3"/>
        <w:rPr>
          <w:rFonts w:asciiTheme="majorHAnsi" w:hAnsiTheme="majorHAnsi"/>
          <w:b/>
          <w:sz w:val="24"/>
          <w:szCs w:val="24"/>
          <w:highlight w:val="yellow"/>
        </w:rPr>
      </w:pPr>
    </w:p>
    <w:p w14:paraId="10B385BB" w14:textId="77777777" w:rsidR="00DB2A52" w:rsidRPr="000E6BD8" w:rsidRDefault="00DB2A52" w:rsidP="000E6BD8">
      <w:pPr>
        <w:pStyle w:val="Akapitzlist"/>
        <w:numPr>
          <w:ilvl w:val="1"/>
          <w:numId w:val="60"/>
        </w:numPr>
        <w:spacing w:before="0" w:after="0" w:line="276" w:lineRule="auto"/>
        <w:ind w:left="567" w:hanging="567"/>
        <w:rPr>
          <w:rFonts w:ascii="Cambria" w:eastAsiaTheme="minorHAnsi" w:hAnsi="Cambria" w:cs="CIDFont+F2"/>
          <w:b/>
          <w:bCs/>
          <w:sz w:val="24"/>
          <w:szCs w:val="24"/>
          <w:lang w:eastAsia="en-US"/>
        </w:rPr>
      </w:pPr>
      <w:r w:rsidRPr="00196138">
        <w:rPr>
          <w:rFonts w:ascii="Cambria" w:hAnsi="Cambria"/>
          <w:b/>
          <w:bCs/>
          <w:sz w:val="24"/>
          <w:szCs w:val="24"/>
        </w:rPr>
        <w:t xml:space="preserve">W postępowaniu o udzielenie zamówienia publicznego komunikacja między Zamawiającym, a Wykonawcami odbywa się przy użyciu </w:t>
      </w:r>
      <w:r w:rsidRPr="00196138">
        <w:rPr>
          <w:rFonts w:ascii="Cambria" w:hAnsi="Cambria"/>
          <w:b/>
          <w:bCs/>
          <w:sz w:val="24"/>
          <w:szCs w:val="24"/>
        </w:rPr>
        <w:br/>
        <w:t xml:space="preserve">Platformy e-Zamówienia, która jest dostępna pod adresem: </w:t>
      </w:r>
      <w:hyperlink r:id="rId14" w:history="1">
        <w:r w:rsidR="00A53D42" w:rsidRPr="00A53D42">
          <w:rPr>
            <w:rStyle w:val="Hipercze"/>
            <w:rFonts w:ascii="Cambria" w:eastAsiaTheme="minorHAnsi" w:hAnsi="Cambria" w:cs="CIDFont+F2"/>
            <w:b/>
            <w:bCs/>
            <w:color w:val="0070C0"/>
            <w:sz w:val="24"/>
            <w:szCs w:val="24"/>
            <w:lang w:eastAsia="en-US"/>
          </w:rPr>
          <w:t>https://ezamowienia.gov.pl</w:t>
        </w:r>
      </w:hyperlink>
    </w:p>
    <w:p w14:paraId="521E1101"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Korzystanie z Platformy e-Zamówienia jest bezpłatne.</w:t>
      </w:r>
    </w:p>
    <w:p w14:paraId="667F246F"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Zamawiający wyznacza następujące osoby do kontaktu z Wykonawcami:</w:t>
      </w:r>
    </w:p>
    <w:p w14:paraId="36A5A4B2" w14:textId="384E105E" w:rsidR="00DB2A52" w:rsidRPr="001715F7" w:rsidRDefault="0069265B" w:rsidP="000E6BD8">
      <w:pPr>
        <w:pStyle w:val="Akapitzlist"/>
        <w:widowControl w:val="0"/>
        <w:spacing w:line="276" w:lineRule="auto"/>
        <w:ind w:left="709"/>
        <w:outlineLvl w:val="3"/>
        <w:rPr>
          <w:rFonts w:ascii="Cambria" w:hAnsi="Cambria"/>
          <w:sz w:val="24"/>
          <w:szCs w:val="24"/>
        </w:rPr>
      </w:pPr>
      <w:r w:rsidRPr="001715F7">
        <w:rPr>
          <w:rFonts w:ascii="Cambria" w:hAnsi="Cambria"/>
          <w:color w:val="000000" w:themeColor="text1"/>
          <w:sz w:val="24"/>
          <w:szCs w:val="24"/>
        </w:rPr>
        <w:t>Pa</w:t>
      </w:r>
      <w:r w:rsidR="001715F7">
        <w:rPr>
          <w:rFonts w:ascii="Cambria" w:hAnsi="Cambria"/>
          <w:color w:val="000000" w:themeColor="text1"/>
          <w:sz w:val="24"/>
          <w:szCs w:val="24"/>
        </w:rPr>
        <w:t xml:space="preserve">n </w:t>
      </w:r>
      <w:r w:rsidR="001715F7" w:rsidRPr="001715F7">
        <w:rPr>
          <w:rFonts w:ascii="Cambria" w:hAnsi="Cambria"/>
          <w:color w:val="000000" w:themeColor="text1"/>
          <w:sz w:val="24"/>
          <w:szCs w:val="24"/>
        </w:rPr>
        <w:t>Andrzej Grzybowski</w:t>
      </w:r>
      <w:r w:rsidRPr="001715F7">
        <w:rPr>
          <w:rFonts w:ascii="Cambria" w:hAnsi="Cambria"/>
          <w:color w:val="000000" w:themeColor="text1"/>
          <w:sz w:val="24"/>
          <w:szCs w:val="24"/>
        </w:rPr>
        <w:t xml:space="preserve"> e</w:t>
      </w:r>
      <w:r w:rsidR="00C66F44" w:rsidRPr="001715F7">
        <w:rPr>
          <w:rFonts w:ascii="Cambria" w:hAnsi="Cambria"/>
          <w:color w:val="000000" w:themeColor="text1"/>
          <w:sz w:val="24"/>
          <w:szCs w:val="24"/>
        </w:rPr>
        <w:t>-</w:t>
      </w:r>
      <w:r w:rsidRPr="001715F7">
        <w:rPr>
          <w:rFonts w:ascii="Cambria" w:hAnsi="Cambria"/>
          <w:color w:val="000000" w:themeColor="text1"/>
          <w:sz w:val="24"/>
          <w:szCs w:val="24"/>
        </w:rPr>
        <w:t>mail</w:t>
      </w:r>
      <w:r w:rsidRPr="001715F7">
        <w:rPr>
          <w:rFonts w:ascii="Cambria" w:hAnsi="Cambria"/>
          <w:sz w:val="24"/>
          <w:szCs w:val="24"/>
        </w:rPr>
        <w:t>:</w:t>
      </w:r>
      <w:r w:rsidR="001715F7">
        <w:rPr>
          <w:rFonts w:ascii="Cambria" w:hAnsi="Cambria"/>
          <w:sz w:val="24"/>
          <w:szCs w:val="24"/>
        </w:rPr>
        <w:t xml:space="preserve"> drogiugostrowek@poczta.fm</w:t>
      </w:r>
    </w:p>
    <w:p w14:paraId="0BAC097F"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 xml:space="preserve">Wykonawca zamierzający wziąć udział w postępowaniu o udzielenie zamówienia publicznego musi posiadać konto podmiotu </w:t>
      </w:r>
      <w:r w:rsidRPr="00196138">
        <w:rPr>
          <w:rFonts w:ascii="Cambria" w:hAnsi="Cambria"/>
          <w:i/>
          <w:iCs/>
          <w:sz w:val="24"/>
          <w:szCs w:val="24"/>
        </w:rPr>
        <w:t>„Wykonawca”</w:t>
      </w:r>
      <w:r w:rsidRPr="00196138">
        <w:rPr>
          <w:rFonts w:ascii="Cambria" w:hAnsi="Cambria"/>
          <w:sz w:val="24"/>
          <w:szCs w:val="24"/>
        </w:rPr>
        <w:t xml:space="preserve"> na Platformie </w:t>
      </w:r>
      <w:r w:rsidRPr="00196138">
        <w:rPr>
          <w:rFonts w:ascii="Cambria" w:hAnsi="Cambria"/>
          <w:sz w:val="24"/>
          <w:szCs w:val="24"/>
        </w:rPr>
        <w:br/>
        <w:t xml:space="preserve">e-Zamówienia. Szczegółowe informacje na temat zakładania kont podmiotów </w:t>
      </w:r>
      <w:r w:rsidRPr="00196138">
        <w:rPr>
          <w:rFonts w:ascii="Cambria" w:hAnsi="Cambria"/>
          <w:sz w:val="24"/>
          <w:szCs w:val="24"/>
        </w:rPr>
        <w:br/>
        <w:t xml:space="preserve">oraz zasady i warunki korzystania z Platformy e-Zamówienia określa </w:t>
      </w:r>
      <w:r w:rsidRPr="00196138">
        <w:rPr>
          <w:rFonts w:ascii="Cambria" w:hAnsi="Cambria"/>
          <w:sz w:val="24"/>
          <w:szCs w:val="24"/>
        </w:rPr>
        <w:br/>
        <w:t xml:space="preserve">Regulamin Platformy e-Zamówienia, dostępny na stronie internetowej </w:t>
      </w:r>
      <w:hyperlink r:id="rId15" w:anchor="regulamin-serwisu" w:history="1">
        <w:r w:rsidRPr="00196138">
          <w:rPr>
            <w:rStyle w:val="Hipercze"/>
            <w:rFonts w:ascii="Cambria" w:hAnsi="Cambria"/>
            <w:color w:val="0070C0"/>
            <w:sz w:val="24"/>
            <w:szCs w:val="24"/>
          </w:rPr>
          <w:t>https://ezamowienia.gov.pl/pl/regulamin/#regulamin-serwisu</w:t>
        </w:r>
      </w:hyperlink>
      <w:r w:rsidRPr="00196138">
        <w:rPr>
          <w:rFonts w:ascii="Cambria" w:hAnsi="Cambria"/>
          <w:sz w:val="24"/>
          <w:szCs w:val="24"/>
        </w:rPr>
        <w:t xml:space="preserve"> oraz informacje zamieszczone w zakładce </w:t>
      </w:r>
      <w:r w:rsidRPr="00196138">
        <w:rPr>
          <w:rFonts w:ascii="Cambria" w:hAnsi="Cambria"/>
          <w:i/>
          <w:iCs/>
          <w:sz w:val="24"/>
          <w:szCs w:val="24"/>
        </w:rPr>
        <w:t>„Centrum Pomocy”.</w:t>
      </w:r>
    </w:p>
    <w:p w14:paraId="61F515E4"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Przeglądanie i pobieranie publicznej treści dokumentacji postępowania nie wymaga posiadania konta na Platformie e-Zamówienia ani logowania do Platformy e-Zamówienia.</w:t>
      </w:r>
    </w:p>
    <w:p w14:paraId="1255B3FB"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CE66A17"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 xml:space="preserve">Dokumenty elektroniczne, o których mowa w § 2 ust. 1 rozporządzenia , o którym mowa w pkt 11.6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(zamawiający dopuszcza także format RAR) i przekazuje się jako załączniki. W przypadku formatów, o których mowa w art. 66 ust. 1 ustawy </w:t>
      </w:r>
      <w:proofErr w:type="spellStart"/>
      <w:r w:rsidRPr="00196138">
        <w:rPr>
          <w:rFonts w:ascii="Cambria" w:hAnsi="Cambria"/>
          <w:sz w:val="24"/>
          <w:szCs w:val="24"/>
        </w:rPr>
        <w:t>Pzp</w:t>
      </w:r>
      <w:proofErr w:type="spellEnd"/>
      <w:r w:rsidRPr="00196138">
        <w:rPr>
          <w:rFonts w:ascii="Cambria" w:hAnsi="Cambria"/>
          <w:sz w:val="24"/>
          <w:szCs w:val="24"/>
        </w:rPr>
        <w:t>, ww. regulacje nie będą miały bezpośredniego zastosowania.</w:t>
      </w:r>
    </w:p>
    <w:p w14:paraId="2E80E041"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lastRenderedPageBreak/>
        <w:t>Informacje, oświadczenia lub dokumenty, inne niż wymienione w § 2 ust. 1 rozporządzenia, o którym mowa w pkt 11.6 SWZ, przekazywane w postępowaniu sporządza się w postaci elektronicznej:</w:t>
      </w:r>
    </w:p>
    <w:p w14:paraId="2127E6AC" w14:textId="77777777" w:rsidR="00DB2A52" w:rsidRPr="00196138" w:rsidRDefault="00DB2A52" w:rsidP="00412E59">
      <w:pPr>
        <w:pStyle w:val="Akapitzlist"/>
        <w:numPr>
          <w:ilvl w:val="0"/>
          <w:numId w:val="56"/>
        </w:numPr>
        <w:spacing w:before="0" w:after="0" w:line="276" w:lineRule="auto"/>
        <w:ind w:left="993" w:hanging="284"/>
        <w:rPr>
          <w:rFonts w:ascii="Cambria" w:hAnsi="Cambria"/>
          <w:sz w:val="24"/>
          <w:szCs w:val="24"/>
        </w:rPr>
      </w:pPr>
      <w:r w:rsidRPr="00196138">
        <w:rPr>
          <w:rFonts w:ascii="Cambria" w:hAnsi="Cambria"/>
          <w:sz w:val="24"/>
          <w:szCs w:val="24"/>
        </w:rPr>
        <w:t xml:space="preserve">w formatach danych określonych w przepisach rozporządzenia Rady Ministrów w sprawie Krajowych Ram Interoperacyjności (zamawiający dopuszcza także format RAR) z uwzględnieniem rodzaju przekazywanych danych (i przekazuje się jako załącznik), </w:t>
      </w:r>
    </w:p>
    <w:p w14:paraId="12C90BC9" w14:textId="77777777" w:rsidR="00DB2A52" w:rsidRPr="00196138" w:rsidRDefault="00DB2A52" w:rsidP="00DB2A52">
      <w:pPr>
        <w:pStyle w:val="Akapitzlist"/>
        <w:spacing w:line="276" w:lineRule="auto"/>
        <w:rPr>
          <w:rFonts w:ascii="Cambria" w:hAnsi="Cambria"/>
          <w:sz w:val="24"/>
          <w:szCs w:val="24"/>
        </w:rPr>
      </w:pPr>
      <w:r w:rsidRPr="00196138">
        <w:rPr>
          <w:rFonts w:ascii="Cambria" w:hAnsi="Cambria"/>
          <w:sz w:val="24"/>
          <w:szCs w:val="24"/>
        </w:rPr>
        <w:t>lub</w:t>
      </w:r>
    </w:p>
    <w:p w14:paraId="45D5D372" w14:textId="77777777" w:rsidR="00DB2A52" w:rsidRPr="00196138" w:rsidRDefault="00DB2A52" w:rsidP="00412E59">
      <w:pPr>
        <w:pStyle w:val="Akapitzlist"/>
        <w:numPr>
          <w:ilvl w:val="0"/>
          <w:numId w:val="56"/>
        </w:numPr>
        <w:spacing w:before="0" w:after="0" w:line="276" w:lineRule="auto"/>
        <w:ind w:left="993" w:hanging="284"/>
        <w:rPr>
          <w:rFonts w:ascii="Cambria" w:hAnsi="Cambria"/>
          <w:sz w:val="24"/>
          <w:szCs w:val="24"/>
        </w:rPr>
      </w:pPr>
      <w:r w:rsidRPr="00196138">
        <w:rPr>
          <w:rFonts w:ascii="Cambria" w:hAnsi="Cambria"/>
          <w:sz w:val="24"/>
          <w:szCs w:val="24"/>
        </w:rPr>
        <w:t xml:space="preserve">jako tekst wpisany bezpośrednio do wiadomości przekazywanej przy użyciu środków komunikacji elektronicznej (np. w treści wiadomości e-mail lub w treści </w:t>
      </w:r>
      <w:r w:rsidRPr="00196138">
        <w:rPr>
          <w:rFonts w:ascii="Cambria" w:hAnsi="Cambria"/>
          <w:i/>
          <w:iCs/>
          <w:sz w:val="24"/>
          <w:szCs w:val="24"/>
        </w:rPr>
        <w:t>„Formularza do komunikacji”</w:t>
      </w:r>
      <w:r w:rsidRPr="00196138">
        <w:rPr>
          <w:rFonts w:ascii="Cambria" w:hAnsi="Cambria"/>
          <w:sz w:val="24"/>
          <w:szCs w:val="24"/>
        </w:rPr>
        <w:t>).</w:t>
      </w:r>
    </w:p>
    <w:p w14:paraId="371D8372"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196138">
        <w:rPr>
          <w:rFonts w:ascii="Cambria" w:eastAsia="Calibri" w:hAnsi="Cambria" w:cs="Arial"/>
          <w:sz w:val="24"/>
          <w:szCs w:val="24"/>
        </w:rPr>
        <w:t xml:space="preserve">(t. j. Dz. U. z 2022 r., poz. 1233 ze zm.), </w:t>
      </w:r>
      <w:r w:rsidRPr="00196138">
        <w:rPr>
          <w:rFonts w:ascii="Cambria" w:hAnsi="Cambria"/>
          <w:sz w:val="24"/>
          <w:szCs w:val="24"/>
        </w:rPr>
        <w:t xml:space="preserve">wykonawca, w celu utrzymania w poufności tych informacji, przekazuje je w wydzielonym i odpowiednio oznaczonym pliku, wraz z jednoczesnym zaznaczeniem w nazwie pliku </w:t>
      </w:r>
      <w:r w:rsidRPr="00196138">
        <w:rPr>
          <w:rFonts w:ascii="Cambria" w:hAnsi="Cambria"/>
          <w:i/>
          <w:iCs/>
          <w:sz w:val="24"/>
          <w:szCs w:val="24"/>
        </w:rPr>
        <w:t>„Dokument stanowiący tajemnicę przedsiębiorstwa”.</w:t>
      </w:r>
    </w:p>
    <w:p w14:paraId="02488DC0"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 xml:space="preserve">Komunikacja w postępowaniu, </w:t>
      </w:r>
      <w:r w:rsidRPr="00196138">
        <w:rPr>
          <w:rFonts w:ascii="Cambria" w:hAnsi="Cambria"/>
          <w:b/>
          <w:bCs/>
          <w:sz w:val="24"/>
          <w:szCs w:val="24"/>
          <w:u w:val="single"/>
        </w:rPr>
        <w:t>z wyłączeniem składania ofert</w:t>
      </w:r>
      <w:r w:rsidR="005B4B94">
        <w:rPr>
          <w:rFonts w:ascii="Cambria" w:hAnsi="Cambria"/>
          <w:b/>
          <w:bCs/>
          <w:sz w:val="24"/>
          <w:szCs w:val="24"/>
          <w:u w:val="single"/>
        </w:rPr>
        <w:t xml:space="preserve"> </w:t>
      </w:r>
      <w:r w:rsidRPr="00196138">
        <w:rPr>
          <w:rFonts w:ascii="Cambria" w:hAnsi="Cambria"/>
          <w:b/>
          <w:bCs/>
          <w:sz w:val="24"/>
          <w:szCs w:val="24"/>
        </w:rPr>
        <w:t>(sposób składania ofert opisano w rozdziale 13 SWZ)</w:t>
      </w:r>
      <w:r w:rsidRPr="00196138">
        <w:rPr>
          <w:rFonts w:ascii="Cambria" w:hAnsi="Cambria"/>
          <w:sz w:val="24"/>
          <w:szCs w:val="24"/>
        </w:rPr>
        <w:t xml:space="preserve"> odbywa się drogą elektroniczną za pośrednictwem formularzy do komunikacji dostępnych w zakładce </w:t>
      </w:r>
      <w:r w:rsidRPr="00196138">
        <w:rPr>
          <w:rFonts w:ascii="Cambria" w:hAnsi="Cambria"/>
          <w:i/>
          <w:iCs/>
          <w:sz w:val="24"/>
          <w:szCs w:val="24"/>
        </w:rPr>
        <w:t>„Formularze”(„Formularze do komunikacji”).</w:t>
      </w:r>
      <w:r w:rsidRPr="00196138">
        <w:rPr>
          <w:rFonts w:ascii="Cambria" w:hAnsi="Cambria"/>
          <w:sz w:val="24"/>
          <w:szCs w:val="24"/>
        </w:rPr>
        <w:t xml:space="preserve"> Za pośrednictwem </w:t>
      </w:r>
      <w:r w:rsidRPr="00196138">
        <w:rPr>
          <w:rFonts w:ascii="Cambria" w:hAnsi="Cambria"/>
          <w:i/>
          <w:iCs/>
          <w:sz w:val="24"/>
          <w:szCs w:val="24"/>
        </w:rPr>
        <w:t xml:space="preserve">„Formularzy do komunikacji” </w:t>
      </w:r>
      <w:r w:rsidRPr="00196138">
        <w:rPr>
          <w:rFonts w:ascii="Cambria" w:hAnsi="Cambria"/>
          <w:sz w:val="24"/>
          <w:szCs w:val="24"/>
        </w:rPr>
        <w:t xml:space="preserve">odbywa się w szczególności przekazywanie wezwań i zawiadomień, zadawanie pytań i udzielanie odpowiedzi. Formularze do komunikacji umożliwiają również dołączenie załącznika do przesyłanej wiadomości (przycisk „dodaj załącznik”). </w:t>
      </w:r>
    </w:p>
    <w:p w14:paraId="3472B05B"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Możliwość korzystania w postępowaniu z „</w:t>
      </w:r>
      <w:r w:rsidRPr="00196138">
        <w:rPr>
          <w:rFonts w:ascii="Cambria" w:hAnsi="Cambria"/>
          <w:i/>
          <w:iCs/>
          <w:sz w:val="24"/>
          <w:szCs w:val="24"/>
        </w:rPr>
        <w:t>Formularzy do komunikacji”</w:t>
      </w:r>
      <w:r w:rsidRPr="00196138">
        <w:rPr>
          <w:rFonts w:ascii="Cambria" w:hAnsi="Cambria"/>
          <w:sz w:val="24"/>
          <w:szCs w:val="24"/>
        </w:rPr>
        <w:t xml:space="preserve"> w pełnym zakresie wymaga posiadania konta „Wykonawcy” na Platformie e-Zamówienia oraz zalogowania się na Platformie e-Zamówienia. Do korzystania z </w:t>
      </w:r>
      <w:r w:rsidRPr="00196138">
        <w:rPr>
          <w:rFonts w:ascii="Cambria" w:hAnsi="Cambria"/>
          <w:i/>
          <w:iCs/>
          <w:sz w:val="24"/>
          <w:szCs w:val="24"/>
        </w:rPr>
        <w:t xml:space="preserve">„Formularzy do komunikacji” </w:t>
      </w:r>
      <w:r w:rsidRPr="00196138">
        <w:rPr>
          <w:rFonts w:ascii="Cambria" w:hAnsi="Cambria"/>
          <w:sz w:val="24"/>
          <w:szCs w:val="24"/>
        </w:rPr>
        <w:t>służących do zadawania pytań dotyczących treści dokumentów zamówienia wystarczające jest posiadanie tzw. konta uproszczonego na Platformie e-Zamówienia.</w:t>
      </w:r>
    </w:p>
    <w:p w14:paraId="2EE44FFB"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 xml:space="preserve">Wszystkie wysłane i odebrane w postępowaniu przez Wykonawcę wiadomości widoczne są po zalogowaniu w podglądzie postępowania w zakładce </w:t>
      </w:r>
      <w:r w:rsidRPr="00196138">
        <w:rPr>
          <w:rFonts w:ascii="Cambria" w:hAnsi="Cambria"/>
          <w:i/>
          <w:iCs/>
          <w:sz w:val="24"/>
          <w:szCs w:val="24"/>
        </w:rPr>
        <w:t>„Komunikacja”.</w:t>
      </w:r>
    </w:p>
    <w:p w14:paraId="07DD0E27"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 xml:space="preserve">Maksymalny rozmiar plików przesyłanych za pośrednictwem </w:t>
      </w:r>
      <w:r w:rsidRPr="00196138">
        <w:rPr>
          <w:rFonts w:ascii="Cambria" w:hAnsi="Cambria"/>
          <w:i/>
          <w:iCs/>
          <w:sz w:val="24"/>
          <w:szCs w:val="24"/>
        </w:rPr>
        <w:t xml:space="preserve">„Formularzy do komunikacji” </w:t>
      </w:r>
      <w:r w:rsidRPr="00196138">
        <w:rPr>
          <w:rFonts w:ascii="Cambria" w:hAnsi="Cambria"/>
          <w:sz w:val="24"/>
          <w:szCs w:val="24"/>
        </w:rPr>
        <w:t>wynosi 150 MB (wielkość ta dotyczy plików przesyłanych jako załączniki do jednego formularza).</w:t>
      </w:r>
    </w:p>
    <w:p w14:paraId="4674A9F6" w14:textId="77777777"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cs="Arial"/>
          <w:sz w:val="24"/>
          <w:szCs w:val="24"/>
        </w:rPr>
        <w:t>Minimalne wymagania techniczne dotyczące sprzętu używanego w celu korzystania z usług Platformy e-Zamówienia oraz informacje dotyczące specyfikacji połączenia określa § 12 Regulamin Platformy e-Zamówienia, a mianowicie:</w:t>
      </w:r>
    </w:p>
    <w:p w14:paraId="04A91A43" w14:textId="77777777" w:rsidR="00DB2A52" w:rsidRPr="00196138" w:rsidRDefault="00DB2A52" w:rsidP="00412E59">
      <w:pPr>
        <w:pStyle w:val="Akapitzlist"/>
        <w:numPr>
          <w:ilvl w:val="2"/>
          <w:numId w:val="60"/>
        </w:numPr>
        <w:spacing w:before="0" w:after="0" w:line="276" w:lineRule="auto"/>
        <w:ind w:hanging="863"/>
        <w:rPr>
          <w:rFonts w:ascii="Cambria" w:hAnsi="Cambria"/>
          <w:sz w:val="24"/>
          <w:szCs w:val="24"/>
        </w:rPr>
      </w:pPr>
      <w:r w:rsidRPr="00196138">
        <w:rPr>
          <w:rFonts w:ascii="Cambria" w:hAnsi="Cambria"/>
          <w:sz w:val="24"/>
          <w:szCs w:val="24"/>
        </w:rPr>
        <w:lastRenderedPageBreak/>
        <w:t>W celu prawidłowego korzystania z usług Platformy e-Zamówienia wymagany jest:</w:t>
      </w:r>
    </w:p>
    <w:p w14:paraId="66613249" w14:textId="77777777" w:rsidR="00DB2A52" w:rsidRPr="00196138" w:rsidRDefault="00DB2A52" w:rsidP="00412E59">
      <w:pPr>
        <w:pStyle w:val="Akapitzlist"/>
        <w:numPr>
          <w:ilvl w:val="3"/>
          <w:numId w:val="55"/>
        </w:numPr>
        <w:tabs>
          <w:tab w:val="left" w:pos="993"/>
          <w:tab w:val="left" w:pos="1134"/>
        </w:tabs>
        <w:spacing w:line="276" w:lineRule="auto"/>
        <w:ind w:left="1843" w:hanging="283"/>
        <w:rPr>
          <w:rFonts w:ascii="Cambria" w:hAnsi="Cambria" w:cs="Arial"/>
          <w:sz w:val="24"/>
          <w:szCs w:val="24"/>
        </w:rPr>
      </w:pPr>
      <w:r w:rsidRPr="00196138">
        <w:rPr>
          <w:rFonts w:ascii="Cambria" w:hAnsi="Cambria"/>
          <w:sz w:val="24"/>
          <w:szCs w:val="24"/>
        </w:rPr>
        <w:t>Komputer PC:         </w:t>
      </w:r>
    </w:p>
    <w:p w14:paraId="39D31255" w14:textId="77777777" w:rsidR="00DB2A52" w:rsidRPr="00196138" w:rsidRDefault="00DB2A52" w:rsidP="00412E59">
      <w:pPr>
        <w:pStyle w:val="Akapitzlist"/>
        <w:numPr>
          <w:ilvl w:val="0"/>
          <w:numId w:val="57"/>
        </w:numPr>
        <w:tabs>
          <w:tab w:val="center" w:pos="1843"/>
        </w:tabs>
        <w:spacing w:before="0" w:after="0" w:line="276" w:lineRule="auto"/>
        <w:ind w:left="2127" w:hanging="284"/>
        <w:rPr>
          <w:rFonts w:ascii="Cambria" w:hAnsi="Cambria" w:cs="Arial"/>
          <w:sz w:val="24"/>
          <w:szCs w:val="24"/>
          <w:lang w:val="en-US"/>
        </w:rPr>
      </w:pPr>
      <w:proofErr w:type="spellStart"/>
      <w:r w:rsidRPr="00196138">
        <w:rPr>
          <w:rFonts w:ascii="Cambria" w:hAnsi="Cambria"/>
          <w:sz w:val="24"/>
          <w:szCs w:val="24"/>
          <w:lang w:val="en-US"/>
        </w:rPr>
        <w:t>parametry</w:t>
      </w:r>
      <w:proofErr w:type="spellEnd"/>
      <w:r w:rsidRPr="00196138">
        <w:rPr>
          <w:rFonts w:ascii="Cambria" w:hAnsi="Cambria"/>
          <w:sz w:val="24"/>
          <w:szCs w:val="24"/>
          <w:lang w:val="en-US"/>
        </w:rPr>
        <w:t xml:space="preserve"> minimum: Intel Core2 Duo, 2 GB RAM, HD,</w:t>
      </w:r>
    </w:p>
    <w:p w14:paraId="71730B5C" w14:textId="77777777" w:rsidR="00DB2A52" w:rsidRPr="00196138" w:rsidRDefault="00DB2A52" w:rsidP="00412E59">
      <w:pPr>
        <w:pStyle w:val="Akapitzlist"/>
        <w:numPr>
          <w:ilvl w:val="0"/>
          <w:numId w:val="57"/>
        </w:numPr>
        <w:tabs>
          <w:tab w:val="center" w:pos="1843"/>
        </w:tabs>
        <w:spacing w:before="0" w:after="0" w:line="276" w:lineRule="auto"/>
        <w:ind w:left="2127" w:hanging="284"/>
        <w:rPr>
          <w:rFonts w:ascii="Cambria" w:hAnsi="Cambria" w:cs="Arial"/>
          <w:sz w:val="24"/>
          <w:szCs w:val="24"/>
        </w:rPr>
      </w:pPr>
      <w:r w:rsidRPr="00196138">
        <w:rPr>
          <w:rFonts w:ascii="Cambria" w:hAnsi="Cambria"/>
          <w:sz w:val="24"/>
          <w:szCs w:val="24"/>
        </w:rPr>
        <w:t xml:space="preserve">zainstalowany jedne z poniższych systemów operacyjnych: MS Windows 7 lub nowszy, OSX/Mac OS 10.10, </w:t>
      </w:r>
      <w:proofErr w:type="spellStart"/>
      <w:r w:rsidRPr="00196138">
        <w:rPr>
          <w:rFonts w:ascii="Cambria" w:hAnsi="Cambria"/>
          <w:sz w:val="24"/>
          <w:szCs w:val="24"/>
        </w:rPr>
        <w:t>Ubuntu</w:t>
      </w:r>
      <w:proofErr w:type="spellEnd"/>
      <w:r w:rsidRPr="00196138">
        <w:rPr>
          <w:rFonts w:ascii="Cambria" w:hAnsi="Cambria"/>
          <w:sz w:val="24"/>
          <w:szCs w:val="24"/>
        </w:rPr>
        <w:t xml:space="preserve"> 14.04,</w:t>
      </w:r>
    </w:p>
    <w:p w14:paraId="6587C95F" w14:textId="77777777" w:rsidR="00DB2A52" w:rsidRPr="00196138" w:rsidRDefault="00DB2A52" w:rsidP="00412E59">
      <w:pPr>
        <w:pStyle w:val="Akapitzlist"/>
        <w:numPr>
          <w:ilvl w:val="0"/>
          <w:numId w:val="57"/>
        </w:numPr>
        <w:tabs>
          <w:tab w:val="center" w:pos="1843"/>
        </w:tabs>
        <w:spacing w:before="0" w:after="0" w:line="276" w:lineRule="auto"/>
        <w:ind w:left="2127" w:hanging="284"/>
        <w:rPr>
          <w:rFonts w:ascii="Cambria" w:hAnsi="Cambria" w:cs="Arial"/>
          <w:sz w:val="24"/>
          <w:szCs w:val="24"/>
        </w:rPr>
      </w:pPr>
      <w:r w:rsidRPr="00196138">
        <w:rPr>
          <w:rFonts w:ascii="Cambria" w:hAnsi="Cambria"/>
          <w:sz w:val="24"/>
          <w:szCs w:val="24"/>
        </w:rPr>
        <w:t xml:space="preserve">zainstalowana jedna z poniższych przeglądarek: Chrome 66.0 lub nowsza, </w:t>
      </w:r>
      <w:proofErr w:type="spellStart"/>
      <w:r w:rsidRPr="00196138">
        <w:rPr>
          <w:rFonts w:ascii="Cambria" w:hAnsi="Cambria"/>
          <w:sz w:val="24"/>
          <w:szCs w:val="24"/>
        </w:rPr>
        <w:t>Firefox</w:t>
      </w:r>
      <w:proofErr w:type="spellEnd"/>
      <w:r w:rsidRPr="00196138">
        <w:rPr>
          <w:rFonts w:ascii="Cambria" w:hAnsi="Cambria"/>
          <w:sz w:val="24"/>
          <w:szCs w:val="24"/>
        </w:rPr>
        <w:t xml:space="preserve"> 59.0 lub nowszy, Safari 11.1 lub nowsza, Edge 14.0 i nowsze,</w:t>
      </w:r>
    </w:p>
    <w:p w14:paraId="25453295" w14:textId="77777777" w:rsidR="00DB2A52" w:rsidRPr="00196138" w:rsidRDefault="00DB2A52" w:rsidP="00DB2A52">
      <w:pPr>
        <w:spacing w:line="276" w:lineRule="auto"/>
        <w:ind w:left="1276" w:firstLine="284"/>
        <w:rPr>
          <w:rFonts w:ascii="Cambria" w:hAnsi="Cambria"/>
        </w:rPr>
      </w:pPr>
      <w:r w:rsidRPr="00196138">
        <w:rPr>
          <w:rFonts w:ascii="Cambria" w:hAnsi="Cambria"/>
        </w:rPr>
        <w:t>albo</w:t>
      </w:r>
    </w:p>
    <w:p w14:paraId="6AB23546" w14:textId="77777777" w:rsidR="00DB2A52" w:rsidRPr="00196138" w:rsidRDefault="00DB2A52" w:rsidP="00412E59">
      <w:pPr>
        <w:pStyle w:val="Akapitzlist"/>
        <w:numPr>
          <w:ilvl w:val="3"/>
          <w:numId w:val="55"/>
        </w:numPr>
        <w:spacing w:before="0" w:after="0" w:line="276" w:lineRule="auto"/>
        <w:ind w:left="1843" w:hanging="283"/>
        <w:rPr>
          <w:rFonts w:ascii="Cambria" w:hAnsi="Cambria"/>
          <w:sz w:val="24"/>
          <w:szCs w:val="24"/>
        </w:rPr>
      </w:pPr>
      <w:r w:rsidRPr="00196138">
        <w:rPr>
          <w:rFonts w:ascii="Cambria" w:hAnsi="Cambria"/>
          <w:sz w:val="24"/>
          <w:szCs w:val="24"/>
        </w:rPr>
        <w:t>Tablet/Telefon:</w:t>
      </w:r>
    </w:p>
    <w:p w14:paraId="51B2B2A5" w14:textId="77777777" w:rsidR="00DB2A52" w:rsidRPr="00196138" w:rsidRDefault="00DB2A52" w:rsidP="00412E59">
      <w:pPr>
        <w:pStyle w:val="Akapitzlist"/>
        <w:numPr>
          <w:ilvl w:val="0"/>
          <w:numId w:val="58"/>
        </w:numPr>
        <w:spacing w:line="276" w:lineRule="auto"/>
        <w:ind w:left="2127" w:hanging="284"/>
        <w:rPr>
          <w:rFonts w:ascii="Cambria" w:hAnsi="Cambria"/>
          <w:sz w:val="24"/>
          <w:szCs w:val="24"/>
        </w:rPr>
      </w:pPr>
      <w:r w:rsidRPr="00196138">
        <w:rPr>
          <w:rFonts w:ascii="Cambria" w:hAnsi="Cambria"/>
          <w:sz w:val="24"/>
          <w:szCs w:val="24"/>
        </w:rPr>
        <w:t xml:space="preserve">parametry minimum: 4 rdzenie procesora, 2GB RAM, Android 6.0 </w:t>
      </w:r>
      <w:proofErr w:type="spellStart"/>
      <w:r w:rsidRPr="00196138">
        <w:rPr>
          <w:rFonts w:ascii="Cambria" w:hAnsi="Cambria"/>
          <w:sz w:val="24"/>
          <w:szCs w:val="24"/>
        </w:rPr>
        <w:t>Marshmallow</w:t>
      </w:r>
      <w:proofErr w:type="spellEnd"/>
      <w:r w:rsidRPr="00196138">
        <w:rPr>
          <w:rFonts w:ascii="Cambria" w:hAnsi="Cambria"/>
          <w:sz w:val="24"/>
          <w:szCs w:val="24"/>
        </w:rPr>
        <w:t>, iOS 10.3,</w:t>
      </w:r>
    </w:p>
    <w:p w14:paraId="4F7C3337" w14:textId="77777777" w:rsidR="00DB2A52" w:rsidRPr="00196138" w:rsidRDefault="00DB2A52" w:rsidP="00412E59">
      <w:pPr>
        <w:pStyle w:val="Akapitzlist"/>
        <w:numPr>
          <w:ilvl w:val="0"/>
          <w:numId w:val="58"/>
        </w:numPr>
        <w:spacing w:line="276" w:lineRule="auto"/>
        <w:ind w:left="2127" w:hanging="284"/>
        <w:rPr>
          <w:rFonts w:ascii="Cambria" w:hAnsi="Cambria"/>
          <w:sz w:val="24"/>
          <w:szCs w:val="24"/>
        </w:rPr>
      </w:pPr>
      <w:r w:rsidRPr="00196138">
        <w:rPr>
          <w:rFonts w:ascii="Cambria" w:hAnsi="Cambria"/>
          <w:sz w:val="24"/>
          <w:szCs w:val="24"/>
        </w:rPr>
        <w:t>przeglądarka Chrome 61 lub nowa</w:t>
      </w:r>
    </w:p>
    <w:p w14:paraId="6AC5A590" w14:textId="77777777" w:rsidR="00DB2A52" w:rsidRPr="00196138" w:rsidRDefault="00DB2A52" w:rsidP="00412E59">
      <w:pPr>
        <w:pStyle w:val="Akapitzlist"/>
        <w:numPr>
          <w:ilvl w:val="2"/>
          <w:numId w:val="60"/>
        </w:numPr>
        <w:tabs>
          <w:tab w:val="left" w:pos="426"/>
        </w:tabs>
        <w:spacing w:before="0" w:after="0" w:line="276" w:lineRule="auto"/>
        <w:ind w:left="1560" w:hanging="851"/>
        <w:rPr>
          <w:rFonts w:ascii="Cambria" w:hAnsi="Cambria" w:cs="Arial"/>
          <w:sz w:val="24"/>
          <w:szCs w:val="24"/>
        </w:rPr>
      </w:pPr>
      <w:r w:rsidRPr="00196138">
        <w:rPr>
          <w:rFonts w:ascii="Cambria" w:hAnsi="Cambria"/>
          <w:sz w:val="24"/>
          <w:szCs w:val="24"/>
        </w:rPr>
        <w:t xml:space="preserve">Dla skorzystania z pełnej funkcjonalności może być konieczne włączenie w przeglądarce obsługi protokołu bezpiecznej transmisji danych SSL, </w:t>
      </w:r>
      <w:r w:rsidRPr="00196138">
        <w:rPr>
          <w:rFonts w:ascii="Cambria" w:hAnsi="Cambria"/>
          <w:sz w:val="24"/>
          <w:szCs w:val="24"/>
        </w:rPr>
        <w:br/>
        <w:t xml:space="preserve">obsługi Java </w:t>
      </w:r>
      <w:proofErr w:type="spellStart"/>
      <w:r w:rsidRPr="00196138">
        <w:rPr>
          <w:rFonts w:ascii="Cambria" w:hAnsi="Cambria"/>
          <w:sz w:val="24"/>
          <w:szCs w:val="24"/>
        </w:rPr>
        <w:t>Script</w:t>
      </w:r>
      <w:proofErr w:type="spellEnd"/>
      <w:r w:rsidRPr="00196138">
        <w:rPr>
          <w:rFonts w:ascii="Cambria" w:hAnsi="Cambria"/>
          <w:sz w:val="24"/>
          <w:szCs w:val="24"/>
        </w:rPr>
        <w:t xml:space="preserve"> oraz </w:t>
      </w:r>
      <w:proofErr w:type="spellStart"/>
      <w:r w:rsidRPr="00196138">
        <w:rPr>
          <w:rFonts w:ascii="Cambria" w:hAnsi="Cambria"/>
          <w:sz w:val="24"/>
          <w:szCs w:val="24"/>
        </w:rPr>
        <w:t>cookies</w:t>
      </w:r>
      <w:proofErr w:type="spellEnd"/>
      <w:r w:rsidRPr="00196138">
        <w:rPr>
          <w:rFonts w:ascii="Cambria" w:hAnsi="Cambria"/>
          <w:sz w:val="24"/>
          <w:szCs w:val="24"/>
        </w:rPr>
        <w:t>;</w:t>
      </w:r>
    </w:p>
    <w:p w14:paraId="3B6D6452" w14:textId="77777777" w:rsidR="00DB2A52" w:rsidRPr="00196138" w:rsidRDefault="00DB2A52" w:rsidP="00412E59">
      <w:pPr>
        <w:pStyle w:val="Akapitzlist"/>
        <w:numPr>
          <w:ilvl w:val="2"/>
          <w:numId w:val="60"/>
        </w:numPr>
        <w:tabs>
          <w:tab w:val="left" w:pos="426"/>
        </w:tabs>
        <w:spacing w:before="0" w:after="0" w:line="276" w:lineRule="auto"/>
        <w:ind w:left="1560" w:hanging="851"/>
        <w:rPr>
          <w:rFonts w:ascii="Cambria" w:hAnsi="Cambria" w:cs="Arial"/>
          <w:sz w:val="24"/>
          <w:szCs w:val="24"/>
        </w:rPr>
      </w:pPr>
      <w:r w:rsidRPr="00196138">
        <w:rPr>
          <w:rFonts w:ascii="Cambria" w:hAnsi="Cambria"/>
          <w:sz w:val="24"/>
          <w:szCs w:val="24"/>
        </w:rPr>
        <w:t xml:space="preserve">Specyfikacja połączenia, formatu przesyłanych danych oraz kodowania </w:t>
      </w:r>
      <w:r w:rsidRPr="00196138">
        <w:rPr>
          <w:rFonts w:ascii="Cambria" w:hAnsi="Cambria"/>
          <w:sz w:val="24"/>
          <w:szCs w:val="24"/>
        </w:rPr>
        <w:br/>
        <w:t>i oznaczania czasu odbioru danych:</w:t>
      </w:r>
    </w:p>
    <w:p w14:paraId="6EAE83EA" w14:textId="77777777" w:rsidR="00DB2A52" w:rsidRPr="00196138" w:rsidRDefault="00DB2A52" w:rsidP="00412E59">
      <w:pPr>
        <w:pStyle w:val="Akapitzlist"/>
        <w:numPr>
          <w:ilvl w:val="0"/>
          <w:numId w:val="59"/>
        </w:numPr>
        <w:spacing w:line="276" w:lineRule="auto"/>
        <w:ind w:left="1843" w:hanging="283"/>
        <w:rPr>
          <w:rFonts w:ascii="Cambria" w:hAnsi="Cambria"/>
          <w:sz w:val="24"/>
          <w:szCs w:val="24"/>
        </w:rPr>
      </w:pPr>
      <w:r w:rsidRPr="00196138">
        <w:rPr>
          <w:rFonts w:ascii="Cambria" w:hAnsi="Cambria"/>
          <w:sz w:val="24"/>
          <w:szCs w:val="24"/>
        </w:rPr>
        <w:t>specyfikacja połączenia – formularze udostępnione są za pomocą protokołu TLS 1.2,</w:t>
      </w:r>
    </w:p>
    <w:p w14:paraId="380797F4" w14:textId="77777777" w:rsidR="00DB2A52" w:rsidRPr="00196138" w:rsidRDefault="00DB2A52" w:rsidP="00412E59">
      <w:pPr>
        <w:pStyle w:val="Akapitzlist"/>
        <w:numPr>
          <w:ilvl w:val="0"/>
          <w:numId w:val="59"/>
        </w:numPr>
        <w:spacing w:line="276" w:lineRule="auto"/>
        <w:ind w:left="1843" w:hanging="283"/>
        <w:rPr>
          <w:rFonts w:ascii="Cambria" w:hAnsi="Cambria"/>
          <w:sz w:val="24"/>
          <w:szCs w:val="24"/>
        </w:rPr>
      </w:pPr>
      <w:r w:rsidRPr="00196138">
        <w:rPr>
          <w:rFonts w:ascii="Cambria" w:hAnsi="Cambria"/>
          <w:sz w:val="24"/>
          <w:szCs w:val="24"/>
        </w:rPr>
        <w:t>format danych oraz kodowanie: formularze dostępne są w formacie HTML z kodowaniem UTF-8,</w:t>
      </w:r>
    </w:p>
    <w:p w14:paraId="165D2D81" w14:textId="77777777" w:rsidR="00DB2A52" w:rsidRPr="00196138" w:rsidRDefault="00DB2A52" w:rsidP="00412E59">
      <w:pPr>
        <w:pStyle w:val="Akapitzlist"/>
        <w:numPr>
          <w:ilvl w:val="0"/>
          <w:numId w:val="59"/>
        </w:numPr>
        <w:spacing w:line="276" w:lineRule="auto"/>
        <w:ind w:left="1843" w:hanging="283"/>
        <w:rPr>
          <w:rFonts w:ascii="Cambria" w:hAnsi="Cambria"/>
          <w:sz w:val="24"/>
          <w:szCs w:val="24"/>
        </w:rPr>
      </w:pPr>
      <w:r w:rsidRPr="00196138">
        <w:rPr>
          <w:rFonts w:ascii="Cambria" w:hAnsi="Cambria"/>
          <w:sz w:val="24"/>
          <w:szCs w:val="24"/>
        </w:rPr>
        <w:t xml:space="preserve">oznaczenia czasu odbioru danych: wszelkie operacje opierają się </w:t>
      </w:r>
      <w:r w:rsidRPr="00196138">
        <w:rPr>
          <w:rFonts w:ascii="Cambria" w:hAnsi="Cambria"/>
          <w:sz w:val="24"/>
          <w:szCs w:val="24"/>
        </w:rPr>
        <w:br/>
        <w:t>o czas serwera i dane zapisywane są z dokładnością co do sekundy.</w:t>
      </w:r>
    </w:p>
    <w:p w14:paraId="0FA77ABE" w14:textId="52C63954" w:rsidR="00DB2A52" w:rsidRPr="00196138"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sz w:val="24"/>
          <w:szCs w:val="24"/>
        </w:rPr>
        <w:t xml:space="preserve">W przypadku problemów technicznych i awarii związanych z funkcjonowaniem Platformy e-Zamówienia użytkownicy mogą skorzystać ze wsparcia </w:t>
      </w:r>
      <w:r w:rsidRPr="00196138">
        <w:rPr>
          <w:rFonts w:ascii="Cambria" w:hAnsi="Cambria"/>
          <w:sz w:val="24"/>
          <w:szCs w:val="24"/>
        </w:rPr>
        <w:br/>
        <w:t xml:space="preserve">technicznego dostępnego pod numerem telefonu </w:t>
      </w:r>
      <w:r w:rsidR="002A5BDA" w:rsidRPr="002A5BDA">
        <w:rPr>
          <w:rFonts w:ascii="Cambria" w:hAnsi="Cambria"/>
          <w:b/>
          <w:bCs/>
          <w:sz w:val="24"/>
          <w:szCs w:val="24"/>
        </w:rPr>
        <w:t>22 458 77 99</w:t>
      </w:r>
      <w:r w:rsidR="007B01F5">
        <w:rPr>
          <w:rFonts w:ascii="Cambria" w:hAnsi="Cambria"/>
          <w:b/>
          <w:bCs/>
          <w:sz w:val="24"/>
          <w:szCs w:val="24"/>
        </w:rPr>
        <w:t xml:space="preserve"> </w:t>
      </w:r>
      <w:r w:rsidRPr="00196138">
        <w:rPr>
          <w:rFonts w:ascii="Cambria" w:hAnsi="Cambria"/>
          <w:sz w:val="24"/>
          <w:szCs w:val="24"/>
        </w:rPr>
        <w:t xml:space="preserve">lub drogą elektroniczną poprzez formularz udostępniony na stronie internetowej </w:t>
      </w:r>
      <w:hyperlink r:id="rId16" w:history="1">
        <w:r w:rsidRPr="00196138">
          <w:rPr>
            <w:rStyle w:val="Hipercze"/>
            <w:rFonts w:ascii="Cambria" w:hAnsi="Cambria"/>
            <w:color w:val="0070C0"/>
            <w:sz w:val="24"/>
            <w:szCs w:val="24"/>
          </w:rPr>
          <w:t>https://ezamowienia.gov.pl</w:t>
        </w:r>
      </w:hyperlink>
      <w:r w:rsidRPr="00196138">
        <w:rPr>
          <w:rFonts w:ascii="Cambria" w:hAnsi="Cambria"/>
          <w:sz w:val="24"/>
          <w:szCs w:val="24"/>
        </w:rPr>
        <w:t xml:space="preserve"> w zakładce </w:t>
      </w:r>
      <w:r w:rsidRPr="00196138">
        <w:rPr>
          <w:rFonts w:ascii="Cambria" w:hAnsi="Cambria"/>
          <w:i/>
          <w:iCs/>
          <w:sz w:val="24"/>
          <w:szCs w:val="24"/>
        </w:rPr>
        <w:t>„Zgłoś problem”.</w:t>
      </w:r>
    </w:p>
    <w:p w14:paraId="271C8C70" w14:textId="77777777" w:rsidR="00620D5B" w:rsidRPr="00620D5B" w:rsidRDefault="00DB2A52" w:rsidP="00412E59">
      <w:pPr>
        <w:pStyle w:val="Akapitzlist"/>
        <w:numPr>
          <w:ilvl w:val="1"/>
          <w:numId w:val="60"/>
        </w:numPr>
        <w:spacing w:before="0" w:after="0" w:line="276" w:lineRule="auto"/>
        <w:ind w:left="709" w:hanging="709"/>
        <w:rPr>
          <w:rFonts w:ascii="Cambria" w:hAnsi="Cambria"/>
          <w:sz w:val="24"/>
          <w:szCs w:val="24"/>
        </w:rPr>
      </w:pPr>
      <w:r w:rsidRPr="00196138">
        <w:rPr>
          <w:rFonts w:ascii="Cambria" w:hAnsi="Cambria" w:cs="Arial"/>
          <w:sz w:val="24"/>
          <w:szCs w:val="24"/>
        </w:rPr>
        <w:t xml:space="preserve">W szczególnie uzasadnionych przypadkach uniemożliwiających komunikację Wykonawcy i Zamawiającego za pośrednictwem Platformy e-Zamówienia, Zamawiający dopuszcza komunikację za pomocą poczty elektronicznej na adres e-mail: </w:t>
      </w:r>
    </w:p>
    <w:p w14:paraId="0D446E1F" w14:textId="1C7ED7A7" w:rsidR="00DB2A52" w:rsidRPr="00A53D42" w:rsidRDefault="00000000" w:rsidP="00620D5B">
      <w:pPr>
        <w:pStyle w:val="Akapitzlist"/>
        <w:spacing w:before="0" w:after="0" w:line="276" w:lineRule="auto"/>
        <w:ind w:left="709"/>
        <w:rPr>
          <w:rFonts w:ascii="Cambria" w:hAnsi="Cambria"/>
          <w:sz w:val="24"/>
          <w:szCs w:val="24"/>
        </w:rPr>
      </w:pPr>
      <w:hyperlink r:id="rId17" w:history="1">
        <w:r w:rsidR="00A33598" w:rsidRPr="00FD0CCC">
          <w:rPr>
            <w:rStyle w:val="Hipercze"/>
            <w:rFonts w:ascii="Cambria" w:hAnsi="Cambria"/>
            <w:sz w:val="24"/>
            <w:szCs w:val="24"/>
          </w:rPr>
          <w:t>ug__ostrowek@interia.pl</w:t>
        </w:r>
      </w:hyperlink>
      <w:r w:rsidR="00FD0CCC">
        <w:rPr>
          <w:rFonts w:ascii="Cambria" w:hAnsi="Cambria"/>
          <w:color w:val="0070C0"/>
          <w:sz w:val="24"/>
          <w:szCs w:val="24"/>
          <w:u w:val="single"/>
        </w:rPr>
        <w:t xml:space="preserve"> </w:t>
      </w:r>
      <w:r w:rsidR="00DB2A52" w:rsidRPr="00FD0CCC">
        <w:rPr>
          <w:rFonts w:ascii="Cambria" w:hAnsi="Cambria" w:cs="Arial"/>
          <w:b/>
          <w:bCs/>
          <w:sz w:val="24"/>
          <w:szCs w:val="24"/>
        </w:rPr>
        <w:t>(</w:t>
      </w:r>
      <w:r w:rsidR="00DB2A52" w:rsidRPr="00A53D42">
        <w:rPr>
          <w:rFonts w:ascii="Cambria" w:hAnsi="Cambria" w:cs="Arial"/>
          <w:b/>
          <w:bCs/>
          <w:sz w:val="24"/>
          <w:szCs w:val="24"/>
        </w:rPr>
        <w:t>nie dotyczy składania ofert w postępowaniu).</w:t>
      </w:r>
    </w:p>
    <w:p w14:paraId="7BD91161" w14:textId="02DAEFB3" w:rsidR="004C2870" w:rsidRPr="004C2870" w:rsidRDefault="00DB2A52" w:rsidP="004C2870">
      <w:pPr>
        <w:pStyle w:val="Akapitzlist"/>
        <w:numPr>
          <w:ilvl w:val="1"/>
          <w:numId w:val="60"/>
        </w:numPr>
        <w:spacing w:before="0" w:after="0" w:line="276" w:lineRule="auto"/>
        <w:ind w:left="709" w:hanging="709"/>
        <w:rPr>
          <w:rFonts w:ascii="Cambria" w:hAnsi="Cambria"/>
          <w:sz w:val="24"/>
          <w:szCs w:val="24"/>
        </w:rPr>
      </w:pPr>
      <w:r w:rsidRPr="00A53D42">
        <w:rPr>
          <w:rFonts w:ascii="Cambria" w:hAnsi="Cambria" w:cs="Arial"/>
          <w:sz w:val="24"/>
          <w:szCs w:val="24"/>
        </w:rPr>
        <w:t xml:space="preserve">Przy porozumiewaniu się w ramach niniejszego postępowania Wykonawcy powinni posługiwać się numerem referencyjnym: </w:t>
      </w:r>
      <w:r w:rsidR="00526A43" w:rsidRPr="00526A43">
        <w:rPr>
          <w:rFonts w:ascii="Cambria" w:hAnsi="Cambria" w:cs="Arial"/>
          <w:b/>
          <w:bCs/>
          <w:sz w:val="24"/>
          <w:szCs w:val="24"/>
        </w:rPr>
        <w:t>DG.7011.38.10.202</w:t>
      </w:r>
      <w:r w:rsidR="00526A43">
        <w:rPr>
          <w:rFonts w:ascii="Cambria" w:hAnsi="Cambria" w:cs="Arial"/>
          <w:b/>
          <w:bCs/>
          <w:sz w:val="24"/>
          <w:szCs w:val="24"/>
        </w:rPr>
        <w:t>3</w:t>
      </w:r>
    </w:p>
    <w:p w14:paraId="54D04E8F" w14:textId="797CE571" w:rsidR="004C2870" w:rsidRPr="004C2870" w:rsidRDefault="004C2870" w:rsidP="004C2870">
      <w:pPr>
        <w:pStyle w:val="Akapitzlist"/>
        <w:numPr>
          <w:ilvl w:val="1"/>
          <w:numId w:val="60"/>
        </w:numPr>
        <w:spacing w:before="0" w:after="0" w:line="276" w:lineRule="auto"/>
        <w:ind w:left="709" w:hanging="709"/>
        <w:rPr>
          <w:rFonts w:ascii="Cambria" w:hAnsi="Cambria"/>
          <w:sz w:val="24"/>
          <w:szCs w:val="24"/>
        </w:rPr>
      </w:pPr>
      <w:r w:rsidRPr="004C2870">
        <w:rPr>
          <w:rFonts w:ascii="Cambria" w:hAnsi="Cambria"/>
          <w:b/>
          <w:bCs/>
          <w:sz w:val="24"/>
          <w:szCs w:val="24"/>
        </w:rPr>
        <w:t>UWAGA: Zamawiający nie ponosi odpowiedzialności za błędy w transmisji danych, w tym błędy spowodowane awariami systemów teleinformatycznych, systemów zasilania lub też okolicznościami zależnymi od operatora zapewniającego transmisję danych.</w:t>
      </w:r>
    </w:p>
    <w:p w14:paraId="0581F9D2" w14:textId="77777777" w:rsidR="0072545C" w:rsidRDefault="0072545C" w:rsidP="0072545C">
      <w:pPr>
        <w:pStyle w:val="Akapitzlist"/>
        <w:widowControl w:val="0"/>
        <w:spacing w:line="276" w:lineRule="auto"/>
        <w:ind w:left="709"/>
        <w:outlineLvl w:val="3"/>
        <w:rPr>
          <w:rFonts w:asciiTheme="majorHAnsi" w:hAnsiTheme="majorHAnsi"/>
          <w:color w:val="000000" w:themeColor="text1"/>
          <w:sz w:val="24"/>
          <w:szCs w:val="24"/>
        </w:rPr>
      </w:pPr>
    </w:p>
    <w:tbl>
      <w:tblPr>
        <w:tblW w:w="9143" w:type="dxa"/>
        <w:jc w:val="center"/>
        <w:tblLayout w:type="fixed"/>
        <w:tblLook w:val="00A0" w:firstRow="1" w:lastRow="0" w:firstColumn="1" w:lastColumn="0" w:noHBand="0" w:noVBand="0"/>
      </w:tblPr>
      <w:tblGrid>
        <w:gridCol w:w="9143"/>
      </w:tblGrid>
      <w:tr w:rsidR="002D5F80" w14:paraId="49F6FF79" w14:textId="77777777" w:rsidTr="00BF36D0">
        <w:trPr>
          <w:jc w:val="center"/>
        </w:trPr>
        <w:tc>
          <w:tcPr>
            <w:tcW w:w="9143" w:type="dxa"/>
            <w:tcBorders>
              <w:bottom w:val="single" w:sz="4" w:space="0" w:color="000000"/>
            </w:tcBorders>
            <w:shd w:val="clear" w:color="auto" w:fill="D9D9D9" w:themeFill="background1" w:themeFillShade="D9"/>
          </w:tcPr>
          <w:p w14:paraId="66598FD4"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12</w:t>
            </w:r>
          </w:p>
          <w:p w14:paraId="14EFAE1B"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WYMAGANIA DOTYCZĄCE WADIUM</w:t>
            </w:r>
          </w:p>
        </w:tc>
      </w:tr>
    </w:tbl>
    <w:p w14:paraId="23B3B19B" w14:textId="77777777" w:rsidR="00BF36D0" w:rsidRDefault="00BF36D0" w:rsidP="00BF36D0">
      <w:pPr>
        <w:pStyle w:val="Kolorowalistaakcent11"/>
        <w:widowControl w:val="0"/>
        <w:spacing w:before="0" w:after="0" w:line="276" w:lineRule="auto"/>
        <w:ind w:left="0"/>
        <w:contextualSpacing w:val="0"/>
        <w:outlineLvl w:val="3"/>
        <w:rPr>
          <w:rFonts w:ascii="Cambria" w:hAnsi="Cambria" w:cs="Arial"/>
          <w:bCs/>
          <w:sz w:val="24"/>
          <w:szCs w:val="24"/>
          <w:lang w:eastAsia="pl-PL"/>
        </w:rPr>
      </w:pPr>
    </w:p>
    <w:p w14:paraId="3FB14952" w14:textId="5E6C262F" w:rsidR="00AD0F48" w:rsidRPr="005B4B94" w:rsidRDefault="00BF36D0" w:rsidP="00412E59">
      <w:pPr>
        <w:pStyle w:val="Akapitzlist"/>
        <w:widowControl w:val="0"/>
        <w:numPr>
          <w:ilvl w:val="1"/>
          <w:numId w:val="49"/>
        </w:numPr>
        <w:spacing w:line="276" w:lineRule="auto"/>
        <w:ind w:left="709" w:hanging="709"/>
        <w:outlineLvl w:val="3"/>
        <w:rPr>
          <w:rFonts w:ascii="Cambria" w:hAnsi="Cambria" w:cs="Arial"/>
          <w:bCs/>
          <w:sz w:val="24"/>
          <w:szCs w:val="24"/>
        </w:rPr>
      </w:pPr>
      <w:r w:rsidRPr="005B4B94">
        <w:rPr>
          <w:rFonts w:ascii="Cambria" w:hAnsi="Cambria" w:cs="Arial"/>
          <w:bCs/>
          <w:sz w:val="24"/>
          <w:szCs w:val="24"/>
        </w:rPr>
        <w:t xml:space="preserve">Wykonawca jest zobowiązany wnieść wadium w wysokości: </w:t>
      </w:r>
      <w:r w:rsidR="003B4D9F">
        <w:rPr>
          <w:rFonts w:ascii="Cambria" w:hAnsi="Cambria" w:cs="Arial"/>
          <w:b/>
          <w:sz w:val="24"/>
          <w:szCs w:val="24"/>
        </w:rPr>
        <w:t>8</w:t>
      </w:r>
      <w:r w:rsidR="005B4B94" w:rsidRPr="005B4B94">
        <w:rPr>
          <w:rFonts w:ascii="Cambria" w:hAnsi="Cambria" w:cs="Arial"/>
          <w:b/>
          <w:sz w:val="24"/>
          <w:szCs w:val="24"/>
        </w:rPr>
        <w:t xml:space="preserve"> 000,00 </w:t>
      </w:r>
      <w:r w:rsidR="00AD0F48" w:rsidRPr="005B4B94">
        <w:rPr>
          <w:rFonts w:ascii="Cambria" w:hAnsi="Cambria" w:cs="Arial"/>
          <w:b/>
          <w:sz w:val="24"/>
          <w:szCs w:val="24"/>
        </w:rPr>
        <w:t>PLN</w:t>
      </w:r>
      <w:r w:rsidR="005B4B94" w:rsidRPr="005B4B94">
        <w:rPr>
          <w:rFonts w:ascii="Cambria" w:hAnsi="Cambria" w:cs="Arial"/>
          <w:b/>
          <w:sz w:val="24"/>
          <w:szCs w:val="24"/>
        </w:rPr>
        <w:t xml:space="preserve"> </w:t>
      </w:r>
      <w:r w:rsidR="00AD0F48" w:rsidRPr="005B4B94">
        <w:rPr>
          <w:rFonts w:ascii="Cambria" w:hAnsi="Cambria" w:cs="Arial"/>
          <w:bCs/>
          <w:sz w:val="24"/>
          <w:szCs w:val="24"/>
        </w:rPr>
        <w:t xml:space="preserve">(słownie: </w:t>
      </w:r>
      <w:r w:rsidR="003B4D9F">
        <w:rPr>
          <w:rFonts w:ascii="Cambria" w:hAnsi="Cambria" w:cs="Arial"/>
          <w:bCs/>
          <w:sz w:val="24"/>
          <w:szCs w:val="24"/>
        </w:rPr>
        <w:t>osiem</w:t>
      </w:r>
      <w:r w:rsidR="005B4B94" w:rsidRPr="005B4B94">
        <w:rPr>
          <w:rFonts w:ascii="Cambria" w:hAnsi="Cambria" w:cs="Arial"/>
          <w:bCs/>
          <w:sz w:val="24"/>
          <w:szCs w:val="24"/>
        </w:rPr>
        <w:t xml:space="preserve"> tysięcy </w:t>
      </w:r>
      <w:r w:rsidR="00AD0F48" w:rsidRPr="005B4B94">
        <w:rPr>
          <w:rFonts w:ascii="Cambria" w:hAnsi="Cambria" w:cs="Arial"/>
          <w:bCs/>
          <w:sz w:val="24"/>
          <w:szCs w:val="24"/>
        </w:rPr>
        <w:t>zł 00/100).</w:t>
      </w:r>
    </w:p>
    <w:p w14:paraId="0F56A99B" w14:textId="77777777" w:rsidR="00BF36D0" w:rsidRPr="00A53D42" w:rsidRDefault="00BF36D0" w:rsidP="00412E59">
      <w:pPr>
        <w:pStyle w:val="Akapitzlist"/>
        <w:widowControl w:val="0"/>
        <w:numPr>
          <w:ilvl w:val="1"/>
          <w:numId w:val="48"/>
        </w:numPr>
        <w:spacing w:before="0" w:after="0" w:line="276" w:lineRule="auto"/>
        <w:outlineLvl w:val="3"/>
        <w:rPr>
          <w:rFonts w:ascii="Cambria" w:hAnsi="Cambria" w:cs="Arial"/>
          <w:bCs/>
          <w:sz w:val="24"/>
          <w:szCs w:val="24"/>
        </w:rPr>
      </w:pPr>
      <w:r w:rsidRPr="00A53D42">
        <w:rPr>
          <w:rFonts w:ascii="Cambria" w:hAnsi="Cambria" w:cs="Arial"/>
          <w:bCs/>
          <w:color w:val="000000"/>
          <w:sz w:val="24"/>
          <w:szCs w:val="24"/>
        </w:rPr>
        <w:t>Wadium może być wniesione w jednej lub kilku następujących</w:t>
      </w:r>
      <w:r w:rsidRPr="00A53D42">
        <w:rPr>
          <w:rFonts w:ascii="Cambria" w:hAnsi="Cambria" w:cs="Arial"/>
          <w:bCs/>
          <w:sz w:val="24"/>
          <w:szCs w:val="24"/>
        </w:rPr>
        <w:t xml:space="preserve"> formach:</w:t>
      </w:r>
    </w:p>
    <w:p w14:paraId="0AB5587C" w14:textId="77777777" w:rsidR="00BF36D0" w:rsidRPr="00A53D42" w:rsidRDefault="00BF36D0" w:rsidP="00412E59">
      <w:pPr>
        <w:numPr>
          <w:ilvl w:val="2"/>
          <w:numId w:val="46"/>
        </w:numPr>
        <w:tabs>
          <w:tab w:val="left" w:pos="1134"/>
        </w:tabs>
        <w:spacing w:line="276" w:lineRule="auto"/>
        <w:ind w:left="1134" w:hanging="425"/>
        <w:jc w:val="both"/>
        <w:rPr>
          <w:rFonts w:ascii="Cambria" w:hAnsi="Cambria" w:cs="Arial"/>
        </w:rPr>
      </w:pPr>
      <w:r w:rsidRPr="00A53D42">
        <w:rPr>
          <w:rFonts w:ascii="Cambria" w:hAnsi="Cambria" w:cs="Arial"/>
        </w:rPr>
        <w:t>pieniądzu;</w:t>
      </w:r>
    </w:p>
    <w:p w14:paraId="6A1030DC" w14:textId="77777777" w:rsidR="00BF36D0" w:rsidRPr="00A53D42" w:rsidRDefault="00BF36D0" w:rsidP="00412E59">
      <w:pPr>
        <w:numPr>
          <w:ilvl w:val="2"/>
          <w:numId w:val="46"/>
        </w:numPr>
        <w:tabs>
          <w:tab w:val="left" w:pos="1134"/>
        </w:tabs>
        <w:spacing w:line="276" w:lineRule="auto"/>
        <w:ind w:left="1134" w:hanging="425"/>
        <w:jc w:val="both"/>
        <w:rPr>
          <w:rFonts w:ascii="Cambria" w:hAnsi="Cambria" w:cs="Arial"/>
        </w:rPr>
      </w:pPr>
      <w:r w:rsidRPr="00A53D42">
        <w:rPr>
          <w:rFonts w:ascii="Cambria" w:hAnsi="Cambria" w:cs="Arial"/>
        </w:rPr>
        <w:t>gwarancjach bankowych;</w:t>
      </w:r>
    </w:p>
    <w:p w14:paraId="0A2F6162" w14:textId="77777777" w:rsidR="00BF36D0" w:rsidRPr="00A53D42" w:rsidRDefault="00BF36D0" w:rsidP="00412E59">
      <w:pPr>
        <w:numPr>
          <w:ilvl w:val="2"/>
          <w:numId w:val="46"/>
        </w:numPr>
        <w:tabs>
          <w:tab w:val="left" w:pos="1134"/>
        </w:tabs>
        <w:spacing w:line="276" w:lineRule="auto"/>
        <w:ind w:left="1134" w:hanging="425"/>
        <w:jc w:val="both"/>
        <w:rPr>
          <w:rFonts w:ascii="Cambria" w:hAnsi="Cambria" w:cs="Arial"/>
        </w:rPr>
      </w:pPr>
      <w:r w:rsidRPr="00A53D42">
        <w:rPr>
          <w:rFonts w:ascii="Cambria" w:hAnsi="Cambria" w:cs="Arial"/>
        </w:rPr>
        <w:t>gwarancjach ubezpieczeniowych;</w:t>
      </w:r>
    </w:p>
    <w:p w14:paraId="56B7B0EF" w14:textId="77777777" w:rsidR="00BF36D0" w:rsidRPr="00A53D42" w:rsidRDefault="00BF36D0" w:rsidP="00412E59">
      <w:pPr>
        <w:numPr>
          <w:ilvl w:val="2"/>
          <w:numId w:val="46"/>
        </w:numPr>
        <w:tabs>
          <w:tab w:val="left" w:pos="1134"/>
        </w:tabs>
        <w:spacing w:line="276" w:lineRule="auto"/>
        <w:ind w:left="1134" w:hanging="425"/>
        <w:jc w:val="both"/>
        <w:rPr>
          <w:rFonts w:ascii="Cambria" w:hAnsi="Cambria" w:cs="Arial"/>
        </w:rPr>
      </w:pPr>
      <w:r w:rsidRPr="00A53D42">
        <w:rPr>
          <w:rFonts w:ascii="Cambria" w:hAnsi="Cambria" w:cs="Arial"/>
        </w:rPr>
        <w:t>poręczeniach udzielanych przez podmioty, o których mowa w art. 6b ust. 5 pkt. 2 ustawy z dnia 9 listopada 2000 r. o utworzeniu Polskiej Agencji Rozwoju Przedsiębiorczości.</w:t>
      </w:r>
    </w:p>
    <w:p w14:paraId="600BB3D6" w14:textId="77777777" w:rsidR="00BF36D0" w:rsidRPr="00A53D42" w:rsidRDefault="00BF36D0" w:rsidP="00412E59">
      <w:pPr>
        <w:pStyle w:val="Akapitzlist"/>
        <w:widowControl w:val="0"/>
        <w:numPr>
          <w:ilvl w:val="1"/>
          <w:numId w:val="48"/>
        </w:numPr>
        <w:spacing w:before="0" w:after="0" w:line="276" w:lineRule="auto"/>
        <w:outlineLvl w:val="3"/>
        <w:rPr>
          <w:rFonts w:ascii="Cambria" w:hAnsi="Cambria"/>
          <w:sz w:val="24"/>
          <w:szCs w:val="24"/>
        </w:rPr>
      </w:pPr>
      <w:r w:rsidRPr="00A53D42">
        <w:rPr>
          <w:rFonts w:ascii="Cambria" w:hAnsi="Cambria" w:cs="Arial"/>
          <w:bCs/>
          <w:sz w:val="24"/>
          <w:szCs w:val="24"/>
        </w:rPr>
        <w:t>Wadium wnoszone w pieniądzu należy wpłacić przelewem na następujący rachunek bankowy Zamawiającego:</w:t>
      </w:r>
    </w:p>
    <w:p w14:paraId="3BFF11FA" w14:textId="013A6CF2" w:rsidR="005B4B94" w:rsidRPr="00FD0CCC" w:rsidRDefault="005B4B94" w:rsidP="005B4B94">
      <w:pPr>
        <w:pStyle w:val="Kolorowalistaakcent11"/>
        <w:spacing w:line="276" w:lineRule="auto"/>
        <w:ind w:left="709"/>
        <w:rPr>
          <w:rFonts w:ascii="Cambria" w:eastAsia="Times New Roman" w:hAnsi="Cambria" w:cs="Arial"/>
          <w:b/>
          <w:bCs/>
          <w:color w:val="000000"/>
          <w:sz w:val="24"/>
          <w:szCs w:val="24"/>
          <w:lang w:eastAsia="pl-PL"/>
        </w:rPr>
      </w:pPr>
      <w:r w:rsidRPr="00FD0CCC">
        <w:rPr>
          <w:rFonts w:ascii="Cambria" w:eastAsia="Times New Roman" w:hAnsi="Cambria" w:cs="Arial"/>
          <w:b/>
          <w:bCs/>
          <w:color w:val="000000"/>
          <w:sz w:val="24"/>
          <w:szCs w:val="24"/>
          <w:lang w:eastAsia="pl-PL"/>
        </w:rPr>
        <w:t xml:space="preserve">Bank </w:t>
      </w:r>
      <w:r w:rsidR="00A33598" w:rsidRPr="00FD0CCC">
        <w:rPr>
          <w:rFonts w:ascii="Cambria" w:eastAsia="Times New Roman" w:hAnsi="Cambria" w:cs="Arial"/>
          <w:b/>
          <w:bCs/>
          <w:color w:val="000000"/>
          <w:sz w:val="24"/>
          <w:szCs w:val="24"/>
          <w:lang w:eastAsia="pl-PL"/>
        </w:rPr>
        <w:t>RBS Lututów,  O/Ostrówek</w:t>
      </w:r>
    </w:p>
    <w:p w14:paraId="4361799D" w14:textId="1B14CE15" w:rsidR="005B4B94" w:rsidRDefault="005B4B94" w:rsidP="005B4B94">
      <w:pPr>
        <w:pStyle w:val="Kolorowalistaakcent11"/>
        <w:spacing w:before="0" w:after="0" w:line="276" w:lineRule="auto"/>
        <w:ind w:left="709"/>
        <w:rPr>
          <w:rFonts w:ascii="Cambria" w:eastAsia="Times New Roman" w:hAnsi="Cambria" w:cs="Arial"/>
          <w:b/>
          <w:bCs/>
          <w:color w:val="000000"/>
          <w:sz w:val="24"/>
          <w:szCs w:val="24"/>
          <w:lang w:eastAsia="pl-PL"/>
        </w:rPr>
      </w:pPr>
      <w:r w:rsidRPr="00FD0CCC">
        <w:rPr>
          <w:rFonts w:ascii="Cambria" w:eastAsia="Times New Roman" w:hAnsi="Cambria" w:cs="Arial"/>
          <w:b/>
          <w:bCs/>
          <w:color w:val="000000"/>
          <w:sz w:val="24"/>
          <w:szCs w:val="24"/>
          <w:lang w:eastAsia="pl-PL"/>
        </w:rPr>
        <w:t xml:space="preserve">Nr </w:t>
      </w:r>
      <w:r w:rsidR="00DB5AB7" w:rsidRPr="00FD0CCC">
        <w:rPr>
          <w:rFonts w:ascii="Cambria" w:eastAsia="Times New Roman" w:hAnsi="Cambria" w:cs="Arial"/>
          <w:b/>
          <w:bCs/>
          <w:color w:val="000000"/>
          <w:sz w:val="24"/>
          <w:szCs w:val="24"/>
          <w:lang w:eastAsia="pl-PL"/>
        </w:rPr>
        <w:t>55 9256 0004 6800 0156 2000 0110</w:t>
      </w:r>
    </w:p>
    <w:p w14:paraId="0D83550E" w14:textId="2CBA40D6" w:rsidR="00AD0F48" w:rsidRDefault="00AD0F48" w:rsidP="005B4B94">
      <w:pPr>
        <w:pStyle w:val="Kolorowalistaakcent11"/>
        <w:spacing w:before="0" w:after="0" w:line="276" w:lineRule="auto"/>
        <w:ind w:left="709"/>
        <w:rPr>
          <w:rFonts w:asciiTheme="majorHAnsi" w:hAnsiTheme="majorHAnsi" w:cs="Arial"/>
          <w:bCs/>
          <w:i/>
          <w:sz w:val="24"/>
          <w:szCs w:val="24"/>
          <w:lang w:eastAsia="pl-PL"/>
        </w:rPr>
      </w:pPr>
      <w:r w:rsidRPr="00DE7CE0">
        <w:rPr>
          <w:rFonts w:asciiTheme="majorHAnsi" w:eastAsia="Calibri" w:hAnsiTheme="majorHAnsi" w:cs="Arial"/>
          <w:b/>
          <w:color w:val="000000"/>
          <w:sz w:val="24"/>
          <w:szCs w:val="24"/>
          <w:lang w:eastAsia="pl-PL"/>
        </w:rPr>
        <w:t xml:space="preserve">z adnotacją: „Wadium </w:t>
      </w:r>
      <w:r w:rsidRPr="00DE7CE0">
        <w:rPr>
          <w:rFonts w:asciiTheme="majorHAnsi" w:hAnsiTheme="majorHAnsi" w:cs="Arial"/>
          <w:b/>
          <w:bCs/>
          <w:sz w:val="24"/>
          <w:szCs w:val="24"/>
          <w:lang w:eastAsia="pl-PL"/>
        </w:rPr>
        <w:t xml:space="preserve">– </w:t>
      </w:r>
      <w:r w:rsidR="00D33365" w:rsidRPr="00DE7CE0">
        <w:rPr>
          <w:rFonts w:asciiTheme="majorHAnsi" w:hAnsiTheme="majorHAnsi" w:cs="Arial"/>
          <w:b/>
          <w:bCs/>
          <w:sz w:val="24"/>
          <w:szCs w:val="24"/>
          <w:lang w:eastAsia="pl-PL"/>
        </w:rPr>
        <w:t>Numer referencyjny</w:t>
      </w:r>
      <w:r w:rsidRPr="00DE7CE0">
        <w:rPr>
          <w:rFonts w:asciiTheme="majorHAnsi" w:eastAsia="Calibri" w:hAnsiTheme="majorHAnsi" w:cs="Arial"/>
          <w:b/>
          <w:color w:val="000000"/>
          <w:sz w:val="24"/>
          <w:szCs w:val="24"/>
          <w:lang w:eastAsia="pl-PL"/>
        </w:rPr>
        <w:t xml:space="preserve">: </w:t>
      </w:r>
      <w:r w:rsidR="003B4D9F" w:rsidRPr="003B4D9F">
        <w:rPr>
          <w:rFonts w:asciiTheme="majorHAnsi" w:eastAsia="Calibri" w:hAnsiTheme="majorHAnsi" w:cs="Arial"/>
          <w:b/>
          <w:color w:val="000000"/>
          <w:sz w:val="24"/>
          <w:szCs w:val="24"/>
          <w:lang w:eastAsia="pl-PL"/>
        </w:rPr>
        <w:t>DG.7011.38.10.2023</w:t>
      </w:r>
      <w:r w:rsidRPr="00DE7CE0">
        <w:rPr>
          <w:rFonts w:asciiTheme="majorHAnsi" w:eastAsia="Calibri" w:hAnsiTheme="majorHAnsi" w:cs="Arial"/>
          <w:b/>
          <w:color w:val="000000"/>
          <w:sz w:val="24"/>
          <w:szCs w:val="24"/>
          <w:lang w:eastAsia="pl-PL"/>
        </w:rPr>
        <w:t>”.</w:t>
      </w:r>
    </w:p>
    <w:p w14:paraId="0262A579" w14:textId="77777777" w:rsidR="00BF36D0" w:rsidRPr="00E51C18" w:rsidRDefault="00BF36D0" w:rsidP="00412E59">
      <w:pPr>
        <w:pStyle w:val="Kolorowalistaakcent11"/>
        <w:numPr>
          <w:ilvl w:val="1"/>
          <w:numId w:val="48"/>
        </w:numPr>
        <w:tabs>
          <w:tab w:val="left" w:pos="709"/>
        </w:tabs>
        <w:spacing w:before="0" w:after="0" w:line="276" w:lineRule="auto"/>
        <w:rPr>
          <w:rFonts w:ascii="Cambria" w:hAnsi="Cambria" w:cs="Arial"/>
          <w:sz w:val="24"/>
          <w:szCs w:val="24"/>
        </w:rPr>
      </w:pPr>
      <w:r w:rsidRPr="00C6306E">
        <w:rPr>
          <w:rFonts w:ascii="Cambria" w:hAnsi="Cambria" w:cs="Arial"/>
          <w:sz w:val="24"/>
          <w:szCs w:val="24"/>
        </w:rPr>
        <w:t xml:space="preserve">Za skuteczne wniesienie wadium w pieniądzu, Zamawiający uzna wadium, które </w:t>
      </w:r>
      <w:r>
        <w:rPr>
          <w:rFonts w:ascii="Cambria" w:hAnsi="Cambria" w:cs="Arial"/>
          <w:sz w:val="24"/>
          <w:szCs w:val="24"/>
        </w:rPr>
        <w:t xml:space="preserve">zostanie zaksięgowane </w:t>
      </w:r>
      <w:r w:rsidRPr="00E51C18">
        <w:rPr>
          <w:rFonts w:ascii="Cambria" w:hAnsi="Cambria" w:cs="Arial"/>
          <w:sz w:val="24"/>
          <w:szCs w:val="24"/>
        </w:rPr>
        <w:t>na rachunku bankowym Zamawiającego przed upływem terminu składania ofert.</w:t>
      </w:r>
    </w:p>
    <w:p w14:paraId="1D72CCF4" w14:textId="77777777" w:rsidR="00BF36D0" w:rsidRPr="00E51C18" w:rsidRDefault="00BF36D0" w:rsidP="00412E59">
      <w:pPr>
        <w:pStyle w:val="Kolorowalistaakcent11"/>
        <w:numPr>
          <w:ilvl w:val="1"/>
          <w:numId w:val="48"/>
        </w:numPr>
        <w:tabs>
          <w:tab w:val="left" w:pos="709"/>
        </w:tabs>
        <w:spacing w:before="0" w:after="0" w:line="276" w:lineRule="auto"/>
        <w:rPr>
          <w:rFonts w:ascii="Cambria" w:hAnsi="Cambria" w:cs="Arial"/>
          <w:sz w:val="24"/>
          <w:szCs w:val="24"/>
        </w:rPr>
      </w:pPr>
      <w:r w:rsidRPr="00E51C18">
        <w:rPr>
          <w:rFonts w:ascii="Cambria" w:hAnsi="Cambria"/>
          <w:color w:val="000000"/>
          <w:sz w:val="24"/>
          <w:szCs w:val="24"/>
          <w:shd w:val="clear" w:color="auto" w:fill="FFFFFF"/>
        </w:rPr>
        <w:t>Jeżeli wadium jest wnoszone w formie gwarancji lub poręczenia</w:t>
      </w:r>
      <w:r w:rsidR="005B4B94">
        <w:rPr>
          <w:rFonts w:ascii="Cambria" w:hAnsi="Cambria"/>
          <w:color w:val="000000"/>
          <w:sz w:val="24"/>
          <w:szCs w:val="24"/>
          <w:shd w:val="clear" w:color="auto" w:fill="FFFFFF"/>
        </w:rPr>
        <w:t xml:space="preserve"> </w:t>
      </w:r>
      <w:r w:rsidRPr="00E51C18">
        <w:rPr>
          <w:rFonts w:ascii="Cambria" w:hAnsi="Cambria"/>
          <w:color w:val="000000"/>
          <w:sz w:val="24"/>
          <w:szCs w:val="24"/>
          <w:shd w:val="clear" w:color="auto" w:fill="FFFFFF"/>
        </w:rPr>
        <w:t>wykonawca przekazuje zamawiającemu oryginał gwarancji lub poręczenia, w postaci elektronicznej</w:t>
      </w:r>
      <w:r>
        <w:rPr>
          <w:rFonts w:ascii="Cambria" w:hAnsi="Cambria"/>
          <w:color w:val="000000"/>
          <w:sz w:val="24"/>
          <w:szCs w:val="24"/>
          <w:shd w:val="clear" w:color="auto" w:fill="FFFFFF"/>
        </w:rPr>
        <w:t xml:space="preserve"> – przed upływem terminu składania ofert.</w:t>
      </w:r>
    </w:p>
    <w:p w14:paraId="582D76BF" w14:textId="77777777" w:rsidR="00BF36D0" w:rsidRPr="00C6306E" w:rsidRDefault="00BF36D0" w:rsidP="00412E59">
      <w:pPr>
        <w:pStyle w:val="Kolorowalistaakcent11"/>
        <w:numPr>
          <w:ilvl w:val="1"/>
          <w:numId w:val="48"/>
        </w:numPr>
        <w:tabs>
          <w:tab w:val="left" w:pos="709"/>
        </w:tabs>
        <w:spacing w:line="276" w:lineRule="auto"/>
        <w:ind w:left="708" w:hanging="709"/>
        <w:rPr>
          <w:rFonts w:ascii="Cambria" w:hAnsi="Cambria" w:cs="Arial"/>
          <w:sz w:val="24"/>
          <w:szCs w:val="24"/>
        </w:rPr>
      </w:pPr>
      <w:r w:rsidRPr="00C6306E">
        <w:rPr>
          <w:rFonts w:ascii="Cambria" w:hAnsi="Cambria" w:cs="Arial"/>
          <w:sz w:val="24"/>
          <w:szCs w:val="24"/>
        </w:rPr>
        <w:t>W przypadku wnoszenia wadium w formie gwarancji bankowej lub ubezpieczeniowej,</w:t>
      </w:r>
      <w:r>
        <w:rPr>
          <w:rFonts w:ascii="Cambria" w:hAnsi="Cambria" w:cs="Arial"/>
          <w:sz w:val="24"/>
          <w:szCs w:val="24"/>
        </w:rPr>
        <w:t xml:space="preserve"> lub poręczenia</w:t>
      </w:r>
      <w:r w:rsidRPr="00C6306E">
        <w:rPr>
          <w:rFonts w:ascii="Cambria" w:hAnsi="Cambria" w:cs="Arial"/>
          <w:sz w:val="24"/>
          <w:szCs w:val="24"/>
        </w:rPr>
        <w:t xml:space="preserve"> gwarancja </w:t>
      </w:r>
      <w:r>
        <w:rPr>
          <w:rFonts w:ascii="Cambria" w:hAnsi="Cambria" w:cs="Arial"/>
          <w:sz w:val="24"/>
          <w:szCs w:val="24"/>
        </w:rPr>
        <w:t xml:space="preserve">lub poręczenie </w:t>
      </w:r>
      <w:r w:rsidRPr="00C6306E">
        <w:rPr>
          <w:rFonts w:ascii="Cambria" w:hAnsi="Cambria" w:cs="Arial"/>
          <w:sz w:val="24"/>
          <w:szCs w:val="24"/>
        </w:rPr>
        <w:t>musi być nieodwołaln</w:t>
      </w:r>
      <w:r>
        <w:rPr>
          <w:rFonts w:ascii="Cambria" w:hAnsi="Cambria" w:cs="Arial"/>
          <w:sz w:val="24"/>
          <w:szCs w:val="24"/>
        </w:rPr>
        <w:t>e</w:t>
      </w:r>
      <w:r w:rsidRPr="00C6306E">
        <w:rPr>
          <w:rFonts w:ascii="Cambria" w:hAnsi="Cambria" w:cs="Arial"/>
          <w:sz w:val="24"/>
          <w:szCs w:val="24"/>
        </w:rPr>
        <w:t>, bezwarunkow</w:t>
      </w:r>
      <w:r>
        <w:rPr>
          <w:rFonts w:ascii="Cambria" w:hAnsi="Cambria" w:cs="Arial"/>
          <w:sz w:val="24"/>
          <w:szCs w:val="24"/>
        </w:rPr>
        <w:t xml:space="preserve">e </w:t>
      </w:r>
      <w:r w:rsidRPr="00C6306E">
        <w:rPr>
          <w:rFonts w:ascii="Cambria" w:hAnsi="Cambria" w:cs="Arial"/>
          <w:sz w:val="24"/>
          <w:szCs w:val="24"/>
        </w:rPr>
        <w:t>i płatn</w:t>
      </w:r>
      <w:r>
        <w:rPr>
          <w:rFonts w:ascii="Cambria" w:hAnsi="Cambria" w:cs="Arial"/>
          <w:sz w:val="24"/>
          <w:szCs w:val="24"/>
        </w:rPr>
        <w:t>e</w:t>
      </w:r>
      <w:r w:rsidRPr="00C6306E">
        <w:rPr>
          <w:rFonts w:ascii="Cambria" w:hAnsi="Cambria" w:cs="Arial"/>
          <w:sz w:val="24"/>
          <w:szCs w:val="24"/>
        </w:rPr>
        <w:t xml:space="preserve"> na pierwsze pisemne żądanie Zamawiającego, sporządzon</w:t>
      </w:r>
      <w:r>
        <w:rPr>
          <w:rFonts w:ascii="Cambria" w:hAnsi="Cambria" w:cs="Arial"/>
          <w:sz w:val="24"/>
          <w:szCs w:val="24"/>
        </w:rPr>
        <w:t>e</w:t>
      </w:r>
      <w:r w:rsidRPr="00C6306E">
        <w:rPr>
          <w:rFonts w:ascii="Cambria" w:hAnsi="Cambria" w:cs="Arial"/>
          <w:sz w:val="24"/>
          <w:szCs w:val="24"/>
        </w:rPr>
        <w:t xml:space="preserve"> zgodnie z obowiązującymi przepisami i powinna zawierać następujące elementy:</w:t>
      </w:r>
    </w:p>
    <w:p w14:paraId="63316084" w14:textId="77777777" w:rsidR="00BF36D0" w:rsidRPr="00C6306E" w:rsidRDefault="00BF36D0" w:rsidP="00412E59">
      <w:pPr>
        <w:pStyle w:val="Kolorowalistaakcent11"/>
        <w:numPr>
          <w:ilvl w:val="0"/>
          <w:numId w:val="47"/>
        </w:numPr>
        <w:autoSpaceDE w:val="0"/>
        <w:autoSpaceDN w:val="0"/>
        <w:adjustRightInd w:val="0"/>
        <w:spacing w:line="276" w:lineRule="auto"/>
        <w:ind w:left="993" w:hanging="284"/>
        <w:rPr>
          <w:rFonts w:ascii="Cambria" w:hAnsi="Cambria" w:cs="Arial"/>
          <w:bCs/>
          <w:sz w:val="24"/>
          <w:szCs w:val="24"/>
          <w:lang w:eastAsia="en-US"/>
        </w:rPr>
      </w:pPr>
      <w:r>
        <w:rPr>
          <w:rFonts w:ascii="Cambria" w:hAnsi="Cambria" w:cs="Arial"/>
          <w:bCs/>
          <w:sz w:val="24"/>
          <w:szCs w:val="24"/>
          <w:lang w:eastAsia="en-US"/>
        </w:rPr>
        <w:t>n</w:t>
      </w:r>
      <w:r w:rsidRPr="00C6306E">
        <w:rPr>
          <w:rFonts w:ascii="Cambria" w:hAnsi="Cambria" w:cs="Arial"/>
          <w:bCs/>
          <w:sz w:val="24"/>
          <w:szCs w:val="24"/>
          <w:lang w:eastAsia="en-US"/>
        </w:rPr>
        <w:t>azwę</w:t>
      </w:r>
      <w:r>
        <w:rPr>
          <w:rFonts w:ascii="Cambria" w:hAnsi="Cambria" w:cs="Arial"/>
          <w:bCs/>
          <w:sz w:val="24"/>
          <w:szCs w:val="24"/>
          <w:lang w:eastAsia="en-US"/>
        </w:rPr>
        <w:t>:</w:t>
      </w:r>
      <w:r w:rsidRPr="00C6306E">
        <w:rPr>
          <w:rFonts w:ascii="Cambria" w:hAnsi="Cambria" w:cs="Arial"/>
          <w:bCs/>
          <w:sz w:val="24"/>
          <w:szCs w:val="24"/>
          <w:lang w:eastAsia="en-US"/>
        </w:rPr>
        <w:t xml:space="preserve"> dającego zlecenie (wykonawcy), beneficjenta gwarancji</w:t>
      </w:r>
      <w:r>
        <w:rPr>
          <w:rFonts w:ascii="Cambria" w:hAnsi="Cambria" w:cs="Arial"/>
          <w:bCs/>
          <w:sz w:val="24"/>
          <w:szCs w:val="24"/>
          <w:lang w:eastAsia="en-US"/>
        </w:rPr>
        <w:t>/poręczenia</w:t>
      </w:r>
      <w:r w:rsidRPr="00C6306E">
        <w:rPr>
          <w:rFonts w:ascii="Cambria" w:hAnsi="Cambria" w:cs="Arial"/>
          <w:bCs/>
          <w:sz w:val="24"/>
          <w:szCs w:val="24"/>
          <w:lang w:eastAsia="en-US"/>
        </w:rPr>
        <w:t xml:space="preserve"> (zamawiającego), gwaranta</w:t>
      </w:r>
      <w:r>
        <w:rPr>
          <w:rFonts w:ascii="Cambria" w:hAnsi="Cambria" w:cs="Arial"/>
          <w:bCs/>
          <w:sz w:val="24"/>
          <w:szCs w:val="24"/>
          <w:lang w:eastAsia="en-US"/>
        </w:rPr>
        <w:t xml:space="preserve"> lub poręczyciela </w:t>
      </w:r>
      <w:r w:rsidRPr="00C6306E">
        <w:rPr>
          <w:rFonts w:ascii="Cambria" w:hAnsi="Cambria" w:cs="Arial"/>
          <w:bCs/>
          <w:sz w:val="24"/>
          <w:szCs w:val="24"/>
          <w:lang w:eastAsia="en-US"/>
        </w:rPr>
        <w:t>oraz wskazanie ich siedzib,</w:t>
      </w:r>
    </w:p>
    <w:p w14:paraId="78508DB4" w14:textId="77777777" w:rsidR="00BF36D0" w:rsidRPr="00C6306E" w:rsidRDefault="00BF36D0" w:rsidP="00412E59">
      <w:pPr>
        <w:pStyle w:val="Kolorowalistaakcent11"/>
        <w:numPr>
          <w:ilvl w:val="0"/>
          <w:numId w:val="47"/>
        </w:numPr>
        <w:autoSpaceDE w:val="0"/>
        <w:autoSpaceDN w:val="0"/>
        <w:adjustRightInd w:val="0"/>
        <w:spacing w:line="276" w:lineRule="auto"/>
        <w:ind w:left="993" w:hanging="284"/>
        <w:rPr>
          <w:rFonts w:ascii="Cambria" w:hAnsi="Cambria" w:cs="Arial"/>
          <w:bCs/>
          <w:sz w:val="24"/>
          <w:szCs w:val="24"/>
          <w:lang w:eastAsia="en-US"/>
        </w:rPr>
      </w:pPr>
      <w:r w:rsidRPr="00C6306E">
        <w:rPr>
          <w:rFonts w:ascii="Cambria" w:hAnsi="Cambria" w:cs="Arial"/>
          <w:bCs/>
          <w:sz w:val="24"/>
          <w:szCs w:val="24"/>
          <w:lang w:eastAsia="en-US"/>
        </w:rPr>
        <w:t xml:space="preserve">kwotę </w:t>
      </w:r>
      <w:r>
        <w:rPr>
          <w:rFonts w:ascii="Cambria" w:hAnsi="Cambria" w:cs="Arial"/>
          <w:bCs/>
          <w:sz w:val="24"/>
          <w:szCs w:val="24"/>
          <w:lang w:eastAsia="en-US"/>
        </w:rPr>
        <w:t>wadium</w:t>
      </w:r>
      <w:r w:rsidRPr="00C6306E">
        <w:rPr>
          <w:rFonts w:ascii="Cambria" w:hAnsi="Cambria" w:cs="Arial"/>
          <w:bCs/>
          <w:sz w:val="24"/>
          <w:szCs w:val="24"/>
          <w:lang w:eastAsia="en-US"/>
        </w:rPr>
        <w:t>,</w:t>
      </w:r>
    </w:p>
    <w:p w14:paraId="455925DB" w14:textId="77777777" w:rsidR="00BF36D0" w:rsidRPr="00C6306E" w:rsidRDefault="00BF36D0" w:rsidP="00412E59">
      <w:pPr>
        <w:pStyle w:val="Kolorowalistaakcent11"/>
        <w:numPr>
          <w:ilvl w:val="0"/>
          <w:numId w:val="47"/>
        </w:numPr>
        <w:autoSpaceDE w:val="0"/>
        <w:autoSpaceDN w:val="0"/>
        <w:adjustRightInd w:val="0"/>
        <w:spacing w:line="276" w:lineRule="auto"/>
        <w:ind w:left="993" w:hanging="284"/>
        <w:rPr>
          <w:rFonts w:ascii="Cambria" w:hAnsi="Cambria" w:cs="Arial"/>
          <w:bCs/>
          <w:sz w:val="24"/>
          <w:szCs w:val="24"/>
          <w:lang w:eastAsia="en-US"/>
        </w:rPr>
      </w:pPr>
      <w:r w:rsidRPr="00C6306E">
        <w:rPr>
          <w:rFonts w:ascii="Cambria" w:hAnsi="Cambria" w:cs="Arial"/>
          <w:bCs/>
          <w:sz w:val="24"/>
          <w:szCs w:val="24"/>
          <w:lang w:eastAsia="en-US"/>
        </w:rPr>
        <w:t>termin ważności gwarancji</w:t>
      </w:r>
      <w:r>
        <w:rPr>
          <w:rFonts w:ascii="Cambria" w:hAnsi="Cambria" w:cs="Arial"/>
          <w:bCs/>
          <w:sz w:val="24"/>
          <w:szCs w:val="24"/>
          <w:lang w:eastAsia="en-US"/>
        </w:rPr>
        <w:t>/poręczenia</w:t>
      </w:r>
      <w:r w:rsidRPr="00C6306E">
        <w:rPr>
          <w:rFonts w:ascii="Cambria" w:hAnsi="Cambria" w:cs="Arial"/>
          <w:bCs/>
          <w:sz w:val="24"/>
          <w:szCs w:val="24"/>
          <w:lang w:eastAsia="en-US"/>
        </w:rPr>
        <w:t xml:space="preserve"> w formule: „od dnia …….– do dnia ………”,</w:t>
      </w:r>
    </w:p>
    <w:p w14:paraId="080E18F4" w14:textId="77777777" w:rsidR="00BF36D0" w:rsidRPr="00C6306E" w:rsidRDefault="00BF36D0" w:rsidP="00412E59">
      <w:pPr>
        <w:pStyle w:val="Kolorowalistaakcent11"/>
        <w:numPr>
          <w:ilvl w:val="0"/>
          <w:numId w:val="47"/>
        </w:numPr>
        <w:autoSpaceDE w:val="0"/>
        <w:autoSpaceDN w:val="0"/>
        <w:adjustRightInd w:val="0"/>
        <w:spacing w:line="276" w:lineRule="auto"/>
        <w:ind w:left="993" w:hanging="284"/>
        <w:rPr>
          <w:rFonts w:ascii="Cambria" w:hAnsi="Cambria" w:cs="Arial"/>
          <w:bCs/>
          <w:sz w:val="24"/>
          <w:szCs w:val="24"/>
          <w:lang w:eastAsia="en-US"/>
        </w:rPr>
      </w:pPr>
      <w:r w:rsidRPr="00C6306E">
        <w:rPr>
          <w:rFonts w:ascii="Cambria" w:hAnsi="Cambria" w:cs="Arial"/>
          <w:bCs/>
          <w:sz w:val="24"/>
          <w:szCs w:val="24"/>
          <w:lang w:eastAsia="en-US"/>
        </w:rPr>
        <w:t>zobowiązanie gwaranta</w:t>
      </w:r>
      <w:r>
        <w:rPr>
          <w:rFonts w:ascii="Cambria" w:hAnsi="Cambria" w:cs="Arial"/>
          <w:bCs/>
          <w:sz w:val="24"/>
          <w:szCs w:val="24"/>
          <w:lang w:eastAsia="en-US"/>
        </w:rPr>
        <w:t>/poręczyciela</w:t>
      </w:r>
      <w:r w:rsidRPr="00C6306E">
        <w:rPr>
          <w:rFonts w:ascii="Cambria" w:hAnsi="Cambria" w:cs="Arial"/>
          <w:bCs/>
          <w:sz w:val="24"/>
          <w:szCs w:val="24"/>
          <w:lang w:eastAsia="en-US"/>
        </w:rPr>
        <w:t xml:space="preserve"> do zapłacenia kwoty </w:t>
      </w:r>
      <w:r>
        <w:rPr>
          <w:rFonts w:ascii="Cambria" w:hAnsi="Cambria" w:cs="Arial"/>
          <w:bCs/>
          <w:sz w:val="24"/>
          <w:szCs w:val="24"/>
          <w:lang w:eastAsia="en-US"/>
        </w:rPr>
        <w:t xml:space="preserve">wskazanej w </w:t>
      </w:r>
      <w:r w:rsidRPr="00C6306E">
        <w:rPr>
          <w:rFonts w:ascii="Cambria" w:hAnsi="Cambria" w:cs="Arial"/>
          <w:bCs/>
          <w:sz w:val="24"/>
          <w:szCs w:val="24"/>
          <w:lang w:eastAsia="en-US"/>
        </w:rPr>
        <w:t>gwarancji</w:t>
      </w:r>
      <w:r>
        <w:rPr>
          <w:rFonts w:ascii="Cambria" w:hAnsi="Cambria" w:cs="Arial"/>
          <w:bCs/>
          <w:sz w:val="24"/>
          <w:szCs w:val="24"/>
          <w:lang w:eastAsia="en-US"/>
        </w:rPr>
        <w:t>/poręczeniu</w:t>
      </w:r>
      <w:r w:rsidRPr="00C6306E">
        <w:rPr>
          <w:rFonts w:ascii="Cambria" w:hAnsi="Cambria" w:cs="Arial"/>
          <w:bCs/>
          <w:sz w:val="24"/>
          <w:szCs w:val="24"/>
          <w:lang w:eastAsia="en-US"/>
        </w:rPr>
        <w:t xml:space="preserve"> na pierwsze żądanie zamawiającego w sytuacjach </w:t>
      </w:r>
      <w:r>
        <w:rPr>
          <w:rFonts w:ascii="Cambria" w:hAnsi="Cambria" w:cs="Arial"/>
          <w:bCs/>
          <w:sz w:val="24"/>
          <w:szCs w:val="24"/>
          <w:lang w:eastAsia="en-US"/>
        </w:rPr>
        <w:t xml:space="preserve">zatrzymania wadium </w:t>
      </w:r>
      <w:r w:rsidRPr="00C6306E">
        <w:rPr>
          <w:rFonts w:ascii="Cambria" w:hAnsi="Cambria" w:cs="Arial"/>
          <w:bCs/>
          <w:sz w:val="24"/>
          <w:szCs w:val="24"/>
          <w:lang w:eastAsia="en-US"/>
        </w:rPr>
        <w:t xml:space="preserve">określonych </w:t>
      </w:r>
      <w:r>
        <w:rPr>
          <w:rFonts w:ascii="Cambria" w:hAnsi="Cambria" w:cs="Arial"/>
          <w:bCs/>
          <w:sz w:val="24"/>
          <w:szCs w:val="24"/>
          <w:lang w:eastAsia="en-US"/>
        </w:rPr>
        <w:t xml:space="preserve">w przepisach </w:t>
      </w:r>
      <w:r w:rsidRPr="00C6306E">
        <w:rPr>
          <w:rFonts w:ascii="Cambria" w:hAnsi="Cambria" w:cs="Arial"/>
          <w:bCs/>
          <w:sz w:val="24"/>
          <w:szCs w:val="24"/>
          <w:lang w:eastAsia="en-US"/>
        </w:rPr>
        <w:t>ustawy.</w:t>
      </w:r>
    </w:p>
    <w:p w14:paraId="1FE00CAE" w14:textId="77777777" w:rsidR="00BF36D0" w:rsidRPr="00E51C18" w:rsidRDefault="00BF36D0" w:rsidP="00412E59">
      <w:pPr>
        <w:pStyle w:val="Kolorowalistaakcent11"/>
        <w:numPr>
          <w:ilvl w:val="1"/>
          <w:numId w:val="48"/>
        </w:numPr>
        <w:tabs>
          <w:tab w:val="left" w:pos="709"/>
        </w:tabs>
        <w:spacing w:line="276" w:lineRule="auto"/>
        <w:ind w:left="708" w:hanging="709"/>
        <w:rPr>
          <w:rFonts w:ascii="Cambria" w:hAnsi="Cambria" w:cs="Arial"/>
          <w:sz w:val="24"/>
          <w:szCs w:val="24"/>
        </w:rPr>
      </w:pPr>
      <w:r w:rsidRPr="00263EA6">
        <w:rPr>
          <w:rFonts w:ascii="Cambria" w:hAnsi="Cambria"/>
          <w:color w:val="000000"/>
          <w:sz w:val="24"/>
          <w:szCs w:val="24"/>
          <w:shd w:val="clear" w:color="auto" w:fill="FFFFFF"/>
        </w:rPr>
        <w:t xml:space="preserve">Wadium wnosi się przed upływem terminu składania ofert i utrzymuje nieprzerwanie do dnia upływu terminu związania ofertą, z wyjątkiem przypadków, o których mowa </w:t>
      </w:r>
      <w:r w:rsidRPr="00E51C18">
        <w:rPr>
          <w:rFonts w:ascii="Cambria" w:hAnsi="Cambria"/>
          <w:color w:val="000000"/>
          <w:sz w:val="24"/>
          <w:szCs w:val="24"/>
          <w:shd w:val="clear" w:color="auto" w:fill="FFFFFF"/>
        </w:rPr>
        <w:t>w art. 98 ust. 1 pkt 2 i 3 oraz ust. 2 ustawy</w:t>
      </w:r>
      <w:r>
        <w:rPr>
          <w:rFonts w:ascii="Cambria" w:hAnsi="Cambria"/>
          <w:color w:val="000000"/>
          <w:sz w:val="24"/>
          <w:szCs w:val="24"/>
          <w:shd w:val="clear" w:color="auto" w:fill="FFFFFF"/>
        </w:rPr>
        <w:t xml:space="preserve"> </w:t>
      </w:r>
      <w:proofErr w:type="spellStart"/>
      <w:r>
        <w:rPr>
          <w:rFonts w:ascii="Cambria" w:hAnsi="Cambria"/>
          <w:color w:val="000000"/>
          <w:sz w:val="24"/>
          <w:szCs w:val="24"/>
          <w:shd w:val="clear" w:color="auto" w:fill="FFFFFF"/>
        </w:rPr>
        <w:t>Pzp</w:t>
      </w:r>
      <w:proofErr w:type="spellEnd"/>
      <w:r w:rsidRPr="00E51C18">
        <w:rPr>
          <w:rFonts w:ascii="Cambria" w:hAnsi="Cambria"/>
          <w:color w:val="000000"/>
          <w:sz w:val="24"/>
          <w:szCs w:val="24"/>
          <w:shd w:val="clear" w:color="auto" w:fill="FFFFFF"/>
        </w:rPr>
        <w:t>.</w:t>
      </w:r>
    </w:p>
    <w:p w14:paraId="71531FFD" w14:textId="77777777" w:rsidR="00BF36D0" w:rsidRDefault="00BF36D0" w:rsidP="00412E59">
      <w:pPr>
        <w:pStyle w:val="Kolorowalistaakcent11"/>
        <w:numPr>
          <w:ilvl w:val="1"/>
          <w:numId w:val="48"/>
        </w:numPr>
        <w:tabs>
          <w:tab w:val="left" w:pos="709"/>
        </w:tabs>
        <w:spacing w:line="276" w:lineRule="auto"/>
        <w:ind w:left="708" w:hanging="709"/>
        <w:rPr>
          <w:rFonts w:ascii="Cambria" w:hAnsi="Cambria" w:cs="Arial"/>
          <w:sz w:val="24"/>
          <w:szCs w:val="24"/>
        </w:rPr>
      </w:pPr>
      <w:r>
        <w:rPr>
          <w:rFonts w:ascii="Cambria" w:hAnsi="Cambria" w:cs="Arial"/>
          <w:sz w:val="24"/>
          <w:szCs w:val="24"/>
        </w:rPr>
        <w:lastRenderedPageBreak/>
        <w:t xml:space="preserve">Zasady dokonywania zatrzymania i zwrotu wadium określono w przepisach art. 98 ustawy </w:t>
      </w:r>
      <w:proofErr w:type="spellStart"/>
      <w:r>
        <w:rPr>
          <w:rFonts w:ascii="Cambria" w:hAnsi="Cambria" w:cs="Arial"/>
          <w:sz w:val="24"/>
          <w:szCs w:val="24"/>
        </w:rPr>
        <w:t>Pzp</w:t>
      </w:r>
      <w:proofErr w:type="spellEnd"/>
      <w:r>
        <w:rPr>
          <w:rFonts w:ascii="Cambria" w:hAnsi="Cambria" w:cs="Arial"/>
          <w:sz w:val="24"/>
          <w:szCs w:val="24"/>
        </w:rPr>
        <w:t>.</w:t>
      </w:r>
    </w:p>
    <w:p w14:paraId="1CFF1044" w14:textId="77777777" w:rsidR="00BF36D0" w:rsidRDefault="00BF36D0" w:rsidP="00D00B04">
      <w:pPr>
        <w:pStyle w:val="Kolorowalistaakcent11"/>
        <w:tabs>
          <w:tab w:val="left" w:pos="709"/>
        </w:tabs>
        <w:spacing w:line="276" w:lineRule="auto"/>
        <w:ind w:left="0"/>
        <w:rPr>
          <w:rFonts w:asciiTheme="majorHAnsi" w:hAnsiTheme="majorHAnsi" w:cs="Arial"/>
          <w:sz w:val="24"/>
          <w:szCs w:val="24"/>
        </w:rPr>
      </w:pPr>
    </w:p>
    <w:tbl>
      <w:tblPr>
        <w:tblW w:w="9072" w:type="dxa"/>
        <w:tblLayout w:type="fixed"/>
        <w:tblLook w:val="00A0" w:firstRow="1" w:lastRow="0" w:firstColumn="1" w:lastColumn="0" w:noHBand="0" w:noVBand="0"/>
      </w:tblPr>
      <w:tblGrid>
        <w:gridCol w:w="9072"/>
      </w:tblGrid>
      <w:tr w:rsidR="002D5F80" w14:paraId="3416FAE3" w14:textId="77777777" w:rsidTr="00F06E53">
        <w:tc>
          <w:tcPr>
            <w:tcW w:w="9072" w:type="dxa"/>
            <w:tcBorders>
              <w:bottom w:val="single" w:sz="4" w:space="0" w:color="000000"/>
            </w:tcBorders>
            <w:shd w:val="clear" w:color="auto" w:fill="D9D9D9" w:themeFill="background1" w:themeFillShade="D9"/>
          </w:tcPr>
          <w:p w14:paraId="001FD527"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13</w:t>
            </w:r>
          </w:p>
          <w:p w14:paraId="6040E17A"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OPIS SPOSOBU PRZYGOTOWANIA OFERTY</w:t>
            </w:r>
          </w:p>
        </w:tc>
      </w:tr>
    </w:tbl>
    <w:p w14:paraId="70A39819" w14:textId="77777777" w:rsidR="002D5F80" w:rsidRDefault="002D5F80">
      <w:pPr>
        <w:pStyle w:val="Kolorowalistaakcent11"/>
        <w:widowControl w:val="0"/>
        <w:spacing w:before="0" w:after="0" w:line="276" w:lineRule="auto"/>
        <w:ind w:left="0"/>
        <w:outlineLvl w:val="3"/>
        <w:rPr>
          <w:rFonts w:asciiTheme="majorHAnsi" w:hAnsiTheme="majorHAnsi" w:cs="Arial"/>
          <w:bCs/>
          <w:sz w:val="24"/>
          <w:szCs w:val="24"/>
          <w:lang w:eastAsia="pl-PL"/>
        </w:rPr>
      </w:pPr>
    </w:p>
    <w:p w14:paraId="4F0EFBC8" w14:textId="77777777" w:rsidR="005E5137" w:rsidRDefault="005E5137" w:rsidP="00412E59">
      <w:pPr>
        <w:pStyle w:val="Akapitzlist"/>
        <w:widowControl w:val="0"/>
        <w:numPr>
          <w:ilvl w:val="1"/>
          <w:numId w:val="37"/>
        </w:numPr>
        <w:spacing w:line="276" w:lineRule="auto"/>
        <w:outlineLvl w:val="3"/>
        <w:rPr>
          <w:rFonts w:ascii="Cambria" w:hAnsi="Cambria" w:cs="Arial"/>
          <w:bCs/>
          <w:sz w:val="24"/>
          <w:szCs w:val="24"/>
        </w:rPr>
      </w:pPr>
      <w:r>
        <w:rPr>
          <w:rFonts w:ascii="Cambria" w:hAnsi="Cambria" w:cs="Arial"/>
          <w:bCs/>
          <w:sz w:val="24"/>
          <w:szCs w:val="24"/>
        </w:rPr>
        <w:t xml:space="preserve">Każdy Wykonawca może złożyć </w:t>
      </w:r>
      <w:r w:rsidR="00AD0F48" w:rsidRPr="00AD0F48">
        <w:rPr>
          <w:rFonts w:ascii="Cambria" w:hAnsi="Cambria" w:cs="Arial"/>
          <w:b/>
          <w:bCs/>
          <w:sz w:val="24"/>
          <w:szCs w:val="24"/>
        </w:rPr>
        <w:t>tylko jedną</w:t>
      </w:r>
      <w:r w:rsidR="0088467B">
        <w:rPr>
          <w:rFonts w:ascii="Cambria" w:hAnsi="Cambria" w:cs="Arial"/>
          <w:b/>
          <w:bCs/>
          <w:sz w:val="24"/>
          <w:szCs w:val="24"/>
        </w:rPr>
        <w:t xml:space="preserve"> </w:t>
      </w:r>
      <w:r>
        <w:rPr>
          <w:rFonts w:ascii="Cambria" w:hAnsi="Cambria" w:cs="Arial"/>
          <w:b/>
          <w:bCs/>
          <w:sz w:val="24"/>
          <w:szCs w:val="24"/>
        </w:rPr>
        <w:t>ofertę</w:t>
      </w:r>
      <w:r>
        <w:rPr>
          <w:rFonts w:ascii="Cambria" w:hAnsi="Cambria" w:cs="Arial"/>
          <w:bCs/>
          <w:sz w:val="24"/>
          <w:szCs w:val="24"/>
        </w:rPr>
        <w:t xml:space="preserve">. </w:t>
      </w:r>
    </w:p>
    <w:p w14:paraId="0CDDF583" w14:textId="77777777" w:rsidR="005E5137" w:rsidRPr="00B0033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cs="Arial"/>
          <w:sz w:val="24"/>
          <w:szCs w:val="24"/>
        </w:rPr>
        <w:t>Oferta musi być sporządzona w języku polskim.</w:t>
      </w:r>
    </w:p>
    <w:p w14:paraId="3A204B80" w14:textId="77777777" w:rsidR="005E5137" w:rsidRPr="00B0033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cs="Arial"/>
          <w:b/>
          <w:color w:val="000000" w:themeColor="text1"/>
          <w:sz w:val="24"/>
          <w:szCs w:val="24"/>
        </w:rPr>
        <w:t xml:space="preserve">Ofertę </w:t>
      </w:r>
      <w:r w:rsidRPr="00B0033B">
        <w:rPr>
          <w:rFonts w:ascii="Cambria" w:hAnsi="Cambria"/>
          <w:b/>
          <w:color w:val="000000"/>
          <w:sz w:val="24"/>
          <w:szCs w:val="24"/>
          <w:shd w:val="clear" w:color="auto" w:fill="FFFFFF"/>
        </w:rPr>
        <w:t xml:space="preserve">składa się, </w:t>
      </w:r>
      <w:r w:rsidRPr="00B0033B">
        <w:rPr>
          <w:rFonts w:ascii="Cambria" w:hAnsi="Cambria"/>
          <w:b/>
          <w:color w:val="000000"/>
          <w:sz w:val="24"/>
          <w:szCs w:val="24"/>
          <w:u w:val="single"/>
          <w:shd w:val="clear" w:color="auto" w:fill="FFFFFF"/>
        </w:rPr>
        <w:t>pod rygorem nieważności</w:t>
      </w:r>
      <w:r w:rsidRPr="00B0033B">
        <w:rPr>
          <w:rFonts w:ascii="Cambria" w:hAnsi="Cambria"/>
          <w:b/>
          <w:color w:val="000000"/>
          <w:sz w:val="24"/>
          <w:szCs w:val="24"/>
          <w:shd w:val="clear" w:color="auto" w:fill="FFFFFF"/>
        </w:rPr>
        <w:t>, w formie elektronicznej lub w postaci elektronicznej opatrzonej podpisem zaufanym lub podpisem osobistym</w:t>
      </w:r>
      <w:r w:rsidRPr="00B0033B">
        <w:rPr>
          <w:rFonts w:ascii="Cambria" w:hAnsi="Cambria"/>
          <w:color w:val="000000"/>
          <w:sz w:val="24"/>
          <w:szCs w:val="24"/>
          <w:shd w:val="clear" w:color="auto" w:fill="FFFFFF"/>
        </w:rPr>
        <w:t xml:space="preserve"> w formatach danych określonych w przepisach wydanych na podstawie </w:t>
      </w:r>
      <w:r w:rsidRPr="00B0033B">
        <w:rPr>
          <w:rFonts w:ascii="Cambria" w:hAnsi="Cambria"/>
          <w:sz w:val="24"/>
          <w:szCs w:val="24"/>
          <w:shd w:val="clear" w:color="auto" w:fill="FFFFFF"/>
        </w:rPr>
        <w:t>art. 18</w:t>
      </w:r>
      <w:r w:rsidRPr="00B0033B">
        <w:rPr>
          <w:rFonts w:ascii="Cambria" w:hAnsi="Cambria"/>
          <w:color w:val="000000"/>
          <w:sz w:val="24"/>
          <w:szCs w:val="24"/>
          <w:shd w:val="clear" w:color="auto" w:fill="FFFFFF"/>
        </w:rPr>
        <w:t xml:space="preserve"> ustawy z dnia 17 lutego 2005 r. o informatyzacji działalności podmiotów realizujących zadania </w:t>
      </w:r>
      <w:r w:rsidRPr="000A27E2">
        <w:rPr>
          <w:rFonts w:ascii="Cambria" w:hAnsi="Cambria"/>
          <w:color w:val="000000"/>
          <w:sz w:val="24"/>
          <w:szCs w:val="24"/>
          <w:shd w:val="clear" w:color="auto" w:fill="FFFFFF"/>
        </w:rPr>
        <w:t>publiczne (Dz. U. z 202</w:t>
      </w:r>
      <w:r w:rsidR="00320068" w:rsidRPr="000A27E2">
        <w:rPr>
          <w:rFonts w:ascii="Cambria" w:hAnsi="Cambria"/>
          <w:color w:val="000000"/>
          <w:sz w:val="24"/>
          <w:szCs w:val="24"/>
          <w:shd w:val="clear" w:color="auto" w:fill="FFFFFF"/>
        </w:rPr>
        <w:t>3</w:t>
      </w:r>
      <w:r w:rsidRPr="000A27E2">
        <w:rPr>
          <w:rFonts w:ascii="Cambria" w:hAnsi="Cambria"/>
          <w:color w:val="000000"/>
          <w:sz w:val="24"/>
          <w:szCs w:val="24"/>
          <w:shd w:val="clear" w:color="auto" w:fill="FFFFFF"/>
        </w:rPr>
        <w:t xml:space="preserve"> r. poz. </w:t>
      </w:r>
      <w:r w:rsidR="00320068" w:rsidRPr="000A27E2">
        <w:rPr>
          <w:rFonts w:ascii="Cambria" w:hAnsi="Cambria"/>
          <w:color w:val="000000"/>
          <w:sz w:val="24"/>
          <w:szCs w:val="24"/>
          <w:shd w:val="clear" w:color="auto" w:fill="FFFFFF"/>
        </w:rPr>
        <w:t>57</w:t>
      </w:r>
      <w:r w:rsidRPr="000A27E2">
        <w:rPr>
          <w:rFonts w:ascii="Cambria" w:hAnsi="Cambria"/>
          <w:color w:val="000000"/>
          <w:sz w:val="24"/>
          <w:szCs w:val="24"/>
          <w:shd w:val="clear" w:color="auto" w:fill="FFFFFF"/>
        </w:rPr>
        <w:t xml:space="preserve"> ze zm.),</w:t>
      </w:r>
      <w:r w:rsidRPr="00B0033B">
        <w:rPr>
          <w:rFonts w:ascii="Cambria" w:hAnsi="Cambria"/>
          <w:color w:val="000000"/>
          <w:sz w:val="24"/>
          <w:szCs w:val="24"/>
          <w:shd w:val="clear" w:color="auto" w:fill="FFFFFF"/>
        </w:rPr>
        <w:t xml:space="preserve"> z zastrzeżeniem formatów, o których mowa w </w:t>
      </w:r>
      <w:r w:rsidRPr="00B0033B">
        <w:rPr>
          <w:rFonts w:ascii="Cambria" w:hAnsi="Cambria"/>
          <w:sz w:val="24"/>
          <w:szCs w:val="24"/>
          <w:shd w:val="clear" w:color="auto" w:fill="FFFFFF"/>
        </w:rPr>
        <w:t>art. 66 ust. 1</w:t>
      </w:r>
      <w:r w:rsidRPr="00B0033B">
        <w:rPr>
          <w:rFonts w:ascii="Cambria" w:hAnsi="Cambria"/>
          <w:color w:val="000000"/>
          <w:sz w:val="24"/>
          <w:szCs w:val="24"/>
          <w:shd w:val="clear" w:color="auto" w:fill="FFFFFF"/>
        </w:rPr>
        <w:t xml:space="preserve"> ustawy </w:t>
      </w:r>
      <w:proofErr w:type="spellStart"/>
      <w:r w:rsidRPr="00B0033B">
        <w:rPr>
          <w:rFonts w:ascii="Cambria" w:hAnsi="Cambria"/>
          <w:color w:val="000000"/>
          <w:sz w:val="24"/>
          <w:szCs w:val="24"/>
          <w:shd w:val="clear" w:color="auto" w:fill="FFFFFF"/>
        </w:rPr>
        <w:t>Pzp</w:t>
      </w:r>
      <w:proofErr w:type="spellEnd"/>
      <w:r w:rsidRPr="00B0033B">
        <w:rPr>
          <w:rFonts w:ascii="Cambria" w:hAnsi="Cambria"/>
          <w:color w:val="000000"/>
          <w:sz w:val="24"/>
          <w:szCs w:val="24"/>
          <w:shd w:val="clear" w:color="auto" w:fill="FFFFFF"/>
        </w:rPr>
        <w:t xml:space="preserve">, z uwzględnieniem rodzaju przekazywanych danych. </w:t>
      </w:r>
      <w:r w:rsidRPr="00B0033B">
        <w:rPr>
          <w:rFonts w:ascii="Cambria" w:hAnsi="Cambria" w:cs="Arial"/>
          <w:sz w:val="24"/>
          <w:szCs w:val="24"/>
          <w:u w:val="single"/>
        </w:rPr>
        <w:t>Zamawiający preferuje w szczególności następujące formaty przesłanych danych: .pdf, .</w:t>
      </w:r>
      <w:proofErr w:type="spellStart"/>
      <w:r w:rsidRPr="00B0033B">
        <w:rPr>
          <w:rFonts w:ascii="Cambria" w:hAnsi="Cambria" w:cs="Arial"/>
          <w:sz w:val="24"/>
          <w:szCs w:val="24"/>
          <w:u w:val="single"/>
        </w:rPr>
        <w:t>docx</w:t>
      </w:r>
      <w:proofErr w:type="spellEnd"/>
      <w:r w:rsidRPr="00B0033B">
        <w:rPr>
          <w:rFonts w:ascii="Cambria" w:hAnsi="Cambria" w:cs="Arial"/>
          <w:sz w:val="24"/>
          <w:szCs w:val="24"/>
          <w:u w:val="single"/>
        </w:rPr>
        <w:t>, zip.</w:t>
      </w:r>
      <w:r w:rsidRPr="0028332F">
        <w:rPr>
          <w:rFonts w:ascii="Cambria" w:hAnsi="Cambria"/>
          <w:sz w:val="24"/>
          <w:szCs w:val="24"/>
        </w:rPr>
        <w:t>(</w:t>
      </w:r>
      <w:r>
        <w:rPr>
          <w:rFonts w:ascii="Cambria" w:hAnsi="Cambria"/>
          <w:sz w:val="24"/>
          <w:szCs w:val="24"/>
        </w:rPr>
        <w:t>Z</w:t>
      </w:r>
      <w:r w:rsidRPr="0028332F">
        <w:rPr>
          <w:rFonts w:ascii="Cambria" w:hAnsi="Cambria"/>
          <w:sz w:val="24"/>
          <w:szCs w:val="24"/>
        </w:rPr>
        <w:t>amawiający dopuszcza także format RAR)</w:t>
      </w:r>
      <w:r>
        <w:rPr>
          <w:rFonts w:asciiTheme="majorHAnsi" w:hAnsiTheme="majorHAnsi"/>
          <w:sz w:val="24"/>
          <w:szCs w:val="24"/>
        </w:rPr>
        <w:t>.</w:t>
      </w:r>
    </w:p>
    <w:p w14:paraId="03FD4E16" w14:textId="77777777" w:rsidR="005E5137" w:rsidRPr="00B0033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cs="Arial"/>
          <w:sz w:val="24"/>
          <w:szCs w:val="24"/>
        </w:rPr>
        <w:t xml:space="preserve">Każdy dokument składający się na ofertę lub złożony wraz z ofertą sporządzony </w:t>
      </w:r>
      <w:r>
        <w:rPr>
          <w:rFonts w:ascii="Cambria" w:hAnsi="Cambria" w:cs="Arial"/>
          <w:sz w:val="24"/>
          <w:szCs w:val="24"/>
        </w:rPr>
        <w:br/>
      </w:r>
      <w:r w:rsidRPr="00B0033B">
        <w:rPr>
          <w:rFonts w:ascii="Cambria" w:hAnsi="Cambria" w:cs="Arial"/>
          <w:sz w:val="24"/>
          <w:szCs w:val="24"/>
        </w:rPr>
        <w:t>w języku innym niż polski musi być złożony wraz z tłumaczeniem na język polski.</w:t>
      </w:r>
    </w:p>
    <w:p w14:paraId="27A95AA4" w14:textId="77777777" w:rsidR="005E5137" w:rsidRPr="00B0033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cs="Arial"/>
          <w:sz w:val="24"/>
          <w:szCs w:val="24"/>
        </w:rPr>
        <w:t>Treść oferty musi być zgodna z treścią SWZ.</w:t>
      </w:r>
    </w:p>
    <w:p w14:paraId="27070558" w14:textId="77777777" w:rsidR="005E5137" w:rsidRPr="00B0033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cs="Arial"/>
          <w:sz w:val="24"/>
          <w:szCs w:val="24"/>
        </w:rPr>
        <w:t>Wykonawca ponosi wszelkie koszty związane z przygotowaniem i złożeniem oferty.</w:t>
      </w:r>
    </w:p>
    <w:p w14:paraId="5364CA8C" w14:textId="77777777" w:rsidR="005E5137" w:rsidRPr="00B0033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sz w:val="24"/>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B0033B">
        <w:rPr>
          <w:rFonts w:ascii="Cambria" w:hAnsi="Cambria"/>
          <w:sz w:val="24"/>
          <w:szCs w:val="24"/>
        </w:rPr>
        <w:t>drag&amp;drop</w:t>
      </w:r>
      <w:proofErr w:type="spellEnd"/>
      <w:r w:rsidRPr="00B0033B">
        <w:rPr>
          <w:rFonts w:ascii="Cambria" w:hAnsi="Cambria"/>
          <w:sz w:val="24"/>
          <w:szCs w:val="24"/>
        </w:rPr>
        <w:t xml:space="preserve"> („przeciągnij” i „upuść”) służące do dodawania plików.</w:t>
      </w:r>
    </w:p>
    <w:p w14:paraId="5CBB44EF" w14:textId="77777777" w:rsidR="005E5137" w:rsidRPr="00BC445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sz w:val="24"/>
          <w:szCs w:val="24"/>
        </w:rPr>
        <w:t xml:space="preserve">Wykonawca dodaje wybrany z dysku i uprzednio podpisany </w:t>
      </w:r>
      <w:r w:rsidRPr="003620FC">
        <w:rPr>
          <w:rFonts w:ascii="Cambria" w:hAnsi="Cambria"/>
          <w:b/>
          <w:bCs/>
          <w:sz w:val="24"/>
          <w:szCs w:val="24"/>
        </w:rPr>
        <w:t>„Formularz oferty – Załącznik Nr 3 do SWZ”</w:t>
      </w:r>
      <w:r w:rsidRPr="00B0033B">
        <w:rPr>
          <w:rFonts w:ascii="Cambria" w:hAnsi="Cambria"/>
          <w:sz w:val="24"/>
          <w:szCs w:val="24"/>
        </w:rPr>
        <w:t xml:space="preserve"> w pierwszym polu („Wypełniony formularz oferty”). W kolejnym polu („Załączniki i inne dokumenty przedstawione w ofercie przez Wykonawcę”) Wykonawca dodaje pozostałe pliki stanowiące ofertę lub składane wraz z ofertą.</w:t>
      </w:r>
    </w:p>
    <w:p w14:paraId="17506A21" w14:textId="77777777" w:rsidR="005E5137" w:rsidRPr="005E5137" w:rsidRDefault="005E5137" w:rsidP="00C102E6">
      <w:pPr>
        <w:pStyle w:val="Akapitzlist"/>
        <w:widowControl w:val="0"/>
        <w:pBdr>
          <w:top w:val="single" w:sz="4" w:space="1" w:color="auto"/>
          <w:left w:val="single" w:sz="4" w:space="4" w:color="auto"/>
          <w:bottom w:val="single" w:sz="4" w:space="1" w:color="auto"/>
          <w:right w:val="single" w:sz="4" w:space="4" w:color="auto"/>
        </w:pBdr>
        <w:spacing w:line="276" w:lineRule="auto"/>
        <w:jc w:val="center"/>
        <w:outlineLvl w:val="3"/>
        <w:rPr>
          <w:rStyle w:val="x4k7w5x"/>
          <w:rFonts w:ascii="Cambria" w:hAnsi="Cambria"/>
          <w:b/>
          <w:bCs/>
          <w:color w:val="000000" w:themeColor="text1"/>
          <w:sz w:val="24"/>
          <w:szCs w:val="24"/>
        </w:rPr>
      </w:pPr>
      <w:r w:rsidRPr="005E5137">
        <w:rPr>
          <w:rStyle w:val="x4k7w5x"/>
          <w:rFonts w:ascii="Cambria" w:hAnsi="Cambria"/>
          <w:b/>
          <w:bCs/>
          <w:color w:val="000000" w:themeColor="text1"/>
          <w:sz w:val="24"/>
          <w:szCs w:val="24"/>
        </w:rPr>
        <w:t>UWAGA:</w:t>
      </w:r>
    </w:p>
    <w:p w14:paraId="03043DA6" w14:textId="77777777" w:rsidR="00C102E6" w:rsidRDefault="005E5137" w:rsidP="00C102E6">
      <w:pPr>
        <w:pStyle w:val="Akapitzlist"/>
        <w:widowControl w:val="0"/>
        <w:pBdr>
          <w:top w:val="single" w:sz="4" w:space="1" w:color="auto"/>
          <w:left w:val="single" w:sz="4" w:space="4" w:color="auto"/>
          <w:bottom w:val="single" w:sz="4" w:space="1" w:color="auto"/>
          <w:right w:val="single" w:sz="4" w:space="4" w:color="auto"/>
        </w:pBdr>
        <w:spacing w:line="276" w:lineRule="auto"/>
        <w:outlineLvl w:val="3"/>
        <w:rPr>
          <w:rStyle w:val="x4k7w5x"/>
          <w:rFonts w:ascii="Cambria" w:hAnsi="Cambria"/>
          <w:b/>
          <w:bCs/>
          <w:color w:val="000000" w:themeColor="text1"/>
          <w:sz w:val="24"/>
          <w:szCs w:val="24"/>
        </w:rPr>
      </w:pPr>
      <w:r w:rsidRPr="005E5137">
        <w:rPr>
          <w:rStyle w:val="x4k7w5x"/>
          <w:rFonts w:ascii="Cambria" w:hAnsi="Cambria"/>
          <w:b/>
          <w:bCs/>
          <w:color w:val="000000" w:themeColor="text1"/>
          <w:sz w:val="24"/>
          <w:szCs w:val="24"/>
        </w:rPr>
        <w:t xml:space="preserve">W związku z tym, że Zamawiający udostępnia Wykonawcom własny „Formularz oferty" (tj. nie za pośrednictwem interaktywnego Formularza ofertowego, który umożliwia Platforma e-zamówienia), podczas czynności składania oferty może pojawić się komunikat o następującej treści: </w:t>
      </w:r>
      <w:r>
        <w:rPr>
          <w:rStyle w:val="x4k7w5x"/>
          <w:rFonts w:ascii="Cambria" w:hAnsi="Cambria"/>
          <w:b/>
          <w:bCs/>
          <w:color w:val="000000" w:themeColor="text1"/>
          <w:sz w:val="24"/>
          <w:szCs w:val="24"/>
        </w:rPr>
        <w:br/>
      </w:r>
      <w:r w:rsidRPr="005E5137">
        <w:rPr>
          <w:rStyle w:val="x4k7w5x"/>
          <w:rFonts w:ascii="Cambria" w:hAnsi="Cambria"/>
          <w:b/>
          <w:bCs/>
          <w:i/>
          <w:iCs/>
          <w:color w:val="000000" w:themeColor="text1"/>
          <w:sz w:val="24"/>
          <w:szCs w:val="24"/>
        </w:rPr>
        <w:t>„Czy chcesz kontynuować?</w:t>
      </w:r>
      <w:r w:rsidR="0088467B">
        <w:rPr>
          <w:rStyle w:val="x4k7w5x"/>
          <w:rFonts w:ascii="Cambria" w:hAnsi="Cambria"/>
          <w:b/>
          <w:bCs/>
          <w:i/>
          <w:iCs/>
          <w:color w:val="000000" w:themeColor="text1"/>
          <w:sz w:val="24"/>
          <w:szCs w:val="24"/>
        </w:rPr>
        <w:t xml:space="preserve"> </w:t>
      </w:r>
      <w:r w:rsidRPr="005E5137">
        <w:rPr>
          <w:rStyle w:val="x4k7w5x"/>
          <w:rFonts w:ascii="Cambria" w:hAnsi="Cambria"/>
          <w:b/>
          <w:bCs/>
          <w:i/>
          <w:iCs/>
          <w:color w:val="000000" w:themeColor="text1"/>
          <w:sz w:val="24"/>
          <w:szCs w:val="24"/>
        </w:rPr>
        <w:t>Postępowanie nie posiada opublikowanego formularza do tego etapu postępowania.</w:t>
      </w:r>
      <w:r w:rsidR="0088467B">
        <w:rPr>
          <w:rStyle w:val="x4k7w5x"/>
          <w:rFonts w:ascii="Cambria" w:hAnsi="Cambria"/>
          <w:b/>
          <w:bCs/>
          <w:i/>
          <w:iCs/>
          <w:color w:val="000000" w:themeColor="text1"/>
          <w:sz w:val="24"/>
          <w:szCs w:val="24"/>
        </w:rPr>
        <w:t xml:space="preserve"> </w:t>
      </w:r>
      <w:r w:rsidRPr="005E5137">
        <w:rPr>
          <w:rStyle w:val="x4k7w5x"/>
          <w:rFonts w:ascii="Cambria" w:hAnsi="Cambria"/>
          <w:b/>
          <w:bCs/>
          <w:i/>
          <w:iCs/>
          <w:color w:val="000000" w:themeColor="text1"/>
          <w:sz w:val="24"/>
          <w:szCs w:val="24"/>
        </w:rPr>
        <w:t xml:space="preserve">Plik [w tym miejscu pojawia się nazwa </w:t>
      </w:r>
      <w:r w:rsidRPr="005E5137">
        <w:rPr>
          <w:rStyle w:val="x4k7w5x"/>
          <w:rFonts w:ascii="Cambria" w:hAnsi="Cambria"/>
          <w:b/>
          <w:bCs/>
          <w:i/>
          <w:iCs/>
          <w:color w:val="000000" w:themeColor="text1"/>
          <w:sz w:val="24"/>
          <w:szCs w:val="24"/>
        </w:rPr>
        <w:lastRenderedPageBreak/>
        <w:t>pliku] nie jest poprawnym formularzem interaktywnym wygenerowanym na Platformie."</w:t>
      </w:r>
    </w:p>
    <w:p w14:paraId="54BDAB9F" w14:textId="77777777" w:rsidR="005E5137" w:rsidRPr="005E5137" w:rsidRDefault="005E5137" w:rsidP="00C102E6">
      <w:pPr>
        <w:pStyle w:val="Akapitzlist"/>
        <w:widowControl w:val="0"/>
        <w:pBdr>
          <w:top w:val="single" w:sz="4" w:space="1" w:color="auto"/>
          <w:left w:val="single" w:sz="4" w:space="4" w:color="auto"/>
          <w:bottom w:val="single" w:sz="4" w:space="1" w:color="auto"/>
          <w:right w:val="single" w:sz="4" w:space="4" w:color="auto"/>
        </w:pBdr>
        <w:spacing w:line="276" w:lineRule="auto"/>
        <w:outlineLvl w:val="3"/>
        <w:rPr>
          <w:rFonts w:ascii="Cambria" w:hAnsi="Cambria" w:cs="Arial"/>
          <w:b/>
          <w:bCs/>
          <w:color w:val="000000" w:themeColor="text1"/>
          <w:sz w:val="24"/>
          <w:szCs w:val="24"/>
          <w:u w:val="single"/>
        </w:rPr>
      </w:pPr>
      <w:r w:rsidRPr="005E5137">
        <w:rPr>
          <w:rStyle w:val="x4k7w5x"/>
          <w:rFonts w:ascii="Cambria" w:hAnsi="Cambria"/>
          <w:b/>
          <w:bCs/>
          <w:color w:val="000000" w:themeColor="text1"/>
          <w:sz w:val="24"/>
          <w:szCs w:val="24"/>
        </w:rPr>
        <w:t xml:space="preserve">W takim przypadku należy wybrać opcję </w:t>
      </w:r>
      <w:r w:rsidRPr="005E5137">
        <w:rPr>
          <w:rStyle w:val="x4k7w5x"/>
          <w:rFonts w:ascii="Cambria" w:hAnsi="Cambria"/>
          <w:b/>
          <w:bCs/>
          <w:i/>
          <w:iCs/>
          <w:color w:val="000000" w:themeColor="text1"/>
          <w:sz w:val="24"/>
          <w:szCs w:val="24"/>
        </w:rPr>
        <w:t>„Tak, chcę kontynuować".</w:t>
      </w:r>
    </w:p>
    <w:p w14:paraId="0B6DD3F3" w14:textId="77777777" w:rsidR="005E5137" w:rsidRPr="005E5137" w:rsidRDefault="005E5137" w:rsidP="005E5137">
      <w:pPr>
        <w:pStyle w:val="Akapitzlist"/>
        <w:widowControl w:val="0"/>
        <w:spacing w:line="276" w:lineRule="auto"/>
        <w:outlineLvl w:val="3"/>
        <w:rPr>
          <w:rFonts w:ascii="Cambria" w:hAnsi="Cambria"/>
          <w:sz w:val="10"/>
          <w:szCs w:val="10"/>
        </w:rPr>
      </w:pPr>
    </w:p>
    <w:p w14:paraId="0F68CBF3" w14:textId="77777777" w:rsidR="005E5137" w:rsidRPr="005E5137" w:rsidRDefault="005E5137" w:rsidP="00412E59">
      <w:pPr>
        <w:pStyle w:val="Akapitzlist"/>
        <w:widowControl w:val="0"/>
        <w:numPr>
          <w:ilvl w:val="1"/>
          <w:numId w:val="37"/>
        </w:numPr>
        <w:spacing w:line="276" w:lineRule="auto"/>
        <w:outlineLvl w:val="3"/>
        <w:rPr>
          <w:rFonts w:ascii="Cambria" w:hAnsi="Cambria" w:cs="Arial"/>
          <w:sz w:val="24"/>
          <w:szCs w:val="24"/>
        </w:rPr>
      </w:pPr>
      <w:r w:rsidRPr="005E5137">
        <w:rPr>
          <w:rFonts w:ascii="Cambria" w:hAnsi="Cambria"/>
          <w:sz w:val="24"/>
          <w:szCs w:val="24"/>
        </w:rPr>
        <w:t xml:space="preserve">Formularz ofertowy podpisuje się kwalifikowanym podpisem elektronicznym, podpisem zaufanym lub podpisem osobistym. Rekomendowanym wariantem podpisu jest typ wewnętrzny. </w:t>
      </w:r>
      <w:r w:rsidRPr="005E5137">
        <w:rPr>
          <w:rFonts w:ascii="Cambria" w:hAnsi="Cambria"/>
          <w:sz w:val="24"/>
          <w:szCs w:val="24"/>
          <w:u w:val="single"/>
        </w:rPr>
        <w:t xml:space="preserve">Podpis formularza ofertowego wariantem podpisu w typie zewnętrznym również jest możliwy, tylko w tym przypadku, powstały oddzielny plik podpisu dla tego formularza należy załączyć w polu </w:t>
      </w:r>
      <w:r w:rsidRPr="005E5137">
        <w:rPr>
          <w:rFonts w:ascii="Cambria" w:hAnsi="Cambria"/>
          <w:i/>
          <w:iCs/>
          <w:sz w:val="24"/>
          <w:szCs w:val="24"/>
          <w:u w:val="single"/>
        </w:rPr>
        <w:t xml:space="preserve">„Załączniki </w:t>
      </w:r>
      <w:r w:rsidR="00567FD5">
        <w:rPr>
          <w:rFonts w:ascii="Cambria" w:hAnsi="Cambria"/>
          <w:i/>
          <w:iCs/>
          <w:sz w:val="24"/>
          <w:szCs w:val="24"/>
          <w:u w:val="single"/>
        </w:rPr>
        <w:br/>
      </w:r>
      <w:r w:rsidRPr="005E5137">
        <w:rPr>
          <w:rFonts w:ascii="Cambria" w:hAnsi="Cambria"/>
          <w:i/>
          <w:iCs/>
          <w:sz w:val="24"/>
          <w:szCs w:val="24"/>
          <w:u w:val="single"/>
        </w:rPr>
        <w:t>i inne dokumenty przedstawione w ofercie przez Wykonawcę”.</w:t>
      </w:r>
    </w:p>
    <w:p w14:paraId="4264E55F" w14:textId="77777777" w:rsidR="005E5137" w:rsidRPr="00B0033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sz w:val="24"/>
          <w:szCs w:val="24"/>
        </w:rPr>
        <w:t xml:space="preserve">Pozostałe dokumenty wchodzące w skład oferty lub składane wraz z ofertą, które są zgodne z ustawą </w:t>
      </w:r>
      <w:proofErr w:type="spellStart"/>
      <w:r w:rsidRPr="00B0033B">
        <w:rPr>
          <w:rFonts w:ascii="Cambria" w:hAnsi="Cambria"/>
          <w:sz w:val="24"/>
          <w:szCs w:val="24"/>
        </w:rPr>
        <w:t>Pzp</w:t>
      </w:r>
      <w:proofErr w:type="spellEnd"/>
      <w:r w:rsidRPr="00B0033B">
        <w:rPr>
          <w:rFonts w:ascii="Cambria" w:hAnsi="Cambria"/>
          <w:sz w:val="24"/>
          <w:szCs w:val="24"/>
        </w:rPr>
        <w:t xml:space="preserve">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33C03AEA" w14:textId="77777777" w:rsidR="005E5137" w:rsidRPr="00B0033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0A0EED5" w14:textId="77777777" w:rsidR="005E5137" w:rsidRPr="00B0033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sz w:val="24"/>
          <w:szCs w:val="24"/>
        </w:rPr>
        <w:t xml:space="preserve">System sprawdza, czy złożone pliki są podpisane i automatycznie je szyfruje, jednocześnie informując o tym Wykonawcę. Potwierdzenie czasu przekazania </w:t>
      </w:r>
      <w:r w:rsidRPr="00B0033B">
        <w:rPr>
          <w:rFonts w:ascii="Cambria" w:hAnsi="Cambria"/>
          <w:sz w:val="24"/>
          <w:szCs w:val="24"/>
        </w:rPr>
        <w:br/>
        <w:t xml:space="preserve">i odbioru oferty znajduje się w Elektronicznym Potwierdzeniu Przesłania (EPP) </w:t>
      </w:r>
      <w:r w:rsidRPr="00B0033B">
        <w:rPr>
          <w:rFonts w:ascii="Cambria" w:hAnsi="Cambria"/>
          <w:sz w:val="24"/>
          <w:szCs w:val="24"/>
        </w:rPr>
        <w:br/>
        <w:t>i Elektronicznym Potwierdzeniu Odebrania (EPO). EPP i EPO dostępne są dla zalogowanego Wykonawcy w zakładce „Oferty/Wnioski”.</w:t>
      </w:r>
    </w:p>
    <w:p w14:paraId="68F75AB0" w14:textId="77777777" w:rsidR="005E5137" w:rsidRPr="00B0033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sz w:val="24"/>
          <w:szCs w:val="24"/>
        </w:rPr>
        <w:t xml:space="preserve">Maksymalny łączny rozmiar plików stanowiących ofertę lub składanych wraz </w:t>
      </w:r>
      <w:r w:rsidRPr="00B0033B">
        <w:rPr>
          <w:rFonts w:ascii="Cambria" w:hAnsi="Cambria"/>
          <w:sz w:val="24"/>
          <w:szCs w:val="24"/>
        </w:rPr>
        <w:br/>
        <w:t>z ofertą to 250 MB.</w:t>
      </w:r>
    </w:p>
    <w:p w14:paraId="745EEEC5" w14:textId="77777777" w:rsidR="005E5137" w:rsidRPr="00B0033B" w:rsidRDefault="005E5137" w:rsidP="00412E59">
      <w:pPr>
        <w:pStyle w:val="Akapitzlist"/>
        <w:widowControl w:val="0"/>
        <w:numPr>
          <w:ilvl w:val="1"/>
          <w:numId w:val="37"/>
        </w:numPr>
        <w:spacing w:line="276" w:lineRule="auto"/>
        <w:outlineLvl w:val="3"/>
        <w:rPr>
          <w:rFonts w:ascii="Cambria" w:hAnsi="Cambria" w:cs="Arial"/>
          <w:sz w:val="24"/>
          <w:szCs w:val="24"/>
        </w:rPr>
      </w:pPr>
      <w:r w:rsidRPr="00B0033B">
        <w:rPr>
          <w:rFonts w:ascii="Cambria" w:hAnsi="Cambria" w:cs="Arial"/>
          <w:color w:val="000000" w:themeColor="text1"/>
          <w:sz w:val="24"/>
          <w:szCs w:val="24"/>
        </w:rPr>
        <w:t>Na potrzeby oceny ofert oferta musi zawierać:</w:t>
      </w:r>
    </w:p>
    <w:p w14:paraId="78FAFDCA" w14:textId="77777777" w:rsidR="005E5137" w:rsidRPr="00B0033B" w:rsidRDefault="005E5137" w:rsidP="00412E59">
      <w:pPr>
        <w:pStyle w:val="Akapitzlist"/>
        <w:widowControl w:val="0"/>
        <w:numPr>
          <w:ilvl w:val="0"/>
          <w:numId w:val="12"/>
        </w:numPr>
        <w:spacing w:line="276" w:lineRule="auto"/>
        <w:ind w:left="993" w:hanging="284"/>
        <w:outlineLvl w:val="3"/>
        <w:rPr>
          <w:rFonts w:ascii="Cambria" w:hAnsi="Cambria" w:cs="Arial"/>
          <w:bCs/>
          <w:sz w:val="24"/>
          <w:szCs w:val="24"/>
        </w:rPr>
      </w:pPr>
      <w:bookmarkStart w:id="8" w:name="_Hlk75497021"/>
      <w:r w:rsidRPr="00B0033B">
        <w:rPr>
          <w:rFonts w:ascii="Cambria" w:hAnsi="Cambria" w:cs="Arial"/>
          <w:b/>
          <w:bCs/>
          <w:sz w:val="24"/>
          <w:szCs w:val="24"/>
        </w:rPr>
        <w:t xml:space="preserve">Formularz ofertowy </w:t>
      </w:r>
      <w:r w:rsidRPr="00B0033B">
        <w:rPr>
          <w:rFonts w:ascii="Cambria" w:hAnsi="Cambria" w:cs="Arial"/>
          <w:bCs/>
          <w:sz w:val="24"/>
          <w:szCs w:val="24"/>
        </w:rPr>
        <w:t xml:space="preserve">– do wykorzystania wzór (druk), stanowiący </w:t>
      </w:r>
      <w:r w:rsidRPr="00B0033B">
        <w:rPr>
          <w:rFonts w:ascii="Cambria" w:hAnsi="Cambria" w:cs="Arial"/>
          <w:b/>
          <w:bCs/>
          <w:sz w:val="24"/>
          <w:szCs w:val="24"/>
        </w:rPr>
        <w:t xml:space="preserve">Załącznik nr 3 do SWZ </w:t>
      </w:r>
      <w:r w:rsidRPr="00B0033B">
        <w:rPr>
          <w:rFonts w:ascii="Cambria" w:hAnsi="Cambria" w:cs="Arial"/>
          <w:bCs/>
          <w:sz w:val="24"/>
          <w:szCs w:val="24"/>
        </w:rPr>
        <w:t xml:space="preserve">(przy czym Wykonawca może sporządzić ofertę wg innego wzorca, powinna ona wówczas obejmować dane wymagane dla oferty w SWZ </w:t>
      </w:r>
      <w:r w:rsidR="00567FD5">
        <w:rPr>
          <w:rFonts w:ascii="Cambria" w:hAnsi="Cambria" w:cs="Arial"/>
          <w:bCs/>
          <w:sz w:val="24"/>
          <w:szCs w:val="24"/>
        </w:rPr>
        <w:br/>
      </w:r>
      <w:r w:rsidRPr="00B0033B">
        <w:rPr>
          <w:rFonts w:ascii="Cambria" w:hAnsi="Cambria" w:cs="Arial"/>
          <w:bCs/>
          <w:sz w:val="24"/>
          <w:szCs w:val="24"/>
        </w:rPr>
        <w:t>i załącznikach);</w:t>
      </w:r>
    </w:p>
    <w:p w14:paraId="4FE722E5" w14:textId="77777777" w:rsidR="005E5137" w:rsidRPr="00B0033B" w:rsidRDefault="005E5137" w:rsidP="00412E59">
      <w:pPr>
        <w:pStyle w:val="Akapitzlist2"/>
        <w:numPr>
          <w:ilvl w:val="0"/>
          <w:numId w:val="12"/>
        </w:numPr>
        <w:spacing w:line="276" w:lineRule="auto"/>
        <w:ind w:left="993" w:hanging="284"/>
        <w:rPr>
          <w:rFonts w:ascii="Cambria" w:hAnsi="Cambria" w:cs="Arial"/>
          <w:bCs/>
          <w:sz w:val="24"/>
          <w:szCs w:val="24"/>
          <w:lang w:val="pl-PL"/>
        </w:rPr>
      </w:pPr>
      <w:r w:rsidRPr="00B0033B">
        <w:rPr>
          <w:rFonts w:ascii="Cambria" w:hAnsi="Cambria" w:cs="Arial"/>
          <w:b/>
          <w:bCs/>
          <w:sz w:val="24"/>
          <w:szCs w:val="24"/>
          <w:lang w:val="pl-PL"/>
        </w:rPr>
        <w:lastRenderedPageBreak/>
        <w:t>Oświadczenie</w:t>
      </w:r>
      <w:r w:rsidR="0088467B">
        <w:rPr>
          <w:rFonts w:ascii="Cambria" w:hAnsi="Cambria" w:cs="Arial"/>
          <w:b/>
          <w:bCs/>
          <w:sz w:val="24"/>
          <w:szCs w:val="24"/>
          <w:lang w:val="pl-PL"/>
        </w:rPr>
        <w:t xml:space="preserve"> </w:t>
      </w:r>
      <w:r w:rsidRPr="00B0033B">
        <w:rPr>
          <w:rFonts w:ascii="Cambria" w:hAnsi="Cambria" w:cs="Arial"/>
          <w:b/>
          <w:bCs/>
          <w:sz w:val="24"/>
          <w:szCs w:val="24"/>
          <w:lang w:val="pl-PL"/>
        </w:rPr>
        <w:t xml:space="preserve">wykonawcy/wykonawcy wspólnie ubiegającego się o udzielenie zamówienia składane na podstawie art. 125 ust. 1 ustawy </w:t>
      </w:r>
      <w:proofErr w:type="spellStart"/>
      <w:r w:rsidRPr="00B0033B">
        <w:rPr>
          <w:rFonts w:ascii="Cambria" w:hAnsi="Cambria" w:cs="Arial"/>
          <w:b/>
          <w:bCs/>
          <w:sz w:val="24"/>
          <w:szCs w:val="24"/>
          <w:lang w:val="pl-PL"/>
        </w:rPr>
        <w:t>Pzp</w:t>
      </w:r>
      <w:proofErr w:type="spellEnd"/>
      <w:r w:rsidRPr="00B0033B">
        <w:rPr>
          <w:rFonts w:ascii="Cambria" w:hAnsi="Cambria" w:cs="Arial"/>
          <w:sz w:val="24"/>
          <w:szCs w:val="24"/>
          <w:lang w:val="pl-PL"/>
        </w:rPr>
        <w:t>, o którym mowa w rozdziale 8.1 SWZ;</w:t>
      </w:r>
    </w:p>
    <w:p w14:paraId="71329669" w14:textId="77777777" w:rsidR="005E5137" w:rsidRPr="00B0033B" w:rsidRDefault="005E5137" w:rsidP="00412E59">
      <w:pPr>
        <w:pStyle w:val="Akapitzlist2"/>
        <w:numPr>
          <w:ilvl w:val="0"/>
          <w:numId w:val="12"/>
        </w:numPr>
        <w:spacing w:line="276" w:lineRule="auto"/>
        <w:ind w:left="993" w:hanging="284"/>
        <w:rPr>
          <w:rFonts w:ascii="Cambria" w:hAnsi="Cambria" w:cs="Cambria"/>
          <w:b/>
          <w:sz w:val="24"/>
          <w:szCs w:val="24"/>
          <w:lang w:val="pl-PL"/>
        </w:rPr>
      </w:pPr>
      <w:r w:rsidRPr="00B0033B">
        <w:rPr>
          <w:rFonts w:ascii="Cambria" w:hAnsi="Cambria" w:cs="Cambria"/>
          <w:b/>
          <w:bCs/>
          <w:sz w:val="24"/>
          <w:szCs w:val="24"/>
          <w:lang w:val="pl-PL"/>
        </w:rPr>
        <w:t>Oświadczenie</w:t>
      </w:r>
      <w:r w:rsidRPr="00B0033B">
        <w:rPr>
          <w:rFonts w:ascii="Cambria" w:hAnsi="Cambria" w:cs="Cambria"/>
          <w:sz w:val="24"/>
          <w:szCs w:val="24"/>
          <w:lang w:val="pl-PL"/>
        </w:rPr>
        <w:t xml:space="preserve">, o których mowa w pkt 8.2 SWZ </w:t>
      </w:r>
      <w:r w:rsidRPr="00B0033B">
        <w:rPr>
          <w:rFonts w:ascii="Cambria" w:hAnsi="Cambria" w:cs="Cambria"/>
          <w:bCs/>
          <w:i/>
          <w:sz w:val="24"/>
          <w:szCs w:val="24"/>
          <w:lang w:val="pl-PL"/>
        </w:rPr>
        <w:t>(jeżeli dotyczy);</w:t>
      </w:r>
    </w:p>
    <w:p w14:paraId="3CC13793" w14:textId="77777777" w:rsidR="005E5137" w:rsidRPr="00B0033B" w:rsidRDefault="005E5137" w:rsidP="00412E59">
      <w:pPr>
        <w:pStyle w:val="Akapitzlist2"/>
        <w:numPr>
          <w:ilvl w:val="0"/>
          <w:numId w:val="12"/>
        </w:numPr>
        <w:spacing w:line="276" w:lineRule="auto"/>
        <w:ind w:left="993" w:hanging="284"/>
        <w:rPr>
          <w:rFonts w:ascii="Cambria" w:hAnsi="Cambria" w:cs="Cambria"/>
          <w:b/>
          <w:bCs/>
          <w:sz w:val="24"/>
          <w:szCs w:val="24"/>
          <w:lang w:val="pl-PL"/>
        </w:rPr>
      </w:pPr>
      <w:r w:rsidRPr="00B0033B">
        <w:rPr>
          <w:rFonts w:ascii="Cambria" w:hAnsi="Cambria" w:cs="Cambria"/>
          <w:b/>
          <w:bCs/>
          <w:sz w:val="24"/>
          <w:szCs w:val="24"/>
          <w:lang w:val="pl-PL"/>
        </w:rPr>
        <w:t>Zobowiązanie lub inne dokumenty</w:t>
      </w:r>
      <w:r w:rsidRPr="00B0033B">
        <w:rPr>
          <w:rFonts w:ascii="Cambria" w:hAnsi="Cambria" w:cs="Cambria"/>
          <w:bCs/>
          <w:sz w:val="24"/>
          <w:szCs w:val="24"/>
          <w:lang w:val="pl-PL"/>
        </w:rPr>
        <w:t xml:space="preserve">, o których mowa w pkt 9.4 SWZ </w:t>
      </w:r>
      <w:r w:rsidRPr="00B0033B">
        <w:rPr>
          <w:rFonts w:ascii="Cambria" w:hAnsi="Cambria" w:cs="Cambria"/>
          <w:bCs/>
          <w:i/>
          <w:sz w:val="24"/>
          <w:szCs w:val="24"/>
          <w:lang w:val="pl-PL"/>
        </w:rPr>
        <w:t>(jeżeli dotyczy).</w:t>
      </w:r>
    </w:p>
    <w:p w14:paraId="5B7DDEF0" w14:textId="77777777" w:rsidR="003620FC" w:rsidRDefault="005E5137" w:rsidP="00412E59">
      <w:pPr>
        <w:pStyle w:val="Akapitzlist2"/>
        <w:numPr>
          <w:ilvl w:val="0"/>
          <w:numId w:val="12"/>
        </w:numPr>
        <w:spacing w:line="276" w:lineRule="auto"/>
        <w:ind w:left="993" w:hanging="284"/>
        <w:rPr>
          <w:rFonts w:ascii="Cambria" w:hAnsi="Cambria" w:cs="Cambria"/>
          <w:b/>
          <w:sz w:val="24"/>
          <w:szCs w:val="24"/>
          <w:lang w:val="pl-PL"/>
        </w:rPr>
      </w:pPr>
      <w:r w:rsidRPr="00B0033B">
        <w:rPr>
          <w:rFonts w:ascii="Cambria" w:hAnsi="Cambria" w:cs="Arial"/>
          <w:b/>
          <w:sz w:val="24"/>
          <w:szCs w:val="24"/>
          <w:lang w:val="pl-PL"/>
        </w:rPr>
        <w:t xml:space="preserve">Oświadczenie podmiotu udostępniającego zasoby składane na podstawie art. 125 ust. 1 ustawy </w:t>
      </w:r>
      <w:proofErr w:type="spellStart"/>
      <w:r w:rsidRPr="00B0033B">
        <w:rPr>
          <w:rFonts w:ascii="Cambria" w:hAnsi="Cambria" w:cs="Arial"/>
          <w:b/>
          <w:sz w:val="24"/>
          <w:szCs w:val="24"/>
          <w:lang w:val="pl-PL"/>
        </w:rPr>
        <w:t>Pzp</w:t>
      </w:r>
      <w:proofErr w:type="spellEnd"/>
      <w:r w:rsidRPr="00B0033B">
        <w:rPr>
          <w:rFonts w:ascii="Cambria" w:hAnsi="Cambria" w:cs="Arial"/>
          <w:bCs/>
          <w:sz w:val="24"/>
          <w:szCs w:val="24"/>
          <w:lang w:val="pl-PL"/>
        </w:rPr>
        <w:t xml:space="preserve">, o którym mowa w pkt. 9.8 SWZ </w:t>
      </w:r>
      <w:r w:rsidRPr="00B0033B">
        <w:rPr>
          <w:rFonts w:ascii="Cambria" w:hAnsi="Cambria" w:cs="Arial"/>
          <w:b/>
          <w:bCs/>
          <w:i/>
          <w:sz w:val="24"/>
          <w:szCs w:val="24"/>
          <w:lang w:val="pl-PL" w:eastAsia="en-US"/>
        </w:rPr>
        <w:t>(jeżeli dotyczy)</w:t>
      </w:r>
      <w:r w:rsidRPr="00B0033B">
        <w:rPr>
          <w:rFonts w:ascii="Cambria" w:hAnsi="Cambria" w:cs="Arial"/>
          <w:b/>
          <w:bCs/>
          <w:sz w:val="24"/>
          <w:szCs w:val="24"/>
          <w:lang w:val="pl-PL"/>
        </w:rPr>
        <w:t>,</w:t>
      </w:r>
    </w:p>
    <w:p w14:paraId="06DE838B" w14:textId="77777777" w:rsidR="003620FC" w:rsidRPr="003620FC" w:rsidRDefault="003620FC" w:rsidP="00412E59">
      <w:pPr>
        <w:pStyle w:val="Akapitzlist2"/>
        <w:numPr>
          <w:ilvl w:val="0"/>
          <w:numId w:val="12"/>
        </w:numPr>
        <w:spacing w:line="276" w:lineRule="auto"/>
        <w:ind w:left="993" w:hanging="284"/>
        <w:rPr>
          <w:rFonts w:ascii="Cambria" w:hAnsi="Cambria" w:cs="Cambria"/>
          <w:b/>
          <w:sz w:val="24"/>
          <w:szCs w:val="24"/>
          <w:lang w:val="pl-PL"/>
        </w:rPr>
      </w:pPr>
      <w:r w:rsidRPr="003620FC">
        <w:rPr>
          <w:rFonts w:ascii="Cambria" w:hAnsi="Cambria" w:cs="Cambria"/>
          <w:b/>
          <w:bCs/>
          <w:sz w:val="24"/>
          <w:szCs w:val="24"/>
          <w:lang w:val="pl-PL"/>
        </w:rPr>
        <w:t>Uzasadnienie do zastrzeżenia informacji znajdujących się w ofercie jako tajemnica przedsiębiorstwa</w:t>
      </w:r>
      <w:r w:rsidRPr="009625C8">
        <w:rPr>
          <w:rFonts w:ascii="Cambria" w:hAnsi="Cambria" w:cs="Cambria"/>
          <w:i/>
          <w:sz w:val="24"/>
          <w:szCs w:val="24"/>
          <w:lang w:val="pl-PL"/>
        </w:rPr>
        <w:t>(jeżeli dotyczy)</w:t>
      </w:r>
      <w:r w:rsidRPr="009625C8">
        <w:rPr>
          <w:rFonts w:ascii="Cambria" w:hAnsi="Cambria" w:cs="Cambria"/>
          <w:sz w:val="24"/>
          <w:szCs w:val="24"/>
          <w:lang w:val="pl-PL"/>
        </w:rPr>
        <w:t>.</w:t>
      </w:r>
    </w:p>
    <w:p w14:paraId="2169239F" w14:textId="77777777" w:rsidR="005E5137" w:rsidRPr="00B0033B" w:rsidRDefault="005E5137" w:rsidP="00412E59">
      <w:pPr>
        <w:pStyle w:val="Akapitzlist2"/>
        <w:numPr>
          <w:ilvl w:val="0"/>
          <w:numId w:val="12"/>
        </w:numPr>
        <w:spacing w:line="276" w:lineRule="auto"/>
        <w:ind w:left="993" w:hanging="284"/>
        <w:rPr>
          <w:rFonts w:ascii="Cambria" w:hAnsi="Cambria" w:cs="Cambria"/>
          <w:sz w:val="24"/>
          <w:szCs w:val="24"/>
          <w:lang w:val="pl-PL"/>
        </w:rPr>
      </w:pPr>
      <w:r w:rsidRPr="00B0033B">
        <w:rPr>
          <w:rFonts w:ascii="Cambria" w:hAnsi="Cambria" w:cs="Cambria"/>
          <w:b/>
          <w:bCs/>
          <w:sz w:val="24"/>
          <w:szCs w:val="24"/>
          <w:lang w:val="pl-PL"/>
        </w:rPr>
        <w:t xml:space="preserve">Potwierdzenie umocowania do działania w imieniu Wykonawcy </w:t>
      </w:r>
      <w:r w:rsidRPr="00B0033B">
        <w:rPr>
          <w:rFonts w:ascii="Cambria" w:hAnsi="Cambria" w:cs="Cambria"/>
          <w:b/>
          <w:bCs/>
          <w:color w:val="000000"/>
          <w:sz w:val="24"/>
          <w:szCs w:val="24"/>
          <w:lang w:val="pl-PL"/>
        </w:rPr>
        <w:t>lub podmiotu udostępniającego zasoby</w:t>
      </w:r>
      <w:r w:rsidRPr="00B0033B">
        <w:rPr>
          <w:rFonts w:ascii="Cambria" w:hAnsi="Cambria" w:cs="Cambria"/>
          <w:b/>
          <w:bCs/>
          <w:sz w:val="24"/>
          <w:szCs w:val="24"/>
          <w:lang w:val="pl-PL"/>
        </w:rPr>
        <w:t>:</w:t>
      </w:r>
    </w:p>
    <w:p w14:paraId="5988401C" w14:textId="77777777" w:rsidR="005E5137" w:rsidRPr="00B0033B" w:rsidRDefault="005E5137" w:rsidP="00412E59">
      <w:pPr>
        <w:pStyle w:val="Akapitzlist2"/>
        <w:numPr>
          <w:ilvl w:val="0"/>
          <w:numId w:val="61"/>
        </w:numPr>
        <w:spacing w:line="276" w:lineRule="auto"/>
        <w:rPr>
          <w:rFonts w:ascii="Cambria" w:hAnsi="Cambria" w:cs="Cambria"/>
          <w:color w:val="000000"/>
          <w:sz w:val="24"/>
          <w:szCs w:val="24"/>
          <w:lang w:val="pl-PL"/>
        </w:rPr>
      </w:pPr>
      <w:r w:rsidRPr="00B0033B">
        <w:rPr>
          <w:rFonts w:ascii="Cambria" w:hAnsi="Cambria" w:cs="Cambria"/>
          <w:sz w:val="24"/>
          <w:szCs w:val="24"/>
          <w:lang w:val="pl-PL"/>
        </w:rPr>
        <w:t xml:space="preserve">Zamawiający w </w:t>
      </w:r>
      <w:r w:rsidRPr="00B0033B">
        <w:rPr>
          <w:rFonts w:ascii="Cambria" w:hAnsi="Cambria" w:cs="Cambria"/>
          <w:color w:val="000000"/>
          <w:sz w:val="24"/>
          <w:szCs w:val="24"/>
          <w:lang w:val="pl-PL"/>
        </w:rPr>
        <w:t>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5B105899" w14:textId="77777777" w:rsidR="005E5137" w:rsidRPr="00B0033B" w:rsidRDefault="005E5137" w:rsidP="00412E59">
      <w:pPr>
        <w:pStyle w:val="Akapitzlist2"/>
        <w:numPr>
          <w:ilvl w:val="0"/>
          <w:numId w:val="61"/>
        </w:numPr>
        <w:spacing w:line="276" w:lineRule="auto"/>
        <w:rPr>
          <w:rFonts w:ascii="Cambria" w:hAnsi="Cambria" w:cs="Cambria"/>
          <w:color w:val="000000"/>
          <w:sz w:val="24"/>
          <w:szCs w:val="24"/>
          <w:lang w:val="pl-PL"/>
        </w:rPr>
      </w:pPr>
      <w:r w:rsidRPr="00B0033B">
        <w:rPr>
          <w:rFonts w:ascii="Cambria" w:hAnsi="Cambria" w:cs="Cambria"/>
          <w:color w:val="000000"/>
          <w:sz w:val="24"/>
          <w:szCs w:val="24"/>
          <w:lang w:val="pl-PL"/>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1D23CB0A" w14:textId="77777777" w:rsidR="005E5137" w:rsidRPr="00B0033B" w:rsidRDefault="005E5137" w:rsidP="00412E59">
      <w:pPr>
        <w:pStyle w:val="Akapitzlist2"/>
        <w:numPr>
          <w:ilvl w:val="0"/>
          <w:numId w:val="61"/>
        </w:numPr>
        <w:spacing w:line="276" w:lineRule="auto"/>
        <w:rPr>
          <w:rFonts w:ascii="Cambria" w:hAnsi="Cambria" w:cs="Cambria"/>
          <w:b/>
          <w:bCs/>
          <w:sz w:val="24"/>
          <w:szCs w:val="24"/>
          <w:lang w:val="pl-PL"/>
        </w:rPr>
      </w:pPr>
      <w:r w:rsidRPr="00B0033B">
        <w:rPr>
          <w:rFonts w:ascii="Cambria" w:hAnsi="Cambria" w:cs="Cambria"/>
          <w:color w:val="000000"/>
          <w:sz w:val="24"/>
          <w:szCs w:val="24"/>
          <w:lang w:val="pl-PL"/>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0130EFDD" w14:textId="77777777" w:rsidR="005E5137" w:rsidRPr="00B0033B" w:rsidRDefault="005E5137" w:rsidP="00412E59">
      <w:pPr>
        <w:pStyle w:val="Akapitzlist2"/>
        <w:numPr>
          <w:ilvl w:val="0"/>
          <w:numId w:val="12"/>
        </w:numPr>
        <w:spacing w:line="276" w:lineRule="auto"/>
        <w:ind w:left="993" w:hanging="284"/>
        <w:rPr>
          <w:rFonts w:ascii="Cambria" w:hAnsi="Cambria" w:cs="Cambria"/>
          <w:b/>
          <w:bCs/>
          <w:sz w:val="24"/>
          <w:szCs w:val="24"/>
          <w:lang w:val="pl-PL"/>
        </w:rPr>
      </w:pPr>
      <w:r w:rsidRPr="00B0033B">
        <w:rPr>
          <w:rFonts w:ascii="Cambria" w:hAnsi="Cambria" w:cs="Cambria"/>
          <w:b/>
          <w:bCs/>
          <w:sz w:val="24"/>
          <w:szCs w:val="24"/>
          <w:lang w:val="pl-PL"/>
        </w:rPr>
        <w:t xml:space="preserve">Pełnomocnictwo </w:t>
      </w:r>
      <w:r w:rsidRPr="00B0033B">
        <w:rPr>
          <w:rFonts w:ascii="Cambria" w:hAnsi="Cambria" w:cs="Cambria"/>
          <w:color w:val="000000"/>
          <w:sz w:val="24"/>
          <w:szCs w:val="24"/>
          <w:lang w:val="pl-PL"/>
        </w:rPr>
        <w:t xml:space="preserve">do reprezentowania wykonawców wspólnie ubiegających się o udzielenie zamówienia w postępowaniu o udzielenie zamówienia albo do reprezentowania ich w postępowaniu i zawarcia </w:t>
      </w:r>
      <w:r w:rsidRPr="00B0033B">
        <w:rPr>
          <w:rFonts w:ascii="Cambria" w:hAnsi="Cambria" w:cs="Cambria"/>
          <w:sz w:val="24"/>
          <w:szCs w:val="24"/>
          <w:lang w:val="pl-PL"/>
        </w:rPr>
        <w:t xml:space="preserve">umowy w sprawie zamówienia publicznego </w:t>
      </w:r>
      <w:r w:rsidRPr="00B0033B">
        <w:rPr>
          <w:rFonts w:ascii="Cambria" w:hAnsi="Cambria" w:cs="Cambria"/>
          <w:b/>
          <w:bCs/>
          <w:i/>
          <w:sz w:val="24"/>
          <w:szCs w:val="24"/>
          <w:lang w:val="pl-PL"/>
        </w:rPr>
        <w:t>(jeżeli dotyczy)</w:t>
      </w:r>
      <w:r w:rsidRPr="00B0033B">
        <w:rPr>
          <w:rFonts w:ascii="Cambria" w:hAnsi="Cambria" w:cs="Cambria"/>
          <w:bCs/>
          <w:sz w:val="24"/>
          <w:szCs w:val="24"/>
          <w:lang w:val="pl-PL"/>
        </w:rPr>
        <w:t>.</w:t>
      </w:r>
    </w:p>
    <w:bookmarkEnd w:id="8"/>
    <w:p w14:paraId="4D6EB1B9" w14:textId="77777777" w:rsidR="005E5137" w:rsidRPr="00B0033B" w:rsidRDefault="005E5137" w:rsidP="00412E59">
      <w:pPr>
        <w:pStyle w:val="Akapitzlist"/>
        <w:widowControl w:val="0"/>
        <w:numPr>
          <w:ilvl w:val="1"/>
          <w:numId w:val="37"/>
        </w:numPr>
        <w:spacing w:line="276" w:lineRule="auto"/>
        <w:ind w:left="709"/>
        <w:outlineLvl w:val="3"/>
        <w:rPr>
          <w:rFonts w:ascii="Cambria" w:hAnsi="Cambria" w:cs="Arial"/>
          <w:bCs/>
          <w:sz w:val="24"/>
          <w:szCs w:val="24"/>
        </w:rPr>
      </w:pPr>
      <w:r w:rsidRPr="00B0033B">
        <w:rPr>
          <w:rFonts w:ascii="Cambria" w:hAnsi="Cambria"/>
          <w:color w:val="000000"/>
          <w:sz w:val="24"/>
          <w:szCs w:val="24"/>
        </w:rPr>
        <w:t>Pełnomocnictwo o którym mowa w rozdziale 13.1</w:t>
      </w:r>
      <w:r w:rsidR="003620FC">
        <w:rPr>
          <w:rFonts w:ascii="Cambria" w:hAnsi="Cambria"/>
          <w:color w:val="000000"/>
          <w:sz w:val="24"/>
          <w:szCs w:val="24"/>
        </w:rPr>
        <w:t>4</w:t>
      </w:r>
      <w:r w:rsidRPr="00B0033B">
        <w:rPr>
          <w:rFonts w:ascii="Cambria" w:hAnsi="Cambria"/>
          <w:color w:val="000000"/>
          <w:sz w:val="24"/>
          <w:szCs w:val="24"/>
        </w:rPr>
        <w:t xml:space="preserve"> pkt </w:t>
      </w:r>
      <w:r w:rsidR="003620FC">
        <w:rPr>
          <w:rFonts w:ascii="Cambria" w:hAnsi="Cambria"/>
          <w:color w:val="000000"/>
          <w:sz w:val="24"/>
          <w:szCs w:val="24"/>
        </w:rPr>
        <w:t>7</w:t>
      </w:r>
      <w:r w:rsidRPr="00B0033B">
        <w:rPr>
          <w:rFonts w:ascii="Cambria" w:hAnsi="Cambria"/>
          <w:color w:val="000000"/>
          <w:sz w:val="24"/>
          <w:szCs w:val="24"/>
        </w:rPr>
        <w:t xml:space="preserve">) lit c) i pkt </w:t>
      </w:r>
      <w:r w:rsidR="003620FC">
        <w:rPr>
          <w:rFonts w:ascii="Cambria" w:hAnsi="Cambria"/>
          <w:color w:val="000000"/>
          <w:sz w:val="24"/>
          <w:szCs w:val="24"/>
        </w:rPr>
        <w:t>8</w:t>
      </w:r>
      <w:r w:rsidRPr="00B0033B">
        <w:rPr>
          <w:rFonts w:ascii="Cambria" w:hAnsi="Cambria"/>
          <w:color w:val="000000"/>
          <w:sz w:val="24"/>
          <w:szCs w:val="24"/>
        </w:rPr>
        <w:t xml:space="preserve">) SWZ </w:t>
      </w:r>
      <w:r w:rsidRPr="00B0033B">
        <w:rPr>
          <w:rFonts w:ascii="Cambria" w:hAnsi="Cambria"/>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Pr="00B0033B">
        <w:rPr>
          <w:rFonts w:ascii="Cambria" w:hAnsi="Cambria"/>
          <w:sz w:val="24"/>
          <w:szCs w:val="24"/>
          <w:shd w:val="clear" w:color="auto" w:fill="FFFFFF"/>
        </w:rPr>
        <w:t>art. 18</w:t>
      </w:r>
      <w:r w:rsidRPr="00B0033B">
        <w:rPr>
          <w:rFonts w:ascii="Cambria" w:hAnsi="Cambria"/>
          <w:color w:val="000000"/>
          <w:sz w:val="24"/>
          <w:szCs w:val="24"/>
          <w:shd w:val="clear" w:color="auto" w:fill="FFFFFF"/>
        </w:rPr>
        <w:t xml:space="preserve"> ustawy z dnia 17 lutego 2005 r. o informatyzacji działalności podmiotów realizujących zadania publiczne </w:t>
      </w:r>
      <w:r w:rsidRPr="000A27E2">
        <w:rPr>
          <w:rFonts w:ascii="Cambria" w:hAnsi="Cambria"/>
          <w:color w:val="000000"/>
          <w:sz w:val="24"/>
          <w:szCs w:val="24"/>
          <w:shd w:val="clear" w:color="auto" w:fill="FFFFFF"/>
        </w:rPr>
        <w:t>(Dz. U. z 202</w:t>
      </w:r>
      <w:r w:rsidR="00417725" w:rsidRPr="000A27E2">
        <w:rPr>
          <w:rFonts w:ascii="Cambria" w:hAnsi="Cambria"/>
          <w:color w:val="000000"/>
          <w:sz w:val="24"/>
          <w:szCs w:val="24"/>
          <w:shd w:val="clear" w:color="auto" w:fill="FFFFFF"/>
        </w:rPr>
        <w:t>3</w:t>
      </w:r>
      <w:r w:rsidRPr="000A27E2">
        <w:rPr>
          <w:rFonts w:ascii="Cambria" w:hAnsi="Cambria"/>
          <w:color w:val="000000"/>
          <w:sz w:val="24"/>
          <w:szCs w:val="24"/>
          <w:shd w:val="clear" w:color="auto" w:fill="FFFFFF"/>
        </w:rPr>
        <w:t xml:space="preserve"> r. poz. </w:t>
      </w:r>
      <w:r w:rsidR="00417725" w:rsidRPr="000A27E2">
        <w:rPr>
          <w:rFonts w:ascii="Cambria" w:hAnsi="Cambria"/>
          <w:color w:val="000000"/>
          <w:sz w:val="24"/>
          <w:szCs w:val="24"/>
          <w:shd w:val="clear" w:color="auto" w:fill="FFFFFF"/>
        </w:rPr>
        <w:t>57</w:t>
      </w:r>
      <w:r w:rsidRPr="000A27E2">
        <w:rPr>
          <w:rFonts w:ascii="Cambria" w:hAnsi="Cambria"/>
          <w:color w:val="000000"/>
          <w:sz w:val="24"/>
          <w:szCs w:val="24"/>
          <w:shd w:val="clear" w:color="auto" w:fill="FFFFFF"/>
        </w:rPr>
        <w:t xml:space="preserve"> ze zm.),</w:t>
      </w:r>
      <w:r w:rsidRPr="00B0033B">
        <w:rPr>
          <w:rFonts w:ascii="Cambria" w:hAnsi="Cambria"/>
          <w:color w:val="000000"/>
          <w:sz w:val="24"/>
          <w:szCs w:val="24"/>
          <w:shd w:val="clear" w:color="auto" w:fill="FFFFFF"/>
        </w:rPr>
        <w:t xml:space="preserve"> z zastrzeżeniem formatów, o których mowa w </w:t>
      </w:r>
      <w:r w:rsidRPr="00B0033B">
        <w:rPr>
          <w:rFonts w:ascii="Cambria" w:hAnsi="Cambria"/>
          <w:sz w:val="24"/>
          <w:szCs w:val="24"/>
          <w:shd w:val="clear" w:color="auto" w:fill="FFFFFF"/>
        </w:rPr>
        <w:t>art. 66 ust. 1</w:t>
      </w:r>
      <w:r w:rsidRPr="00B0033B">
        <w:rPr>
          <w:rFonts w:ascii="Cambria" w:hAnsi="Cambria"/>
          <w:color w:val="000000"/>
          <w:sz w:val="24"/>
          <w:szCs w:val="24"/>
          <w:shd w:val="clear" w:color="auto" w:fill="FFFFFF"/>
        </w:rPr>
        <w:t xml:space="preserve"> ustawy, z uwzględnieniem rodzaju przekazywanych danych.</w:t>
      </w:r>
    </w:p>
    <w:p w14:paraId="2AA4E824" w14:textId="77777777" w:rsidR="005E5137" w:rsidRPr="00B0033B" w:rsidRDefault="005E5137" w:rsidP="00412E59">
      <w:pPr>
        <w:pStyle w:val="Akapitzlist"/>
        <w:widowControl w:val="0"/>
        <w:numPr>
          <w:ilvl w:val="1"/>
          <w:numId w:val="37"/>
        </w:numPr>
        <w:spacing w:line="276" w:lineRule="auto"/>
        <w:ind w:left="709"/>
        <w:outlineLvl w:val="3"/>
        <w:rPr>
          <w:rFonts w:ascii="Cambria" w:hAnsi="Cambria" w:cs="Arial"/>
          <w:bCs/>
          <w:sz w:val="24"/>
          <w:szCs w:val="24"/>
        </w:rPr>
      </w:pPr>
      <w:r w:rsidRPr="00B0033B">
        <w:rPr>
          <w:rFonts w:ascii="Cambria" w:hAnsi="Cambria" w:cs="Arial"/>
          <w:sz w:val="24"/>
          <w:szCs w:val="24"/>
        </w:rPr>
        <w:lastRenderedPageBreak/>
        <w:t xml:space="preserve">Wszelkie informacje stanowiące </w:t>
      </w:r>
      <w:r w:rsidRPr="00B0033B">
        <w:rPr>
          <w:rFonts w:ascii="Cambria" w:hAnsi="Cambria" w:cs="Arial"/>
          <w:b/>
          <w:bCs/>
          <w:sz w:val="24"/>
          <w:szCs w:val="24"/>
        </w:rPr>
        <w:t>tajemnicę przedsiębiorstwa</w:t>
      </w:r>
      <w:r w:rsidRPr="00B0033B">
        <w:rPr>
          <w:rFonts w:ascii="Cambria" w:hAnsi="Cambria" w:cs="Arial"/>
          <w:sz w:val="24"/>
          <w:szCs w:val="24"/>
        </w:rPr>
        <w:t xml:space="preserve"> w rozumieniu ustawy z dnia 16 kwietnia 1993 r. o zwalczaniu nieuczciwej konkurencji (Dz. U. z 2022 r. poz. 1233 ze zm.), które Wykonawca zastrzeże jako tajemnicę przedsiębiorstwa, powinny zostać </w:t>
      </w:r>
      <w:r w:rsidRPr="00B0033B">
        <w:rPr>
          <w:rFonts w:ascii="Cambria" w:hAnsi="Cambria" w:cs="Arial"/>
          <w:b/>
          <w:bCs/>
          <w:sz w:val="24"/>
          <w:szCs w:val="24"/>
        </w:rPr>
        <w:t>złożone w osobnym pliku</w:t>
      </w:r>
      <w:r w:rsidRPr="00B0033B">
        <w:rPr>
          <w:rFonts w:ascii="Cambria" w:hAnsi="Cambria" w:cs="Arial"/>
          <w:sz w:val="24"/>
          <w:szCs w:val="24"/>
        </w:rPr>
        <w:t xml:space="preserve"> wraz z jednoczesnym zaznaczeniem polecenia </w:t>
      </w:r>
      <w:r w:rsidRPr="00B0033B">
        <w:rPr>
          <w:rFonts w:ascii="Cambria" w:hAnsi="Cambria" w:cs="Arial"/>
          <w:i/>
          <w:iCs/>
          <w:sz w:val="24"/>
          <w:szCs w:val="24"/>
        </w:rPr>
        <w:t>„Dokument stanowiący tajemnicę przedsiębiorstwa”</w:t>
      </w:r>
      <w:r w:rsidRPr="00B0033B">
        <w:rPr>
          <w:rFonts w:ascii="Cambria" w:hAnsi="Cambria" w:cs="Arial"/>
          <w:sz w:val="24"/>
          <w:szCs w:val="24"/>
        </w:rPr>
        <w:t>, a następnie wraz z plikami stanowiącymi jawną część skompresowane do jednego pliku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136A7B88" w14:textId="77777777" w:rsidR="005E5137" w:rsidRPr="00B0033B" w:rsidRDefault="005E5137" w:rsidP="00412E59">
      <w:pPr>
        <w:pStyle w:val="Akapitzlist"/>
        <w:widowControl w:val="0"/>
        <w:numPr>
          <w:ilvl w:val="1"/>
          <w:numId w:val="37"/>
        </w:numPr>
        <w:spacing w:line="276" w:lineRule="auto"/>
        <w:ind w:left="709"/>
        <w:outlineLvl w:val="3"/>
        <w:rPr>
          <w:rFonts w:ascii="Cambria" w:hAnsi="Cambria" w:cs="Arial"/>
          <w:bCs/>
          <w:sz w:val="24"/>
          <w:szCs w:val="24"/>
        </w:rPr>
      </w:pPr>
      <w:r w:rsidRPr="00B0033B">
        <w:rPr>
          <w:rFonts w:ascii="Cambria" w:hAnsi="Cambria" w:cs="Arial"/>
          <w:color w:val="000000" w:themeColor="text1"/>
          <w:sz w:val="24"/>
          <w:szCs w:val="24"/>
        </w:rPr>
        <w:t xml:space="preserve">Wykonawca nie może zastrzec informacji, o których mowa w art. 222 ust. 5 ustawy </w:t>
      </w:r>
      <w:proofErr w:type="spellStart"/>
      <w:r w:rsidRPr="00B0033B">
        <w:rPr>
          <w:rFonts w:ascii="Cambria" w:hAnsi="Cambria" w:cs="Arial"/>
          <w:color w:val="000000" w:themeColor="text1"/>
          <w:sz w:val="24"/>
          <w:szCs w:val="24"/>
        </w:rPr>
        <w:t>Pzp</w:t>
      </w:r>
      <w:proofErr w:type="spellEnd"/>
      <w:r w:rsidRPr="00B0033B">
        <w:rPr>
          <w:rFonts w:ascii="Cambria" w:hAnsi="Cambria" w:cs="Arial"/>
          <w:color w:val="000000" w:themeColor="text1"/>
          <w:sz w:val="24"/>
          <w:szCs w:val="24"/>
        </w:rPr>
        <w:t>.</w:t>
      </w:r>
    </w:p>
    <w:p w14:paraId="7711CAB3" w14:textId="77777777" w:rsidR="005E5137" w:rsidRPr="003E5B37" w:rsidRDefault="005E5137" w:rsidP="00412E59">
      <w:pPr>
        <w:pStyle w:val="Akapitzlist"/>
        <w:widowControl w:val="0"/>
        <w:numPr>
          <w:ilvl w:val="1"/>
          <w:numId w:val="37"/>
        </w:numPr>
        <w:spacing w:line="276" w:lineRule="auto"/>
        <w:ind w:left="709"/>
        <w:outlineLvl w:val="3"/>
        <w:rPr>
          <w:rFonts w:ascii="Cambria" w:hAnsi="Cambria" w:cs="Arial"/>
          <w:bCs/>
          <w:sz w:val="24"/>
          <w:szCs w:val="24"/>
        </w:rPr>
      </w:pPr>
      <w:r w:rsidRPr="00B0033B">
        <w:rPr>
          <w:rFonts w:ascii="Cambria" w:hAnsi="Cambria" w:cs="Arial"/>
          <w:color w:val="000000" w:themeColor="text1"/>
          <w:sz w:val="24"/>
          <w:szCs w:val="24"/>
        </w:rPr>
        <w:t>Oświadczenia i dokumenty, o których mowa w pkt. 13.14 SWZ sporządza się pod rygorem nieważności w postaci elektronicznej i opatruje się kwalifikowanym podpisem elektronicznym lub podpisem zaufanym lud podpisem zaufanym lub podpisem osobistym.</w:t>
      </w:r>
    </w:p>
    <w:tbl>
      <w:tblPr>
        <w:tblW w:w="9072" w:type="dxa"/>
        <w:tblBorders>
          <w:bottom w:val="single" w:sz="4" w:space="0" w:color="000000" w:themeColor="text1"/>
        </w:tblBorders>
        <w:tblLayout w:type="fixed"/>
        <w:tblLook w:val="00A0" w:firstRow="1" w:lastRow="0" w:firstColumn="1" w:lastColumn="0" w:noHBand="0" w:noVBand="0"/>
      </w:tblPr>
      <w:tblGrid>
        <w:gridCol w:w="9072"/>
      </w:tblGrid>
      <w:tr w:rsidR="002D5F80" w14:paraId="41F80157" w14:textId="77777777" w:rsidTr="00365102">
        <w:tc>
          <w:tcPr>
            <w:tcW w:w="9072" w:type="dxa"/>
            <w:shd w:val="clear" w:color="auto" w:fill="D9D9D9" w:themeFill="background1" w:themeFillShade="D9"/>
          </w:tcPr>
          <w:p w14:paraId="009A1B02"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14</w:t>
            </w:r>
          </w:p>
          <w:p w14:paraId="330AD772"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SKŁADANIE I OTWARCIE OFERT</w:t>
            </w:r>
          </w:p>
        </w:tc>
      </w:tr>
    </w:tbl>
    <w:p w14:paraId="62582C2D" w14:textId="77777777" w:rsidR="002D5F80" w:rsidRDefault="002D5F80">
      <w:pPr>
        <w:pStyle w:val="Kolorowalistaakcent11"/>
        <w:widowControl w:val="0"/>
        <w:spacing w:before="0" w:after="0" w:line="276" w:lineRule="auto"/>
        <w:ind w:left="340"/>
        <w:outlineLvl w:val="3"/>
        <w:rPr>
          <w:rFonts w:asciiTheme="majorHAnsi" w:hAnsiTheme="majorHAnsi" w:cs="Arial"/>
          <w:bCs/>
          <w:sz w:val="24"/>
          <w:szCs w:val="24"/>
          <w:lang w:eastAsia="pl-PL"/>
        </w:rPr>
      </w:pPr>
    </w:p>
    <w:p w14:paraId="6BA39A1B" w14:textId="77777777" w:rsidR="002D5F80" w:rsidRDefault="002D5F80">
      <w:pPr>
        <w:pStyle w:val="Kolorowalistaakcent11"/>
        <w:widowControl w:val="0"/>
        <w:spacing w:before="0" w:after="0" w:line="276" w:lineRule="auto"/>
        <w:ind w:left="340"/>
        <w:outlineLvl w:val="3"/>
        <w:rPr>
          <w:rFonts w:asciiTheme="majorHAnsi" w:hAnsiTheme="majorHAnsi" w:cs="Arial"/>
          <w:bCs/>
          <w:vanish/>
          <w:sz w:val="24"/>
          <w:szCs w:val="24"/>
          <w:lang w:eastAsia="pl-PL"/>
        </w:rPr>
      </w:pPr>
    </w:p>
    <w:p w14:paraId="7E5BDCE4" w14:textId="5195D3D5" w:rsidR="00567FD5" w:rsidRPr="00EE3D2D" w:rsidRDefault="00567FD5" w:rsidP="00412E59">
      <w:pPr>
        <w:widowControl w:val="0"/>
        <w:numPr>
          <w:ilvl w:val="1"/>
          <w:numId w:val="62"/>
        </w:numPr>
        <w:spacing w:line="276" w:lineRule="auto"/>
        <w:jc w:val="both"/>
        <w:outlineLvl w:val="3"/>
        <w:rPr>
          <w:rFonts w:ascii="Cambria" w:hAnsi="Cambria" w:cs="Arial"/>
          <w:b/>
        </w:rPr>
      </w:pPr>
      <w:r w:rsidRPr="00EE3D2D">
        <w:rPr>
          <w:rFonts w:ascii="Cambria" w:hAnsi="Cambria" w:cs="Arial"/>
          <w:b/>
        </w:rPr>
        <w:t>Wykonawca składa ofertę za pomocą Platformy e-Zamówienia dostępnej pod adresem</w:t>
      </w:r>
      <w:r w:rsidRPr="00A53D42">
        <w:rPr>
          <w:rFonts w:ascii="Cambria" w:hAnsi="Cambria" w:cs="Arial"/>
          <w:b/>
        </w:rPr>
        <w:t xml:space="preserve">: </w:t>
      </w:r>
      <w:hyperlink r:id="rId18" w:history="1">
        <w:r w:rsidR="000D6458" w:rsidRPr="000D6458">
          <w:rPr>
            <w:rStyle w:val="Hipercze"/>
          </w:rPr>
          <w:t>https://ezamowienia.gov.pl/mp-client/search/list/ocds-148610-23563b6f-1720-11ee-a60c-9ec5599dddc1</w:t>
        </w:r>
      </w:hyperlink>
      <w:r w:rsidR="000D6458">
        <w:t xml:space="preserve"> </w:t>
      </w:r>
    </w:p>
    <w:p w14:paraId="25360400" w14:textId="55510937" w:rsidR="00567FD5" w:rsidRPr="00FD0CCC" w:rsidRDefault="00567FD5" w:rsidP="00412E59">
      <w:pPr>
        <w:widowControl w:val="0"/>
        <w:numPr>
          <w:ilvl w:val="1"/>
          <w:numId w:val="62"/>
        </w:numPr>
        <w:spacing w:line="276" w:lineRule="auto"/>
        <w:jc w:val="both"/>
        <w:outlineLvl w:val="3"/>
        <w:rPr>
          <w:rFonts w:ascii="Cambria" w:hAnsi="Cambria" w:cs="Arial"/>
        </w:rPr>
      </w:pPr>
      <w:r w:rsidRPr="00FD0CCC">
        <w:rPr>
          <w:rFonts w:ascii="Cambria" w:hAnsi="Cambria" w:cs="Arial"/>
          <w:bCs/>
        </w:rPr>
        <w:t xml:space="preserve">Termin składania </w:t>
      </w:r>
      <w:r w:rsidRPr="00FD0CCC">
        <w:rPr>
          <w:rFonts w:ascii="Cambria" w:hAnsi="Cambria" w:cs="Arial"/>
          <w:bCs/>
          <w:color w:val="000000" w:themeColor="text1"/>
        </w:rPr>
        <w:t xml:space="preserve">ofert: </w:t>
      </w:r>
      <w:r w:rsidR="00F01980" w:rsidRPr="00FD0CCC">
        <w:rPr>
          <w:rFonts w:ascii="Cambria" w:hAnsi="Cambria" w:cs="Arial"/>
          <w:b/>
          <w:bCs/>
          <w:color w:val="000000" w:themeColor="text1"/>
        </w:rPr>
        <w:t>17</w:t>
      </w:r>
      <w:r w:rsidR="00EF2478" w:rsidRPr="00FD0CCC">
        <w:rPr>
          <w:rFonts w:ascii="Cambria" w:hAnsi="Cambria" w:cs="Arial"/>
          <w:b/>
          <w:bCs/>
          <w:color w:val="000000" w:themeColor="text1"/>
        </w:rPr>
        <w:t xml:space="preserve"> </w:t>
      </w:r>
      <w:r w:rsidR="00707CD1" w:rsidRPr="00FD0CCC">
        <w:rPr>
          <w:rFonts w:ascii="Cambria" w:hAnsi="Cambria" w:cs="Arial"/>
          <w:b/>
          <w:bCs/>
          <w:color w:val="000000" w:themeColor="text1"/>
        </w:rPr>
        <w:t>lipca</w:t>
      </w:r>
      <w:r w:rsidR="00AB5B28" w:rsidRPr="00FD0CCC">
        <w:rPr>
          <w:rFonts w:ascii="Cambria" w:hAnsi="Cambria" w:cs="Arial"/>
          <w:b/>
          <w:bCs/>
          <w:color w:val="000000" w:themeColor="text1"/>
        </w:rPr>
        <w:t xml:space="preserve"> </w:t>
      </w:r>
      <w:r w:rsidRPr="00FD0CCC">
        <w:rPr>
          <w:rFonts w:ascii="Cambria" w:hAnsi="Cambria" w:cs="Arial"/>
          <w:b/>
          <w:bCs/>
          <w:color w:val="000000" w:themeColor="text1"/>
        </w:rPr>
        <w:t xml:space="preserve">2023 </w:t>
      </w:r>
      <w:r w:rsidR="004A201B" w:rsidRPr="00FD0CCC">
        <w:rPr>
          <w:rFonts w:ascii="Cambria" w:hAnsi="Cambria" w:cs="Arial"/>
          <w:b/>
          <w:bCs/>
          <w:color w:val="000000" w:themeColor="text1"/>
        </w:rPr>
        <w:t xml:space="preserve">r., godz. </w:t>
      </w:r>
      <w:r w:rsidR="009625C8" w:rsidRPr="00FD0CCC">
        <w:rPr>
          <w:rFonts w:ascii="Cambria" w:hAnsi="Cambria" w:cs="Arial"/>
          <w:b/>
          <w:bCs/>
          <w:color w:val="000000" w:themeColor="text1"/>
        </w:rPr>
        <w:t>10</w:t>
      </w:r>
      <w:r w:rsidRPr="00FD0CCC">
        <w:rPr>
          <w:rFonts w:ascii="Cambria" w:hAnsi="Cambria" w:cs="Arial"/>
          <w:b/>
          <w:bCs/>
          <w:color w:val="000000" w:themeColor="text1"/>
        </w:rPr>
        <w:t>:00</w:t>
      </w:r>
    </w:p>
    <w:p w14:paraId="24444081" w14:textId="1B29E188" w:rsidR="00567FD5" w:rsidRPr="00FD0CCC" w:rsidRDefault="00567FD5" w:rsidP="00412E59">
      <w:pPr>
        <w:widowControl w:val="0"/>
        <w:numPr>
          <w:ilvl w:val="1"/>
          <w:numId w:val="62"/>
        </w:numPr>
        <w:spacing w:line="276" w:lineRule="auto"/>
        <w:jc w:val="both"/>
        <w:outlineLvl w:val="3"/>
        <w:rPr>
          <w:rFonts w:ascii="Cambria" w:hAnsi="Cambria" w:cs="Arial"/>
        </w:rPr>
      </w:pPr>
      <w:r w:rsidRPr="00FD0CCC">
        <w:rPr>
          <w:rFonts w:ascii="Cambria" w:hAnsi="Cambria" w:cs="Arial"/>
          <w:bCs/>
        </w:rPr>
        <w:t xml:space="preserve">Termin otwarcia </w:t>
      </w:r>
      <w:r w:rsidRPr="00FD0CCC">
        <w:rPr>
          <w:rFonts w:ascii="Cambria" w:hAnsi="Cambria" w:cs="Arial"/>
          <w:bCs/>
          <w:color w:val="000000" w:themeColor="text1"/>
        </w:rPr>
        <w:t xml:space="preserve">ofert: </w:t>
      </w:r>
      <w:r w:rsidR="00F01980" w:rsidRPr="00FD0CCC">
        <w:rPr>
          <w:rFonts w:ascii="Cambria" w:hAnsi="Cambria" w:cs="Arial"/>
          <w:b/>
          <w:bCs/>
          <w:color w:val="000000" w:themeColor="text1"/>
        </w:rPr>
        <w:t>17</w:t>
      </w:r>
      <w:r w:rsidR="00EF2478" w:rsidRPr="00FD0CCC">
        <w:rPr>
          <w:rFonts w:ascii="Cambria" w:hAnsi="Cambria" w:cs="Arial"/>
          <w:b/>
          <w:bCs/>
          <w:color w:val="000000" w:themeColor="text1"/>
        </w:rPr>
        <w:t xml:space="preserve"> lipca</w:t>
      </w:r>
      <w:r w:rsidR="009E57B8" w:rsidRPr="00FD0CCC">
        <w:rPr>
          <w:rFonts w:ascii="Cambria" w:hAnsi="Cambria" w:cs="Arial"/>
          <w:b/>
          <w:bCs/>
          <w:color w:val="000000" w:themeColor="text1"/>
        </w:rPr>
        <w:t xml:space="preserve"> </w:t>
      </w:r>
      <w:r w:rsidRPr="00FD0CCC">
        <w:rPr>
          <w:rFonts w:ascii="Cambria" w:hAnsi="Cambria" w:cs="Arial"/>
          <w:b/>
          <w:bCs/>
          <w:color w:val="000000" w:themeColor="text1"/>
        </w:rPr>
        <w:t>2023 r</w:t>
      </w:r>
      <w:r w:rsidRPr="00FD0CCC">
        <w:rPr>
          <w:rFonts w:ascii="Cambria" w:hAnsi="Cambria" w:cs="Arial"/>
          <w:b/>
          <w:color w:val="000000" w:themeColor="text1"/>
        </w:rPr>
        <w:t>.,</w:t>
      </w:r>
      <w:r w:rsidR="004A201B" w:rsidRPr="00FD0CCC">
        <w:rPr>
          <w:rFonts w:ascii="Cambria" w:hAnsi="Cambria" w:cs="Arial"/>
          <w:b/>
          <w:bCs/>
          <w:color w:val="000000" w:themeColor="text1"/>
        </w:rPr>
        <w:t xml:space="preserve"> godz. </w:t>
      </w:r>
      <w:r w:rsidR="009625C8" w:rsidRPr="00FD0CCC">
        <w:rPr>
          <w:rFonts w:ascii="Cambria" w:hAnsi="Cambria" w:cs="Arial"/>
          <w:b/>
          <w:bCs/>
          <w:color w:val="000000" w:themeColor="text1"/>
        </w:rPr>
        <w:t>1</w:t>
      </w:r>
      <w:r w:rsidR="00F01980" w:rsidRPr="00FD0CCC">
        <w:rPr>
          <w:rFonts w:ascii="Cambria" w:hAnsi="Cambria" w:cs="Arial"/>
          <w:b/>
          <w:bCs/>
          <w:color w:val="000000" w:themeColor="text1"/>
        </w:rPr>
        <w:t>0</w:t>
      </w:r>
      <w:r w:rsidRPr="00FD0CCC">
        <w:rPr>
          <w:rFonts w:ascii="Cambria" w:hAnsi="Cambria" w:cs="Arial"/>
          <w:b/>
          <w:bCs/>
          <w:color w:val="000000" w:themeColor="text1"/>
        </w:rPr>
        <w:t>:</w:t>
      </w:r>
      <w:r w:rsidR="00F01980" w:rsidRPr="00FD0CCC">
        <w:rPr>
          <w:rFonts w:ascii="Cambria" w:hAnsi="Cambria" w:cs="Arial"/>
          <w:b/>
          <w:bCs/>
          <w:color w:val="000000" w:themeColor="text1"/>
        </w:rPr>
        <w:t>3</w:t>
      </w:r>
      <w:r w:rsidRPr="00FD0CCC">
        <w:rPr>
          <w:rFonts w:ascii="Cambria" w:hAnsi="Cambria" w:cs="Arial"/>
          <w:b/>
          <w:bCs/>
          <w:color w:val="000000" w:themeColor="text1"/>
        </w:rPr>
        <w:t>0</w:t>
      </w:r>
    </w:p>
    <w:p w14:paraId="696B59CC" w14:textId="77777777" w:rsidR="00567FD5" w:rsidRPr="00EE3D2D" w:rsidRDefault="00567FD5" w:rsidP="00412E59">
      <w:pPr>
        <w:widowControl w:val="0"/>
        <w:numPr>
          <w:ilvl w:val="1"/>
          <w:numId w:val="62"/>
        </w:numPr>
        <w:spacing w:line="276" w:lineRule="auto"/>
        <w:jc w:val="both"/>
        <w:outlineLvl w:val="3"/>
        <w:rPr>
          <w:rFonts w:ascii="Cambria" w:hAnsi="Cambria" w:cs="Arial"/>
        </w:rPr>
      </w:pPr>
      <w:r w:rsidRPr="00EE3D2D">
        <w:rPr>
          <w:rFonts w:ascii="Cambria" w:hAnsi="Cambria"/>
        </w:rPr>
        <w:t>Oferta może być złożona tylko do upływu terminu składania ofert.</w:t>
      </w:r>
    </w:p>
    <w:p w14:paraId="5660C525" w14:textId="77777777" w:rsidR="00567FD5" w:rsidRPr="00EE3D2D" w:rsidRDefault="00567FD5" w:rsidP="00412E59">
      <w:pPr>
        <w:widowControl w:val="0"/>
        <w:numPr>
          <w:ilvl w:val="1"/>
          <w:numId w:val="62"/>
        </w:numPr>
        <w:spacing w:line="276" w:lineRule="auto"/>
        <w:jc w:val="both"/>
        <w:outlineLvl w:val="3"/>
        <w:rPr>
          <w:rFonts w:ascii="Cambria" w:hAnsi="Cambria" w:cs="Arial"/>
        </w:rPr>
      </w:pPr>
      <w:r w:rsidRPr="00EE3D2D">
        <w:rPr>
          <w:rFonts w:ascii="Cambria" w:hAnsi="Cambria" w:cs="Arial"/>
          <w:bCs/>
          <w:color w:val="000000" w:themeColor="text1"/>
        </w:rPr>
        <w:t>Wykonawca może przed upływem terminu składania ofert wycofać ofertę. Wykonawca wycofuje ofertę w zakładce „Oferty/wnioski” używając przycisku „Wycofaj ofertę”.</w:t>
      </w:r>
    </w:p>
    <w:p w14:paraId="5977F4B5" w14:textId="77777777" w:rsidR="00567FD5" w:rsidRPr="00EE3D2D" w:rsidRDefault="00567FD5" w:rsidP="00412E59">
      <w:pPr>
        <w:widowControl w:val="0"/>
        <w:numPr>
          <w:ilvl w:val="1"/>
          <w:numId w:val="62"/>
        </w:numPr>
        <w:spacing w:line="276" w:lineRule="auto"/>
        <w:jc w:val="both"/>
        <w:outlineLvl w:val="3"/>
        <w:rPr>
          <w:rFonts w:ascii="Cambria" w:hAnsi="Cambria" w:cs="Arial"/>
        </w:rPr>
      </w:pPr>
      <w:r w:rsidRPr="00EE3D2D">
        <w:rPr>
          <w:rFonts w:ascii="Cambria" w:eastAsia="Calibri" w:hAnsi="Cambria" w:cs="AppleSystemUIFont"/>
        </w:rPr>
        <w:t xml:space="preserve">Zamawiający, najpóźniej przed otwarciem ofert, udostępnia na stronie internetowej prowadzonego postępowania informację o kwocie, jaką zamierza przeznaczyć na sfinansowanie zamówienia. </w:t>
      </w:r>
    </w:p>
    <w:p w14:paraId="69F39C8B" w14:textId="77777777" w:rsidR="00567FD5" w:rsidRPr="00EE3D2D" w:rsidRDefault="00567FD5" w:rsidP="00412E59">
      <w:pPr>
        <w:widowControl w:val="0"/>
        <w:numPr>
          <w:ilvl w:val="1"/>
          <w:numId w:val="62"/>
        </w:numPr>
        <w:spacing w:line="276" w:lineRule="auto"/>
        <w:jc w:val="both"/>
        <w:outlineLvl w:val="3"/>
        <w:rPr>
          <w:rFonts w:ascii="Cambria" w:hAnsi="Cambria" w:cs="Arial"/>
        </w:rPr>
      </w:pPr>
      <w:r w:rsidRPr="00EE3D2D">
        <w:rPr>
          <w:rFonts w:ascii="Cambria" w:hAnsi="Cambria"/>
        </w:rPr>
        <w:t xml:space="preserve">Otwarcie ofert następuje poprzez użycie mechanizmu do odszyfrowania ofert </w:t>
      </w:r>
      <w:r w:rsidRPr="00EE3D2D">
        <w:rPr>
          <w:rFonts w:ascii="Cambria" w:hAnsi="Cambria"/>
        </w:rPr>
        <w:br/>
        <w:t>dostępnego po zalogowaniu w zakładce „</w:t>
      </w:r>
      <w:r w:rsidRPr="00EE3D2D">
        <w:rPr>
          <w:rFonts w:ascii="Cambria" w:hAnsi="Cambria"/>
          <w:i/>
          <w:iCs/>
        </w:rPr>
        <w:t>Oferty/wnioski”</w:t>
      </w:r>
      <w:r w:rsidRPr="00EE3D2D">
        <w:rPr>
          <w:rFonts w:ascii="Cambria" w:hAnsi="Cambria"/>
        </w:rPr>
        <w:t>.</w:t>
      </w:r>
    </w:p>
    <w:p w14:paraId="41C963B4" w14:textId="77777777" w:rsidR="00567FD5" w:rsidRPr="00EE3D2D" w:rsidRDefault="00567FD5" w:rsidP="00412E59">
      <w:pPr>
        <w:widowControl w:val="0"/>
        <w:numPr>
          <w:ilvl w:val="1"/>
          <w:numId w:val="62"/>
        </w:numPr>
        <w:spacing w:line="276" w:lineRule="auto"/>
        <w:jc w:val="both"/>
        <w:outlineLvl w:val="3"/>
        <w:rPr>
          <w:rFonts w:ascii="Cambria" w:hAnsi="Cambria" w:cs="Arial"/>
        </w:rPr>
      </w:pPr>
      <w:r w:rsidRPr="00EE3D2D">
        <w:rPr>
          <w:rFonts w:ascii="Cambria" w:hAnsi="Cambria" w:cs="Arial"/>
          <w:bCs/>
        </w:rPr>
        <w:t>Zamawiający, niezwłocznie po otwarciu ofert, udostępnia na stronie internetowej prowadzonego postępowania informacje o:</w:t>
      </w:r>
    </w:p>
    <w:p w14:paraId="6602B6BF" w14:textId="77777777" w:rsidR="00567FD5" w:rsidRPr="009A2F94" w:rsidRDefault="00567FD5" w:rsidP="00412E59">
      <w:pPr>
        <w:pStyle w:val="Akapitzlist"/>
        <w:widowControl w:val="0"/>
        <w:numPr>
          <w:ilvl w:val="0"/>
          <w:numId w:val="63"/>
        </w:numPr>
        <w:spacing w:before="0" w:after="0" w:line="276" w:lineRule="auto"/>
        <w:ind w:left="993" w:hanging="284"/>
        <w:outlineLvl w:val="3"/>
        <w:rPr>
          <w:rFonts w:ascii="Cambria" w:hAnsi="Cambria" w:cs="Arial"/>
          <w:bCs/>
          <w:sz w:val="24"/>
          <w:szCs w:val="24"/>
        </w:rPr>
      </w:pPr>
      <w:r w:rsidRPr="009A2F94">
        <w:rPr>
          <w:rFonts w:ascii="Cambria" w:hAnsi="Cambria" w:cs="Arial"/>
          <w:bCs/>
          <w:sz w:val="24"/>
          <w:szCs w:val="24"/>
        </w:rPr>
        <w:lastRenderedPageBreak/>
        <w:t>nazwach albo imionach i nazwiskach oraz siedzibach lub miejscach prowadzonej działalności gospodarczej albo miejscach zamieszkania wykonawców, których oferty zostały otwarte;</w:t>
      </w:r>
    </w:p>
    <w:p w14:paraId="1129ACBC" w14:textId="77777777" w:rsidR="00567FD5" w:rsidRPr="009A2F94" w:rsidRDefault="00567FD5" w:rsidP="00412E59">
      <w:pPr>
        <w:pStyle w:val="Akapitzlist"/>
        <w:widowControl w:val="0"/>
        <w:numPr>
          <w:ilvl w:val="0"/>
          <w:numId w:val="63"/>
        </w:numPr>
        <w:spacing w:before="0" w:after="0" w:line="276" w:lineRule="auto"/>
        <w:ind w:left="993" w:hanging="284"/>
        <w:outlineLvl w:val="3"/>
        <w:rPr>
          <w:rFonts w:ascii="Cambria" w:hAnsi="Cambria" w:cs="Arial"/>
          <w:bCs/>
          <w:sz w:val="24"/>
          <w:szCs w:val="24"/>
        </w:rPr>
      </w:pPr>
      <w:r w:rsidRPr="009A2F94">
        <w:rPr>
          <w:rFonts w:ascii="Cambria" w:hAnsi="Cambria" w:cs="Arial"/>
          <w:bCs/>
          <w:sz w:val="24"/>
          <w:szCs w:val="24"/>
        </w:rPr>
        <w:t>cenach lub kosztach zawartych w ofertach.</w:t>
      </w:r>
    </w:p>
    <w:p w14:paraId="06D458A1" w14:textId="77777777" w:rsidR="00567FD5" w:rsidRPr="009A2F94" w:rsidRDefault="00567FD5" w:rsidP="00412E59">
      <w:pPr>
        <w:pStyle w:val="Akapitzlist"/>
        <w:widowControl w:val="0"/>
        <w:numPr>
          <w:ilvl w:val="1"/>
          <w:numId w:val="62"/>
        </w:numPr>
        <w:spacing w:before="0" w:after="0" w:line="276" w:lineRule="auto"/>
        <w:ind w:left="709" w:hanging="709"/>
        <w:outlineLvl w:val="3"/>
        <w:rPr>
          <w:rFonts w:ascii="Cambria" w:hAnsi="Cambria" w:cs="Arial"/>
          <w:sz w:val="24"/>
          <w:szCs w:val="24"/>
        </w:rPr>
      </w:pPr>
      <w:r w:rsidRPr="009A2F94">
        <w:rPr>
          <w:rFonts w:ascii="Cambria" w:hAnsi="Cambria" w:cs="Arial"/>
          <w:sz w:val="24"/>
          <w:szCs w:val="24"/>
        </w:rPr>
        <w:t xml:space="preserve">Zamawiający odrzuca ofertę, jeżeli została złożona po terminie składania ofert, </w:t>
      </w:r>
      <w:r w:rsidRPr="009A2F94">
        <w:rPr>
          <w:rFonts w:ascii="Cambria" w:hAnsi="Cambria" w:cs="Arial"/>
          <w:sz w:val="24"/>
          <w:szCs w:val="24"/>
        </w:rPr>
        <w:br/>
        <w:t xml:space="preserve">o którym mowa w pkt. </w:t>
      </w:r>
      <w:r>
        <w:rPr>
          <w:rFonts w:ascii="Cambria" w:hAnsi="Cambria" w:cs="Arial"/>
          <w:sz w:val="24"/>
          <w:szCs w:val="24"/>
        </w:rPr>
        <w:t>14.2 SWZ</w:t>
      </w:r>
      <w:r w:rsidRPr="009A2F94">
        <w:rPr>
          <w:rFonts w:ascii="Cambria" w:hAnsi="Cambria" w:cs="Arial"/>
          <w:sz w:val="24"/>
          <w:szCs w:val="24"/>
        </w:rPr>
        <w:t>.</w:t>
      </w:r>
    </w:p>
    <w:p w14:paraId="1B58D209" w14:textId="77777777" w:rsidR="00567FD5" w:rsidRPr="00EE3D2D" w:rsidRDefault="00567FD5" w:rsidP="00412E59">
      <w:pPr>
        <w:widowControl w:val="0"/>
        <w:numPr>
          <w:ilvl w:val="1"/>
          <w:numId w:val="62"/>
        </w:numPr>
        <w:spacing w:line="276" w:lineRule="auto"/>
        <w:ind w:left="709" w:hanging="709"/>
        <w:jc w:val="both"/>
        <w:outlineLvl w:val="3"/>
        <w:rPr>
          <w:rFonts w:ascii="Cambria" w:hAnsi="Cambria" w:cs="Arial"/>
        </w:rPr>
      </w:pPr>
      <w:r w:rsidRPr="00EE3D2D">
        <w:rPr>
          <w:rFonts w:ascii="Cambria" w:hAnsi="Cambria" w:cs="Arial"/>
        </w:rPr>
        <w:t>W przypadku wystąpienia awarii systemu teleinformatycznego, która spowoduje brak możliwości otwarcia ofert w terminie określonym przez Zamawiającego, otwarcie ofert nastąpi niezwłocznie po usunięciu awarii.</w:t>
      </w:r>
    </w:p>
    <w:p w14:paraId="397E69ED" w14:textId="77777777" w:rsidR="002D5F80" w:rsidRDefault="002D5F80">
      <w:pPr>
        <w:widowControl w:val="0"/>
        <w:spacing w:line="276" w:lineRule="auto"/>
        <w:jc w:val="both"/>
        <w:outlineLvl w:val="3"/>
        <w:rPr>
          <w:rFonts w:asciiTheme="majorHAnsi" w:hAnsiTheme="majorHAnsi" w:cs="Arial"/>
          <w:bCs/>
        </w:rPr>
      </w:pPr>
    </w:p>
    <w:tbl>
      <w:tblPr>
        <w:tblW w:w="8964" w:type="dxa"/>
        <w:tblInd w:w="108" w:type="dxa"/>
        <w:tblLayout w:type="fixed"/>
        <w:tblLook w:val="00A0" w:firstRow="1" w:lastRow="0" w:firstColumn="1" w:lastColumn="0" w:noHBand="0" w:noVBand="0"/>
      </w:tblPr>
      <w:tblGrid>
        <w:gridCol w:w="8964"/>
      </w:tblGrid>
      <w:tr w:rsidR="002D5F80" w14:paraId="6927593D" w14:textId="77777777" w:rsidTr="003C0571">
        <w:trPr>
          <w:trHeight w:val="652"/>
        </w:trPr>
        <w:tc>
          <w:tcPr>
            <w:tcW w:w="8964" w:type="dxa"/>
            <w:tcBorders>
              <w:bottom w:val="single" w:sz="4" w:space="0" w:color="000000"/>
            </w:tcBorders>
            <w:shd w:val="clear" w:color="auto" w:fill="D9D9D9" w:themeFill="background1" w:themeFillShade="D9"/>
          </w:tcPr>
          <w:p w14:paraId="41B28DF4"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15</w:t>
            </w:r>
          </w:p>
          <w:p w14:paraId="79FC8FD8"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TERMIN ZWIĄZANIA OFERTĄ</w:t>
            </w:r>
          </w:p>
        </w:tc>
      </w:tr>
    </w:tbl>
    <w:p w14:paraId="25975819" w14:textId="77777777" w:rsidR="002D5F80" w:rsidRDefault="002D5F80">
      <w:pPr>
        <w:pStyle w:val="Kolorowalistaakcent11"/>
        <w:widowControl w:val="0"/>
        <w:spacing w:before="0" w:after="0" w:line="276" w:lineRule="auto"/>
        <w:ind w:left="340"/>
        <w:outlineLvl w:val="3"/>
        <w:rPr>
          <w:rFonts w:asciiTheme="majorHAnsi" w:hAnsiTheme="majorHAnsi" w:cs="Arial"/>
          <w:bCs/>
          <w:sz w:val="24"/>
          <w:szCs w:val="24"/>
          <w:lang w:eastAsia="pl-PL"/>
        </w:rPr>
      </w:pPr>
    </w:p>
    <w:p w14:paraId="3A1B6FE1" w14:textId="77777777" w:rsidR="002D5F80" w:rsidRDefault="002D5F80">
      <w:pPr>
        <w:pStyle w:val="Kolorowalistaakcent11"/>
        <w:widowControl w:val="0"/>
        <w:spacing w:before="0" w:after="0" w:line="276" w:lineRule="auto"/>
        <w:ind w:left="340"/>
        <w:outlineLvl w:val="3"/>
        <w:rPr>
          <w:rFonts w:asciiTheme="majorHAnsi" w:hAnsiTheme="majorHAnsi" w:cs="Arial"/>
          <w:bCs/>
          <w:vanish/>
          <w:sz w:val="24"/>
          <w:szCs w:val="24"/>
          <w:lang w:eastAsia="pl-PL"/>
        </w:rPr>
      </w:pPr>
    </w:p>
    <w:p w14:paraId="499FD870" w14:textId="266DFB59" w:rsidR="002D5F80" w:rsidRPr="00A81EA4" w:rsidRDefault="00F23968" w:rsidP="00412E59">
      <w:pPr>
        <w:pStyle w:val="Akapitzlist"/>
        <w:widowControl w:val="0"/>
        <w:numPr>
          <w:ilvl w:val="1"/>
          <w:numId w:val="8"/>
        </w:numPr>
        <w:spacing w:line="276" w:lineRule="auto"/>
        <w:outlineLvl w:val="3"/>
        <w:rPr>
          <w:rFonts w:asciiTheme="majorHAnsi" w:hAnsiTheme="majorHAnsi" w:cs="Arial"/>
          <w:bCs/>
          <w:sz w:val="24"/>
          <w:szCs w:val="24"/>
        </w:rPr>
      </w:pPr>
      <w:r w:rsidRPr="00A81EA4">
        <w:rPr>
          <w:rFonts w:asciiTheme="majorHAnsi" w:hAnsiTheme="majorHAnsi" w:cs="Arial"/>
          <w:bCs/>
          <w:sz w:val="24"/>
          <w:szCs w:val="24"/>
        </w:rPr>
        <w:t xml:space="preserve">Wykonawca jest </w:t>
      </w:r>
      <w:r w:rsidRPr="00FD0CCC">
        <w:rPr>
          <w:rFonts w:asciiTheme="majorHAnsi" w:hAnsiTheme="majorHAnsi" w:cs="Arial"/>
          <w:bCs/>
          <w:sz w:val="24"/>
          <w:szCs w:val="24"/>
        </w:rPr>
        <w:t xml:space="preserve">związany ofertą </w:t>
      </w:r>
      <w:r w:rsidRPr="00FD0CCC">
        <w:rPr>
          <w:rFonts w:asciiTheme="majorHAnsi" w:hAnsiTheme="majorHAnsi" w:cs="Arial"/>
          <w:b/>
          <w:sz w:val="24"/>
          <w:szCs w:val="24"/>
        </w:rPr>
        <w:t>do dnia</w:t>
      </w:r>
      <w:r w:rsidR="00A81EA4" w:rsidRPr="00FD0CCC">
        <w:rPr>
          <w:rFonts w:asciiTheme="majorHAnsi" w:hAnsiTheme="majorHAnsi" w:cs="Arial"/>
          <w:b/>
          <w:sz w:val="24"/>
          <w:szCs w:val="24"/>
        </w:rPr>
        <w:t xml:space="preserve"> </w:t>
      </w:r>
      <w:r w:rsidR="00F366A4" w:rsidRPr="00FD0CCC">
        <w:rPr>
          <w:rFonts w:asciiTheme="majorHAnsi" w:hAnsiTheme="majorHAnsi" w:cs="Arial"/>
          <w:b/>
          <w:bCs/>
          <w:color w:val="000000" w:themeColor="text1"/>
          <w:sz w:val="24"/>
          <w:szCs w:val="24"/>
        </w:rPr>
        <w:t>1</w:t>
      </w:r>
      <w:r w:rsidR="00FD0CCC" w:rsidRPr="00FD0CCC">
        <w:rPr>
          <w:rFonts w:asciiTheme="majorHAnsi" w:hAnsiTheme="majorHAnsi" w:cs="Arial"/>
          <w:b/>
          <w:bCs/>
          <w:color w:val="000000" w:themeColor="text1"/>
          <w:sz w:val="24"/>
          <w:szCs w:val="24"/>
        </w:rPr>
        <w:t xml:space="preserve">5 </w:t>
      </w:r>
      <w:r w:rsidR="00EF2478" w:rsidRPr="00FD0CCC">
        <w:rPr>
          <w:rFonts w:asciiTheme="majorHAnsi" w:hAnsiTheme="majorHAnsi" w:cs="Arial"/>
          <w:b/>
          <w:bCs/>
          <w:color w:val="000000" w:themeColor="text1"/>
          <w:sz w:val="24"/>
          <w:szCs w:val="24"/>
        </w:rPr>
        <w:t>sierpnia</w:t>
      </w:r>
      <w:r w:rsidR="00AB5B28" w:rsidRPr="00FD0CCC">
        <w:rPr>
          <w:rFonts w:asciiTheme="majorHAnsi" w:hAnsiTheme="majorHAnsi" w:cs="Arial"/>
          <w:b/>
          <w:bCs/>
          <w:color w:val="000000" w:themeColor="text1"/>
          <w:sz w:val="24"/>
          <w:szCs w:val="24"/>
        </w:rPr>
        <w:t xml:space="preserve"> </w:t>
      </w:r>
      <w:r w:rsidR="00C54133" w:rsidRPr="00FD0CCC">
        <w:rPr>
          <w:rFonts w:asciiTheme="majorHAnsi" w:hAnsiTheme="majorHAnsi" w:cs="Arial"/>
          <w:b/>
          <w:bCs/>
          <w:color w:val="000000" w:themeColor="text1"/>
          <w:sz w:val="24"/>
          <w:szCs w:val="24"/>
        </w:rPr>
        <w:t xml:space="preserve">2023 </w:t>
      </w:r>
      <w:r w:rsidRPr="001D1C63">
        <w:rPr>
          <w:rFonts w:asciiTheme="majorHAnsi" w:hAnsiTheme="majorHAnsi" w:cs="Arial"/>
          <w:b/>
          <w:sz w:val="24"/>
          <w:szCs w:val="24"/>
        </w:rPr>
        <w:t>r.</w:t>
      </w:r>
    </w:p>
    <w:p w14:paraId="143F2864" w14:textId="77777777" w:rsidR="002D5F80" w:rsidRDefault="00F23968" w:rsidP="00412E59">
      <w:pPr>
        <w:pStyle w:val="Akapitzlist"/>
        <w:widowControl w:val="0"/>
        <w:numPr>
          <w:ilvl w:val="1"/>
          <w:numId w:val="8"/>
        </w:numPr>
        <w:spacing w:line="276" w:lineRule="auto"/>
        <w:outlineLvl w:val="3"/>
        <w:rPr>
          <w:rFonts w:asciiTheme="majorHAnsi" w:hAnsiTheme="majorHAnsi" w:cs="Arial"/>
          <w:bCs/>
          <w:sz w:val="24"/>
          <w:szCs w:val="24"/>
        </w:rPr>
      </w:pPr>
      <w:r>
        <w:rPr>
          <w:rFonts w:ascii="Cambria" w:hAnsi="Cambria"/>
          <w:color w:val="000000"/>
          <w:sz w:val="24"/>
          <w:szCs w:val="24"/>
        </w:rPr>
        <w:t>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30 dni.</w:t>
      </w:r>
    </w:p>
    <w:p w14:paraId="55FD46CA" w14:textId="77777777" w:rsidR="007A2BB1" w:rsidRPr="007A2BB1" w:rsidRDefault="00F23968" w:rsidP="00412E59">
      <w:pPr>
        <w:pStyle w:val="Akapitzlist"/>
        <w:widowControl w:val="0"/>
        <w:numPr>
          <w:ilvl w:val="1"/>
          <w:numId w:val="8"/>
        </w:numPr>
        <w:spacing w:line="276" w:lineRule="auto"/>
        <w:outlineLvl w:val="3"/>
        <w:rPr>
          <w:rFonts w:asciiTheme="majorHAnsi" w:hAnsiTheme="majorHAnsi" w:cs="Arial"/>
          <w:bCs/>
          <w:sz w:val="24"/>
          <w:szCs w:val="24"/>
        </w:rPr>
      </w:pPr>
      <w:r>
        <w:rPr>
          <w:rFonts w:ascii="Cambria" w:hAnsi="Cambria" w:cs="Arial"/>
          <w:bCs/>
          <w:sz w:val="24"/>
          <w:szCs w:val="24"/>
        </w:rPr>
        <w:t>Przedłużenie terminu związania ofertą, o którym mowa w pkt. 15.2 SWZ, wymaga złożenia przez Wykonawcę pisemnego oświadczenia o wyrażeniu zgody na przedłużenie terminu związania ofertą.</w:t>
      </w:r>
    </w:p>
    <w:p w14:paraId="709191A4" w14:textId="77777777" w:rsidR="007A2BB1" w:rsidRPr="007A2BB1" w:rsidRDefault="007A2BB1" w:rsidP="00412E59">
      <w:pPr>
        <w:pStyle w:val="Akapitzlist"/>
        <w:widowControl w:val="0"/>
        <w:numPr>
          <w:ilvl w:val="1"/>
          <w:numId w:val="8"/>
        </w:numPr>
        <w:spacing w:line="276" w:lineRule="auto"/>
        <w:outlineLvl w:val="3"/>
        <w:rPr>
          <w:rFonts w:asciiTheme="majorHAnsi" w:hAnsiTheme="majorHAnsi" w:cs="Arial"/>
          <w:bCs/>
          <w:sz w:val="24"/>
          <w:szCs w:val="24"/>
        </w:rPr>
      </w:pPr>
      <w:r w:rsidRPr="007A2BB1">
        <w:rPr>
          <w:rFonts w:ascii="Cambria" w:hAnsi="Cambria" w:cs="Arial"/>
          <w:bCs/>
          <w:sz w:val="24"/>
          <w:szCs w:val="24"/>
        </w:rPr>
        <w:t xml:space="preserve">W przypadku, gdy Zamawiający żąda wniesienia wadium, przedłużenie terminu związania ofertą, o którym mowa </w:t>
      </w:r>
      <w:r w:rsidRPr="000A27E2">
        <w:rPr>
          <w:rFonts w:ascii="Cambria" w:hAnsi="Cambria" w:cs="Arial"/>
          <w:bCs/>
          <w:sz w:val="24"/>
          <w:szCs w:val="24"/>
        </w:rPr>
        <w:t>pkt. 15.</w:t>
      </w:r>
      <w:r w:rsidR="00C40BC1" w:rsidRPr="000A27E2">
        <w:rPr>
          <w:rFonts w:ascii="Cambria" w:hAnsi="Cambria" w:cs="Arial"/>
          <w:bCs/>
          <w:sz w:val="24"/>
          <w:szCs w:val="24"/>
        </w:rPr>
        <w:t>1</w:t>
      </w:r>
      <w:r w:rsidRPr="007A2BB1">
        <w:rPr>
          <w:rFonts w:ascii="Cambria" w:hAnsi="Cambria" w:cs="Arial"/>
          <w:bCs/>
          <w:sz w:val="24"/>
          <w:szCs w:val="24"/>
        </w:rPr>
        <w:t xml:space="preserve"> SWZ, następuje wraz z przedłużeniem okresu ważności wadium albo jeżeli nie jest to możliwe, z wniesieniem nowego wadium na przedłużony okres związania ofertą.</w:t>
      </w:r>
    </w:p>
    <w:p w14:paraId="1220EB41" w14:textId="77777777" w:rsidR="003E5B37" w:rsidRDefault="003E5B37" w:rsidP="00EF2478">
      <w:pPr>
        <w:widowControl w:val="0"/>
        <w:spacing w:line="276" w:lineRule="auto"/>
        <w:jc w:val="both"/>
        <w:outlineLvl w:val="3"/>
        <w:rPr>
          <w:rFonts w:ascii="Cambria" w:hAnsi="Cambria" w:cs="Arial"/>
          <w:bCs/>
          <w:sz w:val="16"/>
          <w:szCs w:val="16"/>
        </w:rPr>
      </w:pPr>
    </w:p>
    <w:tbl>
      <w:tblPr>
        <w:tblW w:w="8931" w:type="dxa"/>
        <w:jc w:val="center"/>
        <w:tblLayout w:type="fixed"/>
        <w:tblLook w:val="00A0" w:firstRow="1" w:lastRow="0" w:firstColumn="1" w:lastColumn="0" w:noHBand="0" w:noVBand="0"/>
      </w:tblPr>
      <w:tblGrid>
        <w:gridCol w:w="8931"/>
      </w:tblGrid>
      <w:tr w:rsidR="002D5F80" w14:paraId="206D4A76" w14:textId="77777777" w:rsidTr="003C0571">
        <w:trPr>
          <w:jc w:val="center"/>
        </w:trPr>
        <w:tc>
          <w:tcPr>
            <w:tcW w:w="8931" w:type="dxa"/>
            <w:tcBorders>
              <w:bottom w:val="single" w:sz="4" w:space="0" w:color="000000"/>
            </w:tcBorders>
            <w:shd w:val="clear" w:color="auto" w:fill="D9D9D9" w:themeFill="background1" w:themeFillShade="D9"/>
          </w:tcPr>
          <w:p w14:paraId="13EDE18D"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16</w:t>
            </w:r>
          </w:p>
          <w:p w14:paraId="27F295E5"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OPIS SPOSOBU OBLICZENIA CENY OFERTY</w:t>
            </w:r>
          </w:p>
        </w:tc>
      </w:tr>
    </w:tbl>
    <w:p w14:paraId="1BCE434C" w14:textId="77777777" w:rsidR="002D5F80" w:rsidRDefault="002D5F80">
      <w:pPr>
        <w:pStyle w:val="Kolorowalistaakcent11"/>
        <w:widowControl w:val="0"/>
        <w:spacing w:before="0" w:after="0" w:line="276" w:lineRule="auto"/>
        <w:ind w:left="0"/>
        <w:outlineLvl w:val="3"/>
        <w:rPr>
          <w:rFonts w:asciiTheme="majorHAnsi" w:hAnsiTheme="majorHAnsi" w:cs="Arial"/>
          <w:bCs/>
          <w:sz w:val="16"/>
          <w:szCs w:val="16"/>
          <w:lang w:eastAsia="pl-PL"/>
        </w:rPr>
      </w:pPr>
    </w:p>
    <w:p w14:paraId="52F87773" w14:textId="77777777" w:rsidR="002D5F80" w:rsidRDefault="002D5F80">
      <w:pPr>
        <w:pStyle w:val="Kolorowalistaakcent11"/>
        <w:widowControl w:val="0"/>
        <w:spacing w:before="0" w:after="0" w:line="276" w:lineRule="auto"/>
        <w:ind w:left="0"/>
        <w:outlineLvl w:val="3"/>
        <w:rPr>
          <w:rFonts w:asciiTheme="majorHAnsi" w:hAnsiTheme="majorHAnsi" w:cs="Arial"/>
          <w:bCs/>
          <w:vanish/>
          <w:sz w:val="24"/>
          <w:szCs w:val="24"/>
          <w:lang w:eastAsia="pl-PL"/>
        </w:rPr>
      </w:pPr>
    </w:p>
    <w:p w14:paraId="210B6380" w14:textId="77777777" w:rsidR="002D5F80" w:rsidRDefault="00F23968" w:rsidP="00412E59">
      <w:pPr>
        <w:pStyle w:val="Akapitzlist"/>
        <w:widowControl w:val="0"/>
        <w:numPr>
          <w:ilvl w:val="1"/>
          <w:numId w:val="9"/>
        </w:numPr>
        <w:spacing w:line="276" w:lineRule="auto"/>
        <w:outlineLvl w:val="3"/>
        <w:rPr>
          <w:rFonts w:asciiTheme="majorHAnsi" w:hAnsiTheme="majorHAnsi" w:cs="Arial"/>
          <w:bCs/>
          <w:sz w:val="24"/>
          <w:szCs w:val="24"/>
        </w:rPr>
      </w:pPr>
      <w:r>
        <w:rPr>
          <w:rFonts w:asciiTheme="majorHAnsi" w:hAnsiTheme="majorHAnsi" w:cs="Arial"/>
          <w:bCs/>
          <w:sz w:val="24"/>
          <w:szCs w:val="24"/>
        </w:rPr>
        <w:t xml:space="preserve">Obowiązującą formą wynagrodzenia za wykonanie przez Wykonawcę przedmiotu zamówienia będzie </w:t>
      </w:r>
      <w:r>
        <w:rPr>
          <w:rFonts w:asciiTheme="majorHAnsi" w:hAnsiTheme="majorHAnsi" w:cs="Arial"/>
          <w:b/>
          <w:bCs/>
          <w:sz w:val="24"/>
          <w:szCs w:val="24"/>
        </w:rPr>
        <w:t>wynagrodzenie ryczałtowe</w:t>
      </w:r>
      <w:r>
        <w:rPr>
          <w:rFonts w:asciiTheme="majorHAnsi" w:hAnsiTheme="majorHAnsi" w:cs="Arial"/>
          <w:bCs/>
          <w:sz w:val="24"/>
          <w:szCs w:val="24"/>
        </w:rPr>
        <w:t xml:space="preserve"> wskazane w </w:t>
      </w:r>
      <w:r>
        <w:rPr>
          <w:rFonts w:asciiTheme="majorHAnsi" w:hAnsiTheme="majorHAnsi" w:cs="Arial"/>
          <w:b/>
          <w:sz w:val="24"/>
          <w:szCs w:val="24"/>
        </w:rPr>
        <w:t>Formularzu ofertowym – Załącznik Nr 3 do SWZ</w:t>
      </w:r>
      <w:r>
        <w:rPr>
          <w:rFonts w:asciiTheme="majorHAnsi" w:hAnsiTheme="majorHAnsi" w:cs="Arial"/>
          <w:bCs/>
          <w:sz w:val="24"/>
          <w:szCs w:val="24"/>
        </w:rPr>
        <w:t xml:space="preserve">. Cena ryczałtowa obejmuje wszystkie koszty i składniki związane z wykonaniem zamówienia w zakresie wynikającym z opisu przedmiotu zamówienia. </w:t>
      </w:r>
    </w:p>
    <w:p w14:paraId="4CF4EE7B" w14:textId="77777777" w:rsidR="002D5F80" w:rsidRDefault="00F23968" w:rsidP="00412E59">
      <w:pPr>
        <w:pStyle w:val="Akapitzlist"/>
        <w:widowControl w:val="0"/>
        <w:numPr>
          <w:ilvl w:val="1"/>
          <w:numId w:val="9"/>
        </w:numPr>
        <w:spacing w:line="276" w:lineRule="auto"/>
        <w:outlineLvl w:val="3"/>
        <w:rPr>
          <w:rFonts w:asciiTheme="majorHAnsi" w:hAnsiTheme="majorHAnsi" w:cs="Arial"/>
          <w:bCs/>
          <w:sz w:val="24"/>
          <w:szCs w:val="24"/>
        </w:rPr>
      </w:pPr>
      <w:r>
        <w:rPr>
          <w:rFonts w:asciiTheme="majorHAnsi" w:hAnsiTheme="majorHAnsi" w:cs="Arial"/>
          <w:bCs/>
          <w:sz w:val="24"/>
          <w:szCs w:val="24"/>
        </w:rPr>
        <w:t xml:space="preserve">Cena winna uwzględniać wymagania wskazane w dokumentacji opisującej przedmiot zamówienia, SWZ i </w:t>
      </w:r>
      <w:r w:rsidR="0083180B" w:rsidRPr="000A27E2">
        <w:rPr>
          <w:rFonts w:asciiTheme="majorHAnsi" w:hAnsiTheme="majorHAnsi" w:cs="Arial"/>
          <w:bCs/>
          <w:sz w:val="24"/>
          <w:szCs w:val="24"/>
        </w:rPr>
        <w:t>projekcie</w:t>
      </w:r>
      <w:r w:rsidR="00A81EA4">
        <w:rPr>
          <w:rFonts w:asciiTheme="majorHAnsi" w:hAnsiTheme="majorHAnsi" w:cs="Arial"/>
          <w:bCs/>
          <w:sz w:val="24"/>
          <w:szCs w:val="24"/>
        </w:rPr>
        <w:t xml:space="preserve"> </w:t>
      </w:r>
      <w:r>
        <w:rPr>
          <w:rFonts w:asciiTheme="majorHAnsi" w:hAnsiTheme="majorHAnsi" w:cs="Arial"/>
          <w:bCs/>
          <w:sz w:val="24"/>
          <w:szCs w:val="24"/>
        </w:rPr>
        <w:t>umowy.</w:t>
      </w:r>
    </w:p>
    <w:p w14:paraId="6B6DBB60" w14:textId="77777777" w:rsidR="002D5F80" w:rsidRDefault="00FF325D" w:rsidP="00412E59">
      <w:pPr>
        <w:pStyle w:val="Akapitzlist"/>
        <w:widowControl w:val="0"/>
        <w:numPr>
          <w:ilvl w:val="1"/>
          <w:numId w:val="9"/>
        </w:numPr>
        <w:spacing w:line="276" w:lineRule="auto"/>
        <w:outlineLvl w:val="3"/>
        <w:rPr>
          <w:rFonts w:asciiTheme="majorHAnsi" w:hAnsiTheme="majorHAnsi" w:cs="Arial"/>
          <w:bCs/>
          <w:sz w:val="24"/>
          <w:szCs w:val="24"/>
        </w:rPr>
      </w:pPr>
      <w:r>
        <w:rPr>
          <w:rFonts w:asciiTheme="majorHAnsi" w:hAnsiTheme="majorHAnsi" w:cs="Arial"/>
          <w:bCs/>
          <w:sz w:val="24"/>
          <w:szCs w:val="24"/>
        </w:rPr>
        <w:t>Łączną c</w:t>
      </w:r>
      <w:r w:rsidR="00F23968">
        <w:rPr>
          <w:rFonts w:asciiTheme="majorHAnsi" w:hAnsiTheme="majorHAnsi" w:cs="Arial"/>
          <w:bCs/>
          <w:sz w:val="24"/>
          <w:szCs w:val="24"/>
        </w:rPr>
        <w:t xml:space="preserve">enę </w:t>
      </w:r>
      <w:r>
        <w:rPr>
          <w:rFonts w:asciiTheme="majorHAnsi" w:hAnsiTheme="majorHAnsi" w:cs="Arial"/>
          <w:bCs/>
          <w:sz w:val="24"/>
          <w:szCs w:val="24"/>
        </w:rPr>
        <w:t>oferty</w:t>
      </w:r>
      <w:r w:rsidR="00567FD5">
        <w:rPr>
          <w:rFonts w:asciiTheme="majorHAnsi" w:hAnsiTheme="majorHAnsi" w:cs="Arial"/>
          <w:bCs/>
          <w:sz w:val="24"/>
          <w:szCs w:val="24"/>
        </w:rPr>
        <w:t xml:space="preserve"> dla zamówienia</w:t>
      </w:r>
      <w:r w:rsidR="00A81EA4">
        <w:rPr>
          <w:rFonts w:asciiTheme="majorHAnsi" w:hAnsiTheme="majorHAnsi" w:cs="Arial"/>
          <w:bCs/>
          <w:sz w:val="24"/>
          <w:szCs w:val="24"/>
        </w:rPr>
        <w:t xml:space="preserve"> </w:t>
      </w:r>
      <w:r w:rsidR="00F23968">
        <w:rPr>
          <w:rFonts w:asciiTheme="majorHAnsi" w:hAnsiTheme="majorHAnsi" w:cs="Arial"/>
          <w:bCs/>
          <w:sz w:val="24"/>
          <w:szCs w:val="24"/>
        </w:rPr>
        <w:t>należy obliczyć:</w:t>
      </w:r>
    </w:p>
    <w:p w14:paraId="6BBA31C8" w14:textId="77777777" w:rsidR="002D5F80" w:rsidRDefault="00F23968" w:rsidP="00412E59">
      <w:pPr>
        <w:pStyle w:val="Akapitzlist"/>
        <w:widowControl w:val="0"/>
        <w:numPr>
          <w:ilvl w:val="1"/>
          <w:numId w:val="1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podając cenę netto,</w:t>
      </w:r>
    </w:p>
    <w:p w14:paraId="6114B2AD" w14:textId="77777777" w:rsidR="002D5F80" w:rsidRDefault="00F23968" w:rsidP="00412E59">
      <w:pPr>
        <w:pStyle w:val="Akapitzlist"/>
        <w:widowControl w:val="0"/>
        <w:numPr>
          <w:ilvl w:val="1"/>
          <w:numId w:val="1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wskazując zastosowaną stawkę podatku VAT,</w:t>
      </w:r>
    </w:p>
    <w:p w14:paraId="72177BC6" w14:textId="77777777" w:rsidR="002D5F80" w:rsidRDefault="00F23968" w:rsidP="00412E59">
      <w:pPr>
        <w:pStyle w:val="Akapitzlist"/>
        <w:widowControl w:val="0"/>
        <w:numPr>
          <w:ilvl w:val="1"/>
          <w:numId w:val="1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lastRenderedPageBreak/>
        <w:t>obliczając wysokość podatku VAT,</w:t>
      </w:r>
    </w:p>
    <w:p w14:paraId="09F44E79" w14:textId="77777777" w:rsidR="002D5F80" w:rsidRDefault="00F23968" w:rsidP="00412E59">
      <w:pPr>
        <w:pStyle w:val="Akapitzlist"/>
        <w:widowControl w:val="0"/>
        <w:numPr>
          <w:ilvl w:val="1"/>
          <w:numId w:val="1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podając cenę brutto stanowiącą sumę wartości netto i podatku VAT.</w:t>
      </w:r>
    </w:p>
    <w:p w14:paraId="7C732F07" w14:textId="77777777" w:rsidR="002D5F80" w:rsidRDefault="00F23968" w:rsidP="00412E59">
      <w:pPr>
        <w:pStyle w:val="Akapitzlist"/>
        <w:widowControl w:val="0"/>
        <w:numPr>
          <w:ilvl w:val="1"/>
          <w:numId w:val="9"/>
        </w:numPr>
        <w:spacing w:line="276" w:lineRule="auto"/>
        <w:outlineLvl w:val="3"/>
        <w:rPr>
          <w:rFonts w:asciiTheme="majorHAnsi" w:hAnsiTheme="majorHAnsi" w:cs="Arial"/>
          <w:bCs/>
          <w:sz w:val="24"/>
          <w:szCs w:val="24"/>
        </w:rPr>
      </w:pPr>
      <w:r>
        <w:rPr>
          <w:rFonts w:asciiTheme="majorHAnsi" w:hAnsiTheme="majorHAnsi" w:cs="Arial"/>
          <w:bCs/>
          <w:sz w:val="24"/>
          <w:szCs w:val="24"/>
        </w:rPr>
        <w:t>Wszelkie rozliczenia dotyczące realizacji przedmiotu zamówienia opisanego w niniejszej specyfikacji dokonywane będą w złotych polskich.</w:t>
      </w:r>
    </w:p>
    <w:p w14:paraId="69E00CC9" w14:textId="77777777" w:rsidR="002D5F80" w:rsidRDefault="00F23968" w:rsidP="00412E59">
      <w:pPr>
        <w:pStyle w:val="Akapitzlist"/>
        <w:widowControl w:val="0"/>
        <w:numPr>
          <w:ilvl w:val="1"/>
          <w:numId w:val="9"/>
        </w:numPr>
        <w:spacing w:line="276" w:lineRule="auto"/>
        <w:outlineLvl w:val="3"/>
        <w:rPr>
          <w:rFonts w:asciiTheme="majorHAnsi" w:hAnsiTheme="majorHAnsi" w:cs="Arial"/>
          <w:bCs/>
          <w:sz w:val="24"/>
          <w:szCs w:val="24"/>
        </w:rPr>
      </w:pPr>
      <w:r>
        <w:rPr>
          <w:rFonts w:ascii="Cambria" w:hAnsi="Cambria"/>
          <w:color w:val="000000"/>
          <w:sz w:val="24"/>
          <w:szCs w:val="24"/>
        </w:rPr>
        <w:t xml:space="preserve">Jeżeli została złożona oferta, której wybór prowadziłby do powstania </w:t>
      </w:r>
      <w:r>
        <w:rPr>
          <w:rFonts w:ascii="Cambria" w:hAnsi="Cambria"/>
          <w:color w:val="000000"/>
          <w:sz w:val="24"/>
          <w:szCs w:val="24"/>
        </w:rPr>
        <w:br/>
        <w:t>u Zamawiającego obowiązku podatkowego zgodnie z ustawą z dnia 11 marca 2004 r. o podatku od towarów i usług (</w:t>
      </w:r>
      <w:proofErr w:type="spellStart"/>
      <w:r>
        <w:rPr>
          <w:rFonts w:ascii="Cambria" w:hAnsi="Cambria"/>
          <w:color w:val="000000"/>
          <w:sz w:val="24"/>
          <w:szCs w:val="24"/>
        </w:rPr>
        <w:t>t.j</w:t>
      </w:r>
      <w:proofErr w:type="spellEnd"/>
      <w:r>
        <w:rPr>
          <w:rFonts w:ascii="Cambria" w:hAnsi="Cambria"/>
          <w:color w:val="000000"/>
          <w:sz w:val="24"/>
          <w:szCs w:val="24"/>
        </w:rPr>
        <w:t>. Dz. U. z 202</w:t>
      </w:r>
      <w:r w:rsidR="005736F3">
        <w:rPr>
          <w:rFonts w:ascii="Cambria" w:hAnsi="Cambria"/>
          <w:color w:val="000000"/>
          <w:sz w:val="24"/>
          <w:szCs w:val="24"/>
        </w:rPr>
        <w:t>2</w:t>
      </w:r>
      <w:r>
        <w:rPr>
          <w:rFonts w:ascii="Cambria" w:hAnsi="Cambria"/>
          <w:color w:val="000000"/>
          <w:sz w:val="24"/>
          <w:szCs w:val="24"/>
        </w:rPr>
        <w:t xml:space="preserve"> r. poz. </w:t>
      </w:r>
      <w:r w:rsidR="005736F3">
        <w:rPr>
          <w:rFonts w:ascii="Cambria" w:hAnsi="Cambria"/>
          <w:color w:val="000000"/>
          <w:sz w:val="24"/>
          <w:szCs w:val="24"/>
        </w:rPr>
        <w:t>931</w:t>
      </w:r>
      <w:r>
        <w:rPr>
          <w:rFonts w:ascii="Cambria" w:hAnsi="Cambria"/>
          <w:color w:val="000000"/>
          <w:sz w:val="24"/>
          <w:szCs w:val="24"/>
        </w:rPr>
        <w:t xml:space="preserve"> z </w:t>
      </w:r>
      <w:proofErr w:type="spellStart"/>
      <w:r>
        <w:rPr>
          <w:rFonts w:ascii="Cambria" w:hAnsi="Cambria"/>
          <w:color w:val="000000"/>
          <w:sz w:val="24"/>
          <w:szCs w:val="24"/>
        </w:rPr>
        <w:t>późn</w:t>
      </w:r>
      <w:proofErr w:type="spellEnd"/>
      <w:r>
        <w:rPr>
          <w:rFonts w:ascii="Cambria" w:hAnsi="Cambria"/>
          <w:color w:val="000000"/>
          <w:sz w:val="24"/>
          <w:szCs w:val="24"/>
        </w:rPr>
        <w:t>. zm.), dla celów zastosowania kryterium ceny lub kosztu zamawiający dolicza do przedstawionej w tej ofercie ceny kwotę podatku od towarów i usług, którą miałby obowiązek rozliczyć.</w:t>
      </w:r>
    </w:p>
    <w:p w14:paraId="535774ED" w14:textId="77777777" w:rsidR="002D5F80" w:rsidRDefault="00F23968" w:rsidP="00412E59">
      <w:pPr>
        <w:pStyle w:val="Akapitzlist"/>
        <w:widowControl w:val="0"/>
        <w:numPr>
          <w:ilvl w:val="1"/>
          <w:numId w:val="9"/>
        </w:numPr>
        <w:spacing w:line="276" w:lineRule="auto"/>
        <w:outlineLvl w:val="3"/>
        <w:rPr>
          <w:rFonts w:asciiTheme="majorHAnsi" w:hAnsiTheme="majorHAnsi" w:cs="Arial"/>
          <w:bCs/>
          <w:sz w:val="24"/>
          <w:szCs w:val="24"/>
        </w:rPr>
      </w:pPr>
      <w:r>
        <w:rPr>
          <w:rFonts w:ascii="Cambria" w:hAnsi="Cambria"/>
          <w:color w:val="000000"/>
          <w:sz w:val="24"/>
          <w:szCs w:val="24"/>
        </w:rPr>
        <w:t>W ofercie, o której mowa w pkt. 16.5 SWZ Wykonawca ma obowiązek:</w:t>
      </w:r>
    </w:p>
    <w:p w14:paraId="5D2D963E" w14:textId="77777777" w:rsidR="002D5F80" w:rsidRDefault="00F23968" w:rsidP="00412E59">
      <w:pPr>
        <w:pStyle w:val="Akapitzlist"/>
        <w:numPr>
          <w:ilvl w:val="0"/>
          <w:numId w:val="25"/>
        </w:numPr>
        <w:shd w:val="clear" w:color="auto" w:fill="FFFFFF"/>
        <w:tabs>
          <w:tab w:val="left" w:pos="851"/>
        </w:tabs>
        <w:spacing w:before="72" w:after="72" w:line="276" w:lineRule="auto"/>
        <w:ind w:left="993" w:hanging="284"/>
        <w:rPr>
          <w:rFonts w:ascii="Cambria" w:hAnsi="Cambria"/>
          <w:color w:val="000000"/>
          <w:sz w:val="24"/>
          <w:szCs w:val="24"/>
        </w:rPr>
      </w:pPr>
      <w:r>
        <w:rPr>
          <w:rFonts w:ascii="Cambria" w:hAnsi="Cambria"/>
          <w:color w:val="000000"/>
          <w:sz w:val="24"/>
          <w:szCs w:val="24"/>
        </w:rPr>
        <w:t>poinformowania Zamawiającego, że wybór jego oferty będzie prowadził do powstania u Zamawiającego obowiązku podatkowego;</w:t>
      </w:r>
    </w:p>
    <w:p w14:paraId="38E9A2D0" w14:textId="77777777" w:rsidR="002D5F80" w:rsidRDefault="00F23968" w:rsidP="00412E59">
      <w:pPr>
        <w:pStyle w:val="Akapitzlist"/>
        <w:numPr>
          <w:ilvl w:val="0"/>
          <w:numId w:val="25"/>
        </w:numPr>
        <w:shd w:val="clear" w:color="auto" w:fill="FFFFFF"/>
        <w:tabs>
          <w:tab w:val="left" w:pos="851"/>
        </w:tabs>
        <w:spacing w:before="72" w:after="72" w:line="276" w:lineRule="auto"/>
        <w:ind w:left="993" w:hanging="284"/>
        <w:rPr>
          <w:rFonts w:ascii="Cambria" w:hAnsi="Cambria"/>
          <w:color w:val="000000"/>
          <w:sz w:val="24"/>
          <w:szCs w:val="24"/>
        </w:rPr>
      </w:pPr>
      <w:r>
        <w:rPr>
          <w:rFonts w:ascii="Cambria" w:hAnsi="Cambria"/>
          <w:color w:val="000000"/>
          <w:sz w:val="24"/>
          <w:szCs w:val="24"/>
        </w:rPr>
        <w:t>wskazania nazwy (rodzaju) towaru lub usługi, których dostawa lub świadczenie będą prowadziły do powstania obowiązku podatkowego;</w:t>
      </w:r>
    </w:p>
    <w:p w14:paraId="7617DAAE" w14:textId="77777777" w:rsidR="002D5F80" w:rsidRDefault="00F23968" w:rsidP="00412E59">
      <w:pPr>
        <w:pStyle w:val="Akapitzlist"/>
        <w:numPr>
          <w:ilvl w:val="0"/>
          <w:numId w:val="25"/>
        </w:numPr>
        <w:shd w:val="clear" w:color="auto" w:fill="FFFFFF"/>
        <w:tabs>
          <w:tab w:val="left" w:pos="851"/>
        </w:tabs>
        <w:spacing w:before="72" w:after="72" w:line="276" w:lineRule="auto"/>
        <w:ind w:left="993" w:hanging="284"/>
        <w:rPr>
          <w:rFonts w:ascii="Cambria" w:hAnsi="Cambria"/>
          <w:color w:val="000000"/>
          <w:sz w:val="24"/>
          <w:szCs w:val="24"/>
        </w:rPr>
      </w:pPr>
      <w:r>
        <w:rPr>
          <w:rFonts w:ascii="Cambria" w:hAnsi="Cambria"/>
          <w:color w:val="000000"/>
          <w:sz w:val="24"/>
          <w:szCs w:val="24"/>
        </w:rPr>
        <w:t>wskazania wartości towaru lub usługi objętego obowiązkiem podatkowym Zamawiającego, bez kwoty podatku;</w:t>
      </w:r>
    </w:p>
    <w:p w14:paraId="0C2D2C3E" w14:textId="77777777" w:rsidR="002D5F80" w:rsidRDefault="00F23968" w:rsidP="00412E59">
      <w:pPr>
        <w:pStyle w:val="Akapitzlist"/>
        <w:numPr>
          <w:ilvl w:val="0"/>
          <w:numId w:val="25"/>
        </w:numPr>
        <w:shd w:val="clear" w:color="auto" w:fill="FFFFFF"/>
        <w:tabs>
          <w:tab w:val="left" w:pos="851"/>
        </w:tabs>
        <w:spacing w:before="72" w:after="72" w:line="276" w:lineRule="auto"/>
        <w:ind w:left="993" w:hanging="284"/>
        <w:rPr>
          <w:rFonts w:ascii="Cambria" w:hAnsi="Cambria"/>
          <w:color w:val="000000"/>
          <w:sz w:val="24"/>
          <w:szCs w:val="24"/>
        </w:rPr>
      </w:pPr>
      <w:r>
        <w:rPr>
          <w:rFonts w:ascii="Cambria" w:hAnsi="Cambria"/>
          <w:color w:val="000000"/>
          <w:sz w:val="24"/>
          <w:szCs w:val="24"/>
        </w:rPr>
        <w:t>wskazania stawki podatku od towarów i usług, która zgodnie z wiedzą Wykonawcy, będzie miała zastosowanie.</w:t>
      </w:r>
    </w:p>
    <w:p w14:paraId="3C06F0B5" w14:textId="77777777" w:rsidR="002D5F80" w:rsidRDefault="00F23968" w:rsidP="00412E59">
      <w:pPr>
        <w:pStyle w:val="Kolorowalistaakcent11"/>
        <w:widowControl w:val="0"/>
        <w:numPr>
          <w:ilvl w:val="1"/>
          <w:numId w:val="9"/>
        </w:numPr>
        <w:spacing w:before="0" w:after="0" w:line="276" w:lineRule="auto"/>
        <w:ind w:left="709"/>
        <w:rPr>
          <w:rFonts w:asciiTheme="majorHAnsi" w:hAnsiTheme="majorHAnsi" w:cs="Arial"/>
          <w:sz w:val="24"/>
          <w:szCs w:val="24"/>
        </w:rPr>
      </w:pPr>
      <w:r>
        <w:rPr>
          <w:rFonts w:asciiTheme="majorHAnsi" w:hAnsiTheme="majorHAnsi" w:cs="Arial"/>
          <w:sz w:val="24"/>
          <w:szCs w:val="24"/>
        </w:rPr>
        <w:t>W Formularzu oferty Wykonawca podaje cen</w:t>
      </w:r>
      <w:r>
        <w:rPr>
          <w:rFonts w:asciiTheme="majorHAnsi" w:eastAsia="TimesNewRoman" w:hAnsiTheme="majorHAnsi" w:cs="Arial"/>
          <w:sz w:val="24"/>
          <w:szCs w:val="24"/>
        </w:rPr>
        <w:t>ę</w:t>
      </w:r>
      <w:r>
        <w:rPr>
          <w:rFonts w:asciiTheme="majorHAnsi" w:hAnsiTheme="majorHAnsi" w:cs="Arial"/>
          <w:sz w:val="24"/>
          <w:szCs w:val="24"/>
        </w:rPr>
        <w:t>, z dokładno</w:t>
      </w:r>
      <w:r>
        <w:rPr>
          <w:rFonts w:asciiTheme="majorHAnsi" w:eastAsia="TimesNewRoman" w:hAnsiTheme="majorHAnsi" w:cs="Arial"/>
          <w:sz w:val="24"/>
          <w:szCs w:val="24"/>
        </w:rPr>
        <w:t>ś</w:t>
      </w:r>
      <w:r>
        <w:rPr>
          <w:rFonts w:asciiTheme="majorHAnsi" w:hAnsiTheme="majorHAnsi" w:cs="Arial"/>
          <w:sz w:val="24"/>
          <w:szCs w:val="24"/>
        </w:rPr>
        <w:t>ci</w:t>
      </w:r>
      <w:r>
        <w:rPr>
          <w:rFonts w:asciiTheme="majorHAnsi" w:eastAsia="TimesNewRoman" w:hAnsiTheme="majorHAnsi" w:cs="Arial"/>
          <w:sz w:val="24"/>
          <w:szCs w:val="24"/>
        </w:rPr>
        <w:t xml:space="preserve">ą </w:t>
      </w:r>
      <w:r>
        <w:rPr>
          <w:rFonts w:asciiTheme="majorHAnsi" w:hAnsiTheme="majorHAnsi" w:cs="Arial"/>
          <w:sz w:val="24"/>
          <w:szCs w:val="24"/>
        </w:rPr>
        <w:t>do dwóch miejsc po przecinku w rozumieniu art. 3 ust. 1 pkt 1 i ust. 2 ustawy z dnia 9 maja 2014r. o informowaniu o cenach towarów i usług oraz ustawy z dnia 7 lipca 1994 r. o denominacji złotego, za któr</w:t>
      </w:r>
      <w:r>
        <w:rPr>
          <w:rFonts w:asciiTheme="majorHAnsi" w:eastAsia="TimesNewRoman" w:hAnsiTheme="majorHAnsi" w:cs="Arial"/>
          <w:sz w:val="24"/>
          <w:szCs w:val="24"/>
        </w:rPr>
        <w:t xml:space="preserve">ą </w:t>
      </w:r>
      <w:r>
        <w:rPr>
          <w:rFonts w:asciiTheme="majorHAnsi" w:hAnsiTheme="majorHAnsi" w:cs="Arial"/>
          <w:sz w:val="24"/>
          <w:szCs w:val="24"/>
        </w:rPr>
        <w:t>podejmuje si</w:t>
      </w:r>
      <w:r>
        <w:rPr>
          <w:rFonts w:asciiTheme="majorHAnsi" w:eastAsia="TimesNewRoman" w:hAnsiTheme="majorHAnsi" w:cs="Arial"/>
          <w:sz w:val="24"/>
          <w:szCs w:val="24"/>
        </w:rPr>
        <w:t xml:space="preserve">ę </w:t>
      </w:r>
      <w:r>
        <w:rPr>
          <w:rFonts w:asciiTheme="majorHAnsi" w:hAnsiTheme="majorHAnsi" w:cs="Arial"/>
          <w:sz w:val="24"/>
          <w:szCs w:val="24"/>
        </w:rPr>
        <w:t>zrealizowa</w:t>
      </w:r>
      <w:r>
        <w:rPr>
          <w:rFonts w:asciiTheme="majorHAnsi" w:eastAsia="TimesNewRoman" w:hAnsiTheme="majorHAnsi" w:cs="Arial"/>
          <w:sz w:val="24"/>
          <w:szCs w:val="24"/>
        </w:rPr>
        <w:t xml:space="preserve">ć </w:t>
      </w:r>
      <w:r>
        <w:rPr>
          <w:rFonts w:asciiTheme="majorHAnsi" w:hAnsiTheme="majorHAnsi" w:cs="Arial"/>
          <w:sz w:val="24"/>
          <w:szCs w:val="24"/>
        </w:rPr>
        <w:t xml:space="preserve">przedmiot zamówienia. </w:t>
      </w:r>
    </w:p>
    <w:p w14:paraId="714D33B5" w14:textId="77777777" w:rsidR="002D5F80" w:rsidRDefault="00F23968" w:rsidP="00412E59">
      <w:pPr>
        <w:pStyle w:val="Kolorowalistaakcent11"/>
        <w:widowControl w:val="0"/>
        <w:numPr>
          <w:ilvl w:val="1"/>
          <w:numId w:val="9"/>
        </w:numPr>
        <w:spacing w:before="0" w:after="0" w:line="276" w:lineRule="auto"/>
        <w:rPr>
          <w:rFonts w:asciiTheme="majorHAnsi" w:hAnsiTheme="majorHAnsi" w:cs="Arial"/>
          <w:b/>
          <w:bCs/>
        </w:rPr>
      </w:pPr>
      <w:r>
        <w:rPr>
          <w:rFonts w:asciiTheme="majorHAnsi" w:hAnsiTheme="majorHAnsi" w:cs="Arial"/>
          <w:sz w:val="24"/>
          <w:szCs w:val="24"/>
        </w:rPr>
        <w:t xml:space="preserve">Wynagrodzenie będzie płatne zgodnie z </w:t>
      </w:r>
      <w:r w:rsidRPr="001045BD">
        <w:rPr>
          <w:rFonts w:asciiTheme="majorHAnsi" w:hAnsiTheme="majorHAnsi" w:cs="Arial"/>
          <w:b/>
          <w:bCs/>
          <w:sz w:val="24"/>
          <w:szCs w:val="24"/>
        </w:rPr>
        <w:t>Projektem umowy</w:t>
      </w:r>
      <w:r w:rsidR="001045BD">
        <w:rPr>
          <w:rFonts w:asciiTheme="majorHAnsi" w:hAnsiTheme="majorHAnsi" w:cs="Arial"/>
          <w:b/>
          <w:sz w:val="24"/>
          <w:szCs w:val="24"/>
        </w:rPr>
        <w:t xml:space="preserve"> -</w:t>
      </w:r>
      <w:r>
        <w:rPr>
          <w:rFonts w:asciiTheme="majorHAnsi" w:hAnsiTheme="majorHAnsi" w:cs="Arial"/>
          <w:b/>
          <w:sz w:val="24"/>
          <w:szCs w:val="24"/>
        </w:rPr>
        <w:t>Załącznik Nr 2 do SWZ.</w:t>
      </w:r>
    </w:p>
    <w:p w14:paraId="39C58C6F" w14:textId="77777777" w:rsidR="002D5F80" w:rsidRDefault="002D5F80" w:rsidP="003C0571">
      <w:pPr>
        <w:pStyle w:val="Kolorowalistaakcent11"/>
        <w:widowControl w:val="0"/>
        <w:spacing w:before="0" w:after="0" w:line="276" w:lineRule="auto"/>
        <w:ind w:right="-142"/>
        <w:rPr>
          <w:rFonts w:asciiTheme="majorHAnsi" w:hAnsiTheme="majorHAnsi" w:cs="Arial"/>
          <w:b/>
          <w:bCs/>
        </w:rPr>
      </w:pPr>
    </w:p>
    <w:tbl>
      <w:tblPr>
        <w:tblW w:w="9072" w:type="dxa"/>
        <w:jc w:val="center"/>
        <w:tblLayout w:type="fixed"/>
        <w:tblLook w:val="00A0" w:firstRow="1" w:lastRow="0" w:firstColumn="1" w:lastColumn="0" w:noHBand="0" w:noVBand="0"/>
      </w:tblPr>
      <w:tblGrid>
        <w:gridCol w:w="9072"/>
      </w:tblGrid>
      <w:tr w:rsidR="002D5F80" w14:paraId="5827687F" w14:textId="77777777" w:rsidTr="003C0571">
        <w:trPr>
          <w:jc w:val="center"/>
        </w:trPr>
        <w:tc>
          <w:tcPr>
            <w:tcW w:w="9072" w:type="dxa"/>
            <w:tcBorders>
              <w:bottom w:val="single" w:sz="4" w:space="0" w:color="000000"/>
            </w:tcBorders>
            <w:shd w:val="clear" w:color="auto" w:fill="D9D9D9" w:themeFill="background1" w:themeFillShade="D9"/>
          </w:tcPr>
          <w:p w14:paraId="6AA94488"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17</w:t>
            </w:r>
          </w:p>
          <w:p w14:paraId="7AB6F6CF"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OPIS KRYTERIÓW OCENY OFERT, WRAZ Z PODANIEM WAG TYCH KRYTERIÓW I SPOSOBU OCENY OFERT</w:t>
            </w:r>
          </w:p>
        </w:tc>
      </w:tr>
    </w:tbl>
    <w:p w14:paraId="7AE0AF5E" w14:textId="77777777" w:rsidR="002D5F80" w:rsidRDefault="002D5F80">
      <w:pPr>
        <w:pStyle w:val="Listanumerowana2"/>
        <w:tabs>
          <w:tab w:val="clear" w:pos="0"/>
          <w:tab w:val="left" w:pos="709"/>
          <w:tab w:val="left" w:pos="1276"/>
          <w:tab w:val="left" w:pos="1418"/>
        </w:tabs>
        <w:spacing w:line="276" w:lineRule="auto"/>
        <w:ind w:left="709" w:firstLine="0"/>
        <w:rPr>
          <w:rFonts w:asciiTheme="majorHAnsi" w:hAnsiTheme="majorHAnsi"/>
          <w:sz w:val="24"/>
        </w:rPr>
      </w:pPr>
    </w:p>
    <w:p w14:paraId="18B4A42F" w14:textId="77777777" w:rsidR="002D5F80" w:rsidRPr="00DD35C2" w:rsidRDefault="00F23968" w:rsidP="00412E59">
      <w:pPr>
        <w:pStyle w:val="Listanumerowana2"/>
        <w:numPr>
          <w:ilvl w:val="1"/>
          <w:numId w:val="17"/>
        </w:numPr>
        <w:spacing w:line="276" w:lineRule="auto"/>
        <w:ind w:left="709" w:hanging="709"/>
        <w:rPr>
          <w:rFonts w:asciiTheme="majorHAnsi" w:hAnsiTheme="majorHAnsi"/>
          <w:sz w:val="24"/>
        </w:rPr>
      </w:pPr>
      <w:r>
        <w:rPr>
          <w:rFonts w:ascii="Cambria" w:hAnsi="Cambria"/>
          <w:color w:val="000000" w:themeColor="text1"/>
          <w:sz w:val="24"/>
        </w:rPr>
        <w:t>Zamawiający dokona oceny ofert, które nie zostały odrzucone, na podstawie następujących kryteriów oceny ofert:</w:t>
      </w:r>
    </w:p>
    <w:p w14:paraId="5AA4FB1B" w14:textId="77777777" w:rsidR="00DD35C2" w:rsidRPr="005736F3" w:rsidRDefault="00DD35C2" w:rsidP="00DD35C2">
      <w:pPr>
        <w:pStyle w:val="Listanumerowana2"/>
        <w:tabs>
          <w:tab w:val="clear" w:pos="0"/>
        </w:tabs>
        <w:spacing w:line="276" w:lineRule="auto"/>
        <w:ind w:left="709" w:firstLine="0"/>
        <w:rPr>
          <w:rFonts w:asciiTheme="majorHAnsi" w:hAnsiTheme="majorHAnsi"/>
          <w:sz w:val="24"/>
        </w:rPr>
      </w:pPr>
    </w:p>
    <w:tbl>
      <w:tblPr>
        <w:tblW w:w="8476" w:type="dxa"/>
        <w:tblInd w:w="704" w:type="dxa"/>
        <w:tblLayout w:type="fixed"/>
        <w:tblLook w:val="04A0" w:firstRow="1" w:lastRow="0" w:firstColumn="1" w:lastColumn="0" w:noHBand="0" w:noVBand="1"/>
      </w:tblPr>
      <w:tblGrid>
        <w:gridCol w:w="793"/>
        <w:gridCol w:w="4423"/>
        <w:gridCol w:w="3260"/>
      </w:tblGrid>
      <w:tr w:rsidR="002D5F80" w14:paraId="01745B33" w14:textId="77777777" w:rsidTr="00567FD5">
        <w:tc>
          <w:tcPr>
            <w:tcW w:w="793" w:type="dxa"/>
            <w:tcBorders>
              <w:top w:val="single" w:sz="4" w:space="0" w:color="000000"/>
              <w:left w:val="single" w:sz="4" w:space="0" w:color="000000"/>
              <w:bottom w:val="single" w:sz="4" w:space="0" w:color="000000"/>
              <w:right w:val="single" w:sz="4" w:space="0" w:color="000000"/>
            </w:tcBorders>
            <w:shd w:val="pct10" w:color="auto" w:fill="auto"/>
          </w:tcPr>
          <w:p w14:paraId="650B5C70" w14:textId="77777777" w:rsidR="002D5F80" w:rsidRDefault="00F23968">
            <w:pPr>
              <w:pStyle w:val="Akapitzlist"/>
              <w:widowControl w:val="0"/>
              <w:tabs>
                <w:tab w:val="left" w:pos="709"/>
                <w:tab w:val="left" w:pos="1276"/>
                <w:tab w:val="left" w:pos="1418"/>
              </w:tabs>
              <w:spacing w:before="0" w:after="0" w:line="276" w:lineRule="auto"/>
              <w:ind w:left="0"/>
              <w:jc w:val="center"/>
              <w:rPr>
                <w:rFonts w:ascii="Cambria" w:hAnsi="Cambria"/>
                <w:b/>
                <w:color w:val="000000" w:themeColor="text1"/>
                <w:sz w:val="24"/>
                <w:szCs w:val="24"/>
              </w:rPr>
            </w:pPr>
            <w:r>
              <w:rPr>
                <w:rFonts w:ascii="Cambria" w:hAnsi="Cambria"/>
                <w:b/>
                <w:color w:val="000000" w:themeColor="text1"/>
                <w:sz w:val="24"/>
                <w:szCs w:val="24"/>
              </w:rPr>
              <w:t>Lp.</w:t>
            </w:r>
          </w:p>
        </w:tc>
        <w:tc>
          <w:tcPr>
            <w:tcW w:w="4423" w:type="dxa"/>
            <w:tcBorders>
              <w:top w:val="single" w:sz="4" w:space="0" w:color="000000"/>
              <w:left w:val="single" w:sz="4" w:space="0" w:color="000000"/>
              <w:bottom w:val="single" w:sz="4" w:space="0" w:color="000000"/>
              <w:right w:val="single" w:sz="4" w:space="0" w:color="000000"/>
            </w:tcBorders>
            <w:shd w:val="pct10" w:color="auto" w:fill="auto"/>
          </w:tcPr>
          <w:p w14:paraId="7FE62BD2" w14:textId="77777777" w:rsidR="002D5F80" w:rsidRDefault="00F23968">
            <w:pPr>
              <w:pStyle w:val="Akapitzlist"/>
              <w:widowControl w:val="0"/>
              <w:tabs>
                <w:tab w:val="left" w:pos="709"/>
                <w:tab w:val="left" w:pos="1276"/>
                <w:tab w:val="left" w:pos="1418"/>
              </w:tabs>
              <w:spacing w:before="0" w:after="0" w:line="276" w:lineRule="auto"/>
              <w:ind w:left="0"/>
              <w:rPr>
                <w:rFonts w:ascii="Cambria" w:hAnsi="Cambria"/>
                <w:b/>
                <w:color w:val="000000" w:themeColor="text1"/>
                <w:sz w:val="24"/>
                <w:szCs w:val="24"/>
              </w:rPr>
            </w:pPr>
            <w:r>
              <w:rPr>
                <w:rFonts w:ascii="Cambria" w:hAnsi="Cambria"/>
                <w:b/>
                <w:color w:val="000000" w:themeColor="text1"/>
                <w:sz w:val="24"/>
                <w:szCs w:val="24"/>
              </w:rPr>
              <w:t>Nazwa kryterium</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3C2C1026" w14:textId="77777777" w:rsidR="002D5F80" w:rsidRDefault="00F23968">
            <w:pPr>
              <w:pStyle w:val="Akapitzlist"/>
              <w:widowControl w:val="0"/>
              <w:tabs>
                <w:tab w:val="left" w:pos="709"/>
                <w:tab w:val="left" w:pos="1276"/>
                <w:tab w:val="left" w:pos="1418"/>
              </w:tabs>
              <w:spacing w:before="0" w:after="0" w:line="276" w:lineRule="auto"/>
              <w:ind w:left="0"/>
              <w:jc w:val="center"/>
              <w:rPr>
                <w:rFonts w:ascii="Cambria" w:hAnsi="Cambria"/>
                <w:b/>
                <w:color w:val="000000" w:themeColor="text1"/>
                <w:sz w:val="24"/>
                <w:szCs w:val="24"/>
              </w:rPr>
            </w:pPr>
            <w:r>
              <w:rPr>
                <w:rFonts w:ascii="Cambria" w:hAnsi="Cambria"/>
                <w:b/>
                <w:color w:val="000000" w:themeColor="text1"/>
                <w:sz w:val="24"/>
                <w:szCs w:val="24"/>
              </w:rPr>
              <w:t>Znaczenie kryterium (w %)</w:t>
            </w:r>
          </w:p>
        </w:tc>
      </w:tr>
      <w:tr w:rsidR="002D5F80" w14:paraId="3A454368" w14:textId="77777777" w:rsidTr="00567FD5">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B5B63" w14:textId="77777777" w:rsidR="002D5F80" w:rsidRDefault="00F23968">
            <w:pPr>
              <w:pStyle w:val="Akapitzlist"/>
              <w:widowControl w:val="0"/>
              <w:tabs>
                <w:tab w:val="left" w:pos="709"/>
                <w:tab w:val="left" w:pos="1276"/>
                <w:tab w:val="left" w:pos="1418"/>
              </w:tab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1</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654DD714" w14:textId="77777777" w:rsidR="002D5F80" w:rsidRDefault="00F23968">
            <w:pPr>
              <w:pStyle w:val="Akapitzlist"/>
              <w:widowControl w:val="0"/>
              <w:tabs>
                <w:tab w:val="left" w:pos="709"/>
                <w:tab w:val="left" w:pos="1276"/>
                <w:tab w:val="left" w:pos="1418"/>
              </w:tabs>
              <w:spacing w:before="0" w:after="0" w:line="276" w:lineRule="auto"/>
              <w:ind w:left="0"/>
              <w:rPr>
                <w:rFonts w:ascii="Cambria" w:hAnsi="Cambria"/>
                <w:color w:val="000000" w:themeColor="text1"/>
                <w:sz w:val="24"/>
                <w:szCs w:val="24"/>
              </w:rPr>
            </w:pPr>
            <w:r>
              <w:rPr>
                <w:rFonts w:ascii="Cambria" w:hAnsi="Cambria"/>
                <w:color w:val="000000" w:themeColor="text1"/>
                <w:sz w:val="24"/>
                <w:szCs w:val="24"/>
              </w:rPr>
              <w:t>Cena (C)</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6411811" w14:textId="012EBA95" w:rsidR="002D5F80" w:rsidRDefault="005263AD">
            <w:pPr>
              <w:pStyle w:val="Akapitzlist"/>
              <w:widowControl w:val="0"/>
              <w:tabs>
                <w:tab w:val="left" w:pos="709"/>
                <w:tab w:val="left" w:pos="1276"/>
                <w:tab w:val="left" w:pos="1418"/>
              </w:tab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1</w:t>
            </w:r>
            <w:r w:rsidR="00DD35C2">
              <w:rPr>
                <w:rFonts w:ascii="Cambria" w:hAnsi="Cambria"/>
                <w:color w:val="000000" w:themeColor="text1"/>
                <w:sz w:val="24"/>
                <w:szCs w:val="24"/>
              </w:rPr>
              <w:t>0</w:t>
            </w:r>
            <w:r w:rsidR="00F23968">
              <w:rPr>
                <w:rFonts w:ascii="Cambria" w:hAnsi="Cambria"/>
                <w:color w:val="000000" w:themeColor="text1"/>
                <w:sz w:val="24"/>
                <w:szCs w:val="24"/>
              </w:rPr>
              <w:t>0</w:t>
            </w:r>
          </w:p>
        </w:tc>
      </w:tr>
    </w:tbl>
    <w:p w14:paraId="47494986" w14:textId="77777777" w:rsidR="002D5F80" w:rsidRDefault="002D5F80">
      <w:pPr>
        <w:pStyle w:val="Akapitzlist"/>
        <w:tabs>
          <w:tab w:val="left" w:pos="709"/>
          <w:tab w:val="left" w:pos="1276"/>
          <w:tab w:val="left" w:pos="1418"/>
        </w:tabs>
        <w:spacing w:before="0" w:after="0" w:line="276" w:lineRule="auto"/>
        <w:ind w:left="709"/>
        <w:rPr>
          <w:rFonts w:ascii="Cambria" w:hAnsi="Cambria"/>
          <w:color w:val="000000" w:themeColor="text1"/>
          <w:sz w:val="10"/>
          <w:szCs w:val="10"/>
        </w:rPr>
      </w:pPr>
    </w:p>
    <w:p w14:paraId="619670AB" w14:textId="77777777" w:rsidR="002D5F80" w:rsidRDefault="00F23968" w:rsidP="003C0571">
      <w:pPr>
        <w:tabs>
          <w:tab w:val="left" w:pos="709"/>
          <w:tab w:val="left" w:pos="1276"/>
          <w:tab w:val="left" w:pos="1418"/>
        </w:tabs>
        <w:spacing w:line="276" w:lineRule="auto"/>
        <w:ind w:left="709"/>
        <w:rPr>
          <w:rFonts w:ascii="Cambria" w:hAnsi="Cambria"/>
          <w:i/>
          <w:iCs/>
          <w:color w:val="000000" w:themeColor="text1"/>
        </w:rPr>
      </w:pPr>
      <w:r>
        <w:rPr>
          <w:rFonts w:ascii="Cambria" w:hAnsi="Cambria"/>
          <w:i/>
          <w:iCs/>
          <w:color w:val="000000" w:themeColor="text1"/>
        </w:rPr>
        <w:t>Zamawiający dokona oceny ofert przyznając punkty w ramach poszczególnych kryteriów oceny ofert, przyjmując zasadę, że 1% = 1 punkt.</w:t>
      </w:r>
    </w:p>
    <w:p w14:paraId="636D4BE7" w14:textId="77777777" w:rsidR="002D5F80" w:rsidRDefault="002D5F80">
      <w:pPr>
        <w:pStyle w:val="Akapitzlist"/>
        <w:tabs>
          <w:tab w:val="left" w:pos="709"/>
          <w:tab w:val="left" w:pos="1276"/>
          <w:tab w:val="left" w:pos="1418"/>
        </w:tabs>
        <w:spacing w:before="0" w:after="0" w:line="276" w:lineRule="auto"/>
        <w:ind w:left="709"/>
        <w:rPr>
          <w:rFonts w:ascii="Cambria" w:hAnsi="Cambria"/>
          <w:color w:val="000000" w:themeColor="text1"/>
          <w:sz w:val="10"/>
          <w:szCs w:val="10"/>
        </w:rPr>
      </w:pPr>
    </w:p>
    <w:p w14:paraId="0CFD2B5F" w14:textId="3382B323" w:rsidR="00CB2F1C" w:rsidRPr="00CB2F1C" w:rsidRDefault="00CB2F1C" w:rsidP="00CB2F1C">
      <w:pPr>
        <w:pStyle w:val="Akapitzlist"/>
        <w:numPr>
          <w:ilvl w:val="1"/>
          <w:numId w:val="28"/>
        </w:numPr>
        <w:rPr>
          <w:rFonts w:ascii="Cambria" w:hAnsi="Cambria"/>
          <w:color w:val="000000" w:themeColor="text1"/>
          <w:sz w:val="24"/>
          <w:szCs w:val="24"/>
        </w:rPr>
      </w:pPr>
      <w:r w:rsidRPr="00CB2F1C">
        <w:rPr>
          <w:rFonts w:ascii="Cambria" w:hAnsi="Cambria"/>
          <w:color w:val="000000" w:themeColor="text1"/>
          <w:sz w:val="24"/>
          <w:szCs w:val="24"/>
        </w:rPr>
        <w:t xml:space="preserve">Mając na uwadze to, iż cena jest jedynym kryterium oceny ofert oraz treść art. 246 ust. 2 ustawy PZP Zamawiający informuje, iż wymagania jakościowe zostały </w:t>
      </w:r>
      <w:r w:rsidRPr="00CB2F1C">
        <w:rPr>
          <w:rFonts w:ascii="Cambria" w:hAnsi="Cambria"/>
          <w:color w:val="000000" w:themeColor="text1"/>
          <w:sz w:val="24"/>
          <w:szCs w:val="24"/>
        </w:rPr>
        <w:lastRenderedPageBreak/>
        <w:t>określone w</w:t>
      </w:r>
      <w:r w:rsidR="00F97B54">
        <w:rPr>
          <w:rFonts w:ascii="Cambria" w:hAnsi="Cambria"/>
          <w:color w:val="000000" w:themeColor="text1"/>
          <w:sz w:val="24"/>
          <w:szCs w:val="24"/>
        </w:rPr>
        <w:t xml:space="preserve"> dokumentacji opisującej</w:t>
      </w:r>
      <w:r w:rsidRPr="00CB2F1C">
        <w:rPr>
          <w:rFonts w:ascii="Cambria" w:hAnsi="Cambria"/>
          <w:color w:val="000000" w:themeColor="text1"/>
          <w:sz w:val="24"/>
          <w:szCs w:val="24"/>
        </w:rPr>
        <w:t xml:space="preserve"> przedmiot zamówienia stanowią</w:t>
      </w:r>
      <w:r w:rsidR="00F97B54">
        <w:rPr>
          <w:rFonts w:ascii="Cambria" w:hAnsi="Cambria"/>
          <w:color w:val="000000" w:themeColor="text1"/>
          <w:sz w:val="24"/>
          <w:szCs w:val="24"/>
        </w:rPr>
        <w:t>cą</w:t>
      </w:r>
      <w:r w:rsidRPr="00CB2F1C">
        <w:rPr>
          <w:rFonts w:ascii="Cambria" w:hAnsi="Cambria"/>
          <w:color w:val="000000" w:themeColor="text1"/>
          <w:sz w:val="24"/>
          <w:szCs w:val="24"/>
        </w:rPr>
        <w:t xml:space="preserve"> Załącznik nr 1</w:t>
      </w:r>
      <w:r>
        <w:rPr>
          <w:rFonts w:ascii="Cambria" w:hAnsi="Cambria"/>
          <w:color w:val="000000" w:themeColor="text1"/>
          <w:sz w:val="24"/>
          <w:szCs w:val="24"/>
        </w:rPr>
        <w:t xml:space="preserve"> </w:t>
      </w:r>
      <w:r w:rsidRPr="00CB2F1C">
        <w:rPr>
          <w:rFonts w:ascii="Cambria" w:hAnsi="Cambria"/>
          <w:color w:val="000000" w:themeColor="text1"/>
          <w:sz w:val="24"/>
          <w:szCs w:val="24"/>
        </w:rPr>
        <w:t>do SWZ.</w:t>
      </w:r>
    </w:p>
    <w:p w14:paraId="17EFCE6F" w14:textId="77777777" w:rsidR="00CB2F1C" w:rsidRDefault="00CB2F1C" w:rsidP="00CB2F1C">
      <w:pPr>
        <w:pStyle w:val="Akapitzlist"/>
        <w:tabs>
          <w:tab w:val="left" w:pos="709"/>
          <w:tab w:val="left" w:pos="1276"/>
          <w:tab w:val="left" w:pos="1418"/>
        </w:tabs>
        <w:spacing w:line="276" w:lineRule="auto"/>
        <w:rPr>
          <w:rFonts w:ascii="Cambria" w:hAnsi="Cambria"/>
          <w:color w:val="000000" w:themeColor="text1"/>
          <w:sz w:val="24"/>
          <w:szCs w:val="24"/>
        </w:rPr>
      </w:pPr>
    </w:p>
    <w:p w14:paraId="7305B974" w14:textId="1537C791" w:rsidR="002D5F80" w:rsidRDefault="00F23968" w:rsidP="00412E59">
      <w:pPr>
        <w:pStyle w:val="Akapitzlist"/>
        <w:numPr>
          <w:ilvl w:val="1"/>
          <w:numId w:val="28"/>
        </w:numPr>
        <w:tabs>
          <w:tab w:val="left" w:pos="709"/>
          <w:tab w:val="left" w:pos="1276"/>
          <w:tab w:val="left" w:pos="1418"/>
        </w:tabs>
        <w:spacing w:line="276" w:lineRule="auto"/>
        <w:rPr>
          <w:rFonts w:ascii="Cambria" w:hAnsi="Cambria"/>
          <w:color w:val="000000" w:themeColor="text1"/>
          <w:sz w:val="24"/>
          <w:szCs w:val="24"/>
        </w:rPr>
      </w:pPr>
      <w:r>
        <w:rPr>
          <w:rFonts w:ascii="Cambria" w:hAnsi="Cambria"/>
          <w:color w:val="000000" w:themeColor="text1"/>
          <w:sz w:val="24"/>
          <w:szCs w:val="24"/>
        </w:rPr>
        <w:t xml:space="preserve">Punkty za kryterium </w:t>
      </w:r>
      <w:r>
        <w:rPr>
          <w:rFonts w:ascii="Cambria" w:hAnsi="Cambria"/>
          <w:b/>
          <w:color w:val="000000" w:themeColor="text1"/>
          <w:sz w:val="24"/>
          <w:szCs w:val="24"/>
        </w:rPr>
        <w:t>„Cena”</w:t>
      </w:r>
      <w:r>
        <w:rPr>
          <w:rFonts w:ascii="Cambria" w:hAnsi="Cambria"/>
          <w:color w:val="000000" w:themeColor="text1"/>
          <w:sz w:val="24"/>
          <w:szCs w:val="24"/>
        </w:rPr>
        <w:t xml:space="preserve"> zostaną obliczone według wzoru:</w:t>
      </w:r>
    </w:p>
    <w:p w14:paraId="3DA87D7E" w14:textId="77777777" w:rsidR="002D5F80" w:rsidRDefault="00F23968">
      <w:pPr>
        <w:pStyle w:val="Akapitzlist"/>
        <w:tabs>
          <w:tab w:val="left" w:pos="709"/>
          <w:tab w:val="left" w:pos="1276"/>
          <w:tab w:val="left" w:pos="1418"/>
        </w:tabs>
        <w:spacing w:before="0" w:after="0" w:line="276" w:lineRule="auto"/>
        <w:ind w:left="709"/>
        <w:rPr>
          <w:rFonts w:ascii="Cambria" w:hAnsi="Cambria"/>
          <w:b/>
          <w:i/>
          <w:color w:val="000000" w:themeColor="text1"/>
          <w:sz w:val="24"/>
          <w:szCs w:val="24"/>
        </w:rPr>
      </w:pPr>
      <w:r>
        <w:rPr>
          <w:rFonts w:ascii="Cambria" w:hAnsi="Cambria"/>
          <w:i/>
          <w:color w:val="000000" w:themeColor="text1"/>
          <w:sz w:val="24"/>
          <w:szCs w:val="24"/>
        </w:rPr>
        <w:tab/>
      </w:r>
      <w:r>
        <w:rPr>
          <w:rFonts w:ascii="Cambria" w:hAnsi="Cambria"/>
          <w:b/>
          <w:i/>
          <w:color w:val="000000" w:themeColor="text1"/>
          <w:sz w:val="24"/>
          <w:szCs w:val="24"/>
        </w:rPr>
        <w:tab/>
      </w:r>
      <w:proofErr w:type="spellStart"/>
      <w:r>
        <w:rPr>
          <w:rFonts w:ascii="Cambria" w:hAnsi="Cambria"/>
          <w:b/>
          <w:i/>
          <w:color w:val="000000" w:themeColor="text1"/>
          <w:sz w:val="24"/>
          <w:szCs w:val="24"/>
        </w:rPr>
        <w:t>C</w:t>
      </w:r>
      <w:r>
        <w:rPr>
          <w:rFonts w:ascii="Cambria" w:hAnsi="Cambria"/>
          <w:b/>
          <w:i/>
          <w:color w:val="000000" w:themeColor="text1"/>
          <w:sz w:val="24"/>
          <w:szCs w:val="24"/>
          <w:vertAlign w:val="subscript"/>
        </w:rPr>
        <w:t>n</w:t>
      </w:r>
      <w:proofErr w:type="spellEnd"/>
    </w:p>
    <w:p w14:paraId="03E32969" w14:textId="3DE160B8" w:rsidR="002D5F80" w:rsidRDefault="00F23968">
      <w:pPr>
        <w:pStyle w:val="Akapitzlist"/>
        <w:tabs>
          <w:tab w:val="left" w:pos="709"/>
          <w:tab w:val="left" w:pos="1276"/>
          <w:tab w:val="left" w:pos="1418"/>
        </w:tabs>
        <w:spacing w:before="0" w:after="0" w:line="276" w:lineRule="auto"/>
        <w:ind w:left="709"/>
        <w:rPr>
          <w:rFonts w:ascii="Cambria" w:hAnsi="Cambria"/>
          <w:b/>
          <w:i/>
          <w:color w:val="000000" w:themeColor="text1"/>
          <w:sz w:val="24"/>
          <w:szCs w:val="24"/>
        </w:rPr>
      </w:pPr>
      <w:r>
        <w:rPr>
          <w:rFonts w:ascii="Cambria" w:hAnsi="Cambria"/>
          <w:b/>
          <w:i/>
          <w:color w:val="000000" w:themeColor="text1"/>
          <w:sz w:val="24"/>
          <w:szCs w:val="24"/>
        </w:rPr>
        <w:t>P</w:t>
      </w:r>
      <w:r>
        <w:rPr>
          <w:rFonts w:ascii="Cambria" w:hAnsi="Cambria"/>
          <w:b/>
          <w:i/>
          <w:color w:val="000000" w:themeColor="text1"/>
          <w:sz w:val="24"/>
          <w:szCs w:val="24"/>
          <w:vertAlign w:val="subscript"/>
        </w:rPr>
        <w:t>C</w:t>
      </w:r>
      <w:r>
        <w:rPr>
          <w:rFonts w:ascii="Cambria" w:hAnsi="Cambria"/>
          <w:b/>
          <w:i/>
          <w:color w:val="000000" w:themeColor="text1"/>
          <w:sz w:val="24"/>
          <w:szCs w:val="24"/>
        </w:rPr>
        <w:t xml:space="preserve"> = </w:t>
      </w:r>
      <w:r>
        <w:rPr>
          <w:rFonts w:ascii="Cambria" w:hAnsi="Cambria"/>
          <w:b/>
          <w:i/>
          <w:color w:val="000000" w:themeColor="text1"/>
          <w:sz w:val="24"/>
          <w:szCs w:val="24"/>
        </w:rPr>
        <w:tab/>
        <w:t xml:space="preserve">------- x </w:t>
      </w:r>
      <w:r w:rsidR="000C038D">
        <w:rPr>
          <w:rFonts w:ascii="Cambria" w:hAnsi="Cambria"/>
          <w:b/>
          <w:i/>
          <w:color w:val="000000" w:themeColor="text1"/>
          <w:sz w:val="24"/>
          <w:szCs w:val="24"/>
        </w:rPr>
        <w:t>10</w:t>
      </w:r>
      <w:r>
        <w:rPr>
          <w:rFonts w:ascii="Cambria" w:hAnsi="Cambria"/>
          <w:b/>
          <w:i/>
          <w:color w:val="000000" w:themeColor="text1"/>
          <w:sz w:val="24"/>
          <w:szCs w:val="24"/>
        </w:rPr>
        <w:t xml:space="preserve">0 pkt </w:t>
      </w:r>
    </w:p>
    <w:p w14:paraId="3CB8646E" w14:textId="77777777" w:rsidR="002D5F80" w:rsidRDefault="00F23968">
      <w:pPr>
        <w:pStyle w:val="Akapitzlist"/>
        <w:tabs>
          <w:tab w:val="left" w:pos="709"/>
          <w:tab w:val="left" w:pos="1276"/>
          <w:tab w:val="left" w:pos="1418"/>
        </w:tabs>
        <w:spacing w:before="0" w:after="0" w:line="276" w:lineRule="auto"/>
        <w:ind w:left="709"/>
        <w:rPr>
          <w:rFonts w:ascii="Cambria" w:hAnsi="Cambria"/>
          <w:b/>
          <w:i/>
          <w:color w:val="000000" w:themeColor="text1"/>
          <w:sz w:val="24"/>
          <w:szCs w:val="24"/>
        </w:rPr>
      </w:pPr>
      <w:r>
        <w:rPr>
          <w:rFonts w:ascii="Cambria" w:hAnsi="Cambria"/>
          <w:b/>
          <w:i/>
          <w:color w:val="000000" w:themeColor="text1"/>
          <w:sz w:val="24"/>
          <w:szCs w:val="24"/>
        </w:rPr>
        <w:tab/>
      </w:r>
      <w:proofErr w:type="spellStart"/>
      <w:r>
        <w:rPr>
          <w:rFonts w:ascii="Cambria" w:hAnsi="Cambria"/>
          <w:b/>
          <w:i/>
          <w:color w:val="000000" w:themeColor="text1"/>
          <w:sz w:val="24"/>
          <w:szCs w:val="24"/>
        </w:rPr>
        <w:t>C</w:t>
      </w:r>
      <w:r>
        <w:rPr>
          <w:rFonts w:ascii="Cambria" w:hAnsi="Cambria"/>
          <w:b/>
          <w:i/>
          <w:color w:val="000000" w:themeColor="text1"/>
          <w:sz w:val="24"/>
          <w:szCs w:val="24"/>
          <w:vertAlign w:val="subscript"/>
        </w:rPr>
        <w:t>b</w:t>
      </w:r>
      <w:proofErr w:type="spellEnd"/>
    </w:p>
    <w:p w14:paraId="08F1AE26" w14:textId="77777777" w:rsidR="002D5F80" w:rsidRDefault="00F23968">
      <w:pPr>
        <w:tabs>
          <w:tab w:val="left" w:pos="709"/>
          <w:tab w:val="left" w:pos="1276"/>
          <w:tab w:val="left" w:pos="1418"/>
        </w:tabs>
        <w:spacing w:line="276" w:lineRule="auto"/>
        <w:rPr>
          <w:rFonts w:ascii="Cambria" w:hAnsi="Cambria"/>
          <w:color w:val="000000" w:themeColor="text1"/>
        </w:rPr>
      </w:pPr>
      <w:r>
        <w:rPr>
          <w:rFonts w:ascii="Cambria" w:hAnsi="Cambria"/>
          <w:b/>
          <w:color w:val="000000" w:themeColor="text1"/>
        </w:rPr>
        <w:tab/>
      </w:r>
      <w:r>
        <w:rPr>
          <w:rFonts w:ascii="Cambria" w:hAnsi="Cambria"/>
          <w:color w:val="000000" w:themeColor="text1"/>
        </w:rPr>
        <w:t>gdzie,</w:t>
      </w:r>
    </w:p>
    <w:p w14:paraId="3AB2A7A5" w14:textId="77777777" w:rsidR="002D5F80" w:rsidRDefault="00F23968">
      <w:pPr>
        <w:pStyle w:val="Bezodstpw"/>
        <w:spacing w:line="276" w:lineRule="auto"/>
        <w:ind w:left="708"/>
        <w:jc w:val="both"/>
        <w:rPr>
          <w:rFonts w:ascii="Cambria" w:hAnsi="Cambria"/>
          <w:color w:val="000000" w:themeColor="text1"/>
          <w:sz w:val="24"/>
          <w:szCs w:val="24"/>
        </w:rPr>
      </w:pPr>
      <w:r>
        <w:rPr>
          <w:rFonts w:ascii="Cambria" w:hAnsi="Cambria"/>
          <w:b/>
          <w:color w:val="000000" w:themeColor="text1"/>
          <w:sz w:val="24"/>
          <w:szCs w:val="24"/>
        </w:rPr>
        <w:t>P</w:t>
      </w:r>
      <w:r>
        <w:rPr>
          <w:rFonts w:ascii="Cambria" w:hAnsi="Cambria"/>
          <w:b/>
          <w:color w:val="000000" w:themeColor="text1"/>
          <w:sz w:val="24"/>
          <w:szCs w:val="24"/>
          <w:vertAlign w:val="subscript"/>
        </w:rPr>
        <w:t xml:space="preserve">C </w:t>
      </w:r>
      <w:r>
        <w:rPr>
          <w:rFonts w:ascii="Cambria" w:hAnsi="Cambria"/>
          <w:b/>
          <w:color w:val="000000" w:themeColor="text1"/>
          <w:sz w:val="24"/>
          <w:szCs w:val="24"/>
        </w:rPr>
        <w:t>-</w:t>
      </w:r>
      <w:r>
        <w:rPr>
          <w:rFonts w:ascii="Cambria" w:hAnsi="Cambria"/>
          <w:color w:val="000000" w:themeColor="text1"/>
          <w:sz w:val="24"/>
          <w:szCs w:val="24"/>
        </w:rPr>
        <w:t xml:space="preserve"> ilość punktów za kryterium cena,</w:t>
      </w:r>
    </w:p>
    <w:p w14:paraId="72D6357D" w14:textId="77777777" w:rsidR="002D5F80" w:rsidRDefault="00F23968">
      <w:pPr>
        <w:pStyle w:val="Bezodstpw"/>
        <w:spacing w:line="276" w:lineRule="auto"/>
        <w:ind w:left="708"/>
        <w:jc w:val="both"/>
        <w:rPr>
          <w:rFonts w:ascii="Cambria" w:hAnsi="Cambria"/>
          <w:color w:val="000000" w:themeColor="text1"/>
          <w:sz w:val="24"/>
          <w:szCs w:val="24"/>
        </w:rPr>
      </w:pPr>
      <w:proofErr w:type="spellStart"/>
      <w:r>
        <w:rPr>
          <w:rFonts w:ascii="Cambria" w:hAnsi="Cambria"/>
          <w:b/>
          <w:color w:val="000000" w:themeColor="text1"/>
          <w:sz w:val="24"/>
          <w:szCs w:val="24"/>
        </w:rPr>
        <w:t>C</w:t>
      </w:r>
      <w:r>
        <w:rPr>
          <w:rFonts w:ascii="Cambria" w:hAnsi="Cambria"/>
          <w:b/>
          <w:color w:val="000000" w:themeColor="text1"/>
          <w:sz w:val="24"/>
          <w:szCs w:val="24"/>
          <w:vertAlign w:val="subscript"/>
        </w:rPr>
        <w:t>n</w:t>
      </w:r>
      <w:proofErr w:type="spellEnd"/>
      <w:r>
        <w:rPr>
          <w:rFonts w:ascii="Cambria" w:hAnsi="Cambria"/>
          <w:b/>
          <w:color w:val="000000" w:themeColor="text1"/>
          <w:sz w:val="24"/>
          <w:szCs w:val="24"/>
        </w:rPr>
        <w:t xml:space="preserve"> -</w:t>
      </w:r>
      <w:r>
        <w:rPr>
          <w:rFonts w:ascii="Cambria" w:hAnsi="Cambria"/>
          <w:color w:val="000000" w:themeColor="text1"/>
          <w:sz w:val="24"/>
          <w:szCs w:val="24"/>
        </w:rPr>
        <w:t xml:space="preserve"> najniższa cena ofertowa spośród ofert nieodrzuconych,</w:t>
      </w:r>
    </w:p>
    <w:p w14:paraId="1ECEE05E" w14:textId="77777777" w:rsidR="002D5F80" w:rsidRDefault="00F23968">
      <w:pPr>
        <w:pStyle w:val="Bezodstpw"/>
        <w:spacing w:line="276" w:lineRule="auto"/>
        <w:ind w:left="708"/>
        <w:jc w:val="both"/>
        <w:rPr>
          <w:rFonts w:ascii="Cambria" w:hAnsi="Cambria"/>
          <w:color w:val="000000" w:themeColor="text1"/>
          <w:sz w:val="24"/>
          <w:szCs w:val="24"/>
        </w:rPr>
      </w:pPr>
      <w:proofErr w:type="spellStart"/>
      <w:r>
        <w:rPr>
          <w:rFonts w:ascii="Cambria" w:hAnsi="Cambria"/>
          <w:b/>
          <w:color w:val="000000" w:themeColor="text1"/>
          <w:sz w:val="24"/>
          <w:szCs w:val="24"/>
        </w:rPr>
        <w:t>C</w:t>
      </w:r>
      <w:r>
        <w:rPr>
          <w:rFonts w:ascii="Cambria" w:hAnsi="Cambria"/>
          <w:b/>
          <w:color w:val="000000" w:themeColor="text1"/>
          <w:sz w:val="24"/>
          <w:szCs w:val="24"/>
          <w:vertAlign w:val="subscript"/>
        </w:rPr>
        <w:t>b</w:t>
      </w:r>
      <w:proofErr w:type="spellEnd"/>
      <w:r>
        <w:rPr>
          <w:rFonts w:ascii="Cambria" w:hAnsi="Cambria"/>
          <w:b/>
          <w:color w:val="000000" w:themeColor="text1"/>
          <w:sz w:val="24"/>
          <w:szCs w:val="24"/>
        </w:rPr>
        <w:t xml:space="preserve"> –</w:t>
      </w:r>
      <w:r>
        <w:rPr>
          <w:rFonts w:ascii="Cambria" w:hAnsi="Cambria"/>
          <w:color w:val="000000" w:themeColor="text1"/>
          <w:sz w:val="24"/>
          <w:szCs w:val="24"/>
        </w:rPr>
        <w:t xml:space="preserve"> cena oferty badanej.</w:t>
      </w:r>
    </w:p>
    <w:p w14:paraId="0182359E" w14:textId="77777777" w:rsidR="002D5F80" w:rsidRDefault="002D5F80">
      <w:pPr>
        <w:pStyle w:val="Bezodstpw"/>
        <w:spacing w:line="276" w:lineRule="auto"/>
        <w:ind w:left="708"/>
        <w:jc w:val="both"/>
        <w:rPr>
          <w:rFonts w:ascii="Cambria" w:hAnsi="Cambria"/>
          <w:color w:val="000000" w:themeColor="text1"/>
          <w:sz w:val="10"/>
          <w:szCs w:val="10"/>
        </w:rPr>
      </w:pPr>
    </w:p>
    <w:p w14:paraId="38248A02" w14:textId="77777777" w:rsidR="002D5F80" w:rsidRDefault="002D5F80">
      <w:pPr>
        <w:pStyle w:val="Akapitzlist"/>
        <w:spacing w:before="0" w:after="0" w:line="276" w:lineRule="auto"/>
        <w:ind w:left="708"/>
        <w:rPr>
          <w:rFonts w:ascii="Cambria" w:hAnsi="Cambria"/>
          <w:color w:val="000000" w:themeColor="text1"/>
          <w:sz w:val="10"/>
          <w:szCs w:val="10"/>
        </w:rPr>
      </w:pPr>
    </w:p>
    <w:p w14:paraId="5C3FBAA8" w14:textId="77777777" w:rsidR="002D5F80" w:rsidRDefault="002D5F80">
      <w:pPr>
        <w:pStyle w:val="Listanumerowana2"/>
        <w:tabs>
          <w:tab w:val="clear" w:pos="0"/>
        </w:tabs>
        <w:ind w:left="709" w:firstLine="0"/>
        <w:rPr>
          <w:rFonts w:ascii="Cambria" w:hAnsi="Cambria"/>
          <w:sz w:val="10"/>
          <w:szCs w:val="10"/>
        </w:rPr>
      </w:pPr>
    </w:p>
    <w:p w14:paraId="7AC43CDE" w14:textId="655F4632" w:rsidR="00E41B30" w:rsidRPr="00E41B30" w:rsidRDefault="00E41B30" w:rsidP="00E41B30">
      <w:pPr>
        <w:pStyle w:val="Listanumerowana2"/>
        <w:numPr>
          <w:ilvl w:val="1"/>
          <w:numId w:val="28"/>
        </w:numPr>
        <w:ind w:left="709" w:hanging="709"/>
        <w:rPr>
          <w:rFonts w:ascii="Cambria" w:hAnsi="Cambria"/>
          <w:sz w:val="24"/>
        </w:rPr>
      </w:pPr>
      <w:r w:rsidRPr="00E41B30">
        <w:rPr>
          <w:rFonts w:asciiTheme="majorHAnsi" w:hAnsiTheme="majorHAnsi"/>
          <w:sz w:val="24"/>
        </w:rPr>
        <w:t>Za najkorzystniejszą ofertę zostanie uznana oferta z najniższą ceną.</w:t>
      </w:r>
    </w:p>
    <w:p w14:paraId="5EBDC56B" w14:textId="77777777" w:rsidR="002D5F80" w:rsidRDefault="002D5F80">
      <w:pPr>
        <w:pStyle w:val="Akapitzlist"/>
        <w:spacing w:line="276" w:lineRule="auto"/>
        <w:ind w:left="500"/>
        <w:rPr>
          <w:rFonts w:asciiTheme="majorHAnsi" w:hAnsiTheme="majorHAnsi"/>
          <w:sz w:val="10"/>
          <w:szCs w:val="10"/>
        </w:rPr>
      </w:pPr>
    </w:p>
    <w:tbl>
      <w:tblPr>
        <w:tblW w:w="9073" w:type="dxa"/>
        <w:jc w:val="center"/>
        <w:tblLayout w:type="fixed"/>
        <w:tblLook w:val="00A0" w:firstRow="1" w:lastRow="0" w:firstColumn="1" w:lastColumn="0" w:noHBand="0" w:noVBand="0"/>
      </w:tblPr>
      <w:tblGrid>
        <w:gridCol w:w="9073"/>
      </w:tblGrid>
      <w:tr w:rsidR="002D5F80" w14:paraId="18B54BAA" w14:textId="77777777" w:rsidTr="003C0571">
        <w:trPr>
          <w:jc w:val="center"/>
        </w:trPr>
        <w:tc>
          <w:tcPr>
            <w:tcW w:w="9073" w:type="dxa"/>
            <w:tcBorders>
              <w:bottom w:val="single" w:sz="4" w:space="0" w:color="000000"/>
            </w:tcBorders>
            <w:shd w:val="clear" w:color="auto" w:fill="D9D9D9" w:themeFill="background1" w:themeFillShade="D9"/>
          </w:tcPr>
          <w:p w14:paraId="314B8FE2"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18</w:t>
            </w:r>
          </w:p>
          <w:p w14:paraId="3ADBAE2A"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WYBÓR NAJKORZYSTNIEJSZEJ OFERTY</w:t>
            </w:r>
          </w:p>
        </w:tc>
      </w:tr>
    </w:tbl>
    <w:p w14:paraId="7E247A64" w14:textId="77777777" w:rsidR="002D5F80" w:rsidRDefault="002D5F80">
      <w:pPr>
        <w:pStyle w:val="Kolorowalistaakcent11"/>
        <w:tabs>
          <w:tab w:val="left" w:pos="709"/>
          <w:tab w:val="left" w:pos="1276"/>
          <w:tab w:val="left" w:pos="1418"/>
        </w:tabs>
        <w:spacing w:before="0" w:after="0" w:line="276" w:lineRule="auto"/>
        <w:ind w:left="0"/>
        <w:rPr>
          <w:rFonts w:asciiTheme="majorHAnsi" w:hAnsiTheme="majorHAnsi"/>
          <w:color w:val="000000"/>
        </w:rPr>
      </w:pPr>
    </w:p>
    <w:p w14:paraId="58785306" w14:textId="77777777" w:rsidR="00F355BC" w:rsidRPr="000A27E2" w:rsidRDefault="00F355BC" w:rsidP="006D762E">
      <w:pPr>
        <w:widowControl w:val="0"/>
        <w:numPr>
          <w:ilvl w:val="1"/>
          <w:numId w:val="68"/>
        </w:numPr>
        <w:shd w:val="clear" w:color="auto" w:fill="FFFFFF"/>
        <w:tabs>
          <w:tab w:val="left" w:pos="709"/>
        </w:tabs>
        <w:spacing w:line="276" w:lineRule="auto"/>
        <w:ind w:left="709" w:hanging="709"/>
        <w:jc w:val="both"/>
        <w:rPr>
          <w:rFonts w:ascii="Cambria" w:eastAsia="SimSun" w:hAnsi="Cambria" w:cs="Cambria"/>
          <w:b/>
          <w:bCs/>
          <w:color w:val="000000"/>
          <w:kern w:val="1"/>
          <w:lang w:eastAsia="ar-SA"/>
        </w:rPr>
      </w:pPr>
      <w:r w:rsidRPr="000A27E2">
        <w:rPr>
          <w:rFonts w:ascii="Cambria" w:eastAsia="SimSun" w:hAnsi="Cambria" w:cs="Cambria"/>
          <w:color w:val="000000"/>
          <w:kern w:val="1"/>
          <w:lang w:eastAsia="ar-SA"/>
        </w:rPr>
        <w:t>Zamawiający wybiera najkorzystniejszą ofertę w terminie związania ofertą.</w:t>
      </w:r>
    </w:p>
    <w:p w14:paraId="1B160165" w14:textId="77777777" w:rsidR="00F355BC" w:rsidRPr="000A27E2" w:rsidRDefault="00F355BC" w:rsidP="006D762E">
      <w:pPr>
        <w:widowControl w:val="0"/>
        <w:numPr>
          <w:ilvl w:val="1"/>
          <w:numId w:val="68"/>
        </w:numPr>
        <w:tabs>
          <w:tab w:val="left" w:pos="709"/>
          <w:tab w:val="left" w:pos="993"/>
        </w:tabs>
        <w:spacing w:line="276" w:lineRule="auto"/>
        <w:ind w:left="709" w:hanging="709"/>
        <w:jc w:val="both"/>
        <w:rPr>
          <w:rFonts w:ascii="Cambria" w:hAnsi="Cambria" w:cs="Cambria"/>
          <w:color w:val="000000"/>
          <w:kern w:val="1"/>
          <w:lang w:eastAsia="ar-SA"/>
        </w:rPr>
      </w:pPr>
      <w:r w:rsidRPr="000A27E2">
        <w:rPr>
          <w:rFonts w:ascii="Cambria" w:hAnsi="Cambria" w:cs="Cambria"/>
          <w:color w:val="000000"/>
          <w:kern w:val="1"/>
          <w:lang w:eastAsia="ar-SA"/>
        </w:rPr>
        <w:t>Jeżeli termin związania ofertą upłynął przed wyborem najkorzystniejszej oferty, Zamawiający wzywa Wykonawcę, którego oferta otrzymała najwyższą ocenę, do wyrażenia, w wyznaczonym przez Zamawiającego terminie, pisemnej zgody na wybór jego oferty</w:t>
      </w:r>
      <w:r w:rsidRPr="000A27E2">
        <w:rPr>
          <w:rFonts w:ascii="Cambria" w:hAnsi="Cambria" w:cs="Arial"/>
          <w:color w:val="000000"/>
          <w:kern w:val="1"/>
          <w:lang w:eastAsia="ar-SA"/>
        </w:rPr>
        <w:t xml:space="preserve"> z zastrzeżeniem art. 226 ust. 1 pkt 13 ustawy </w:t>
      </w:r>
      <w:proofErr w:type="spellStart"/>
      <w:r w:rsidRPr="000A27E2">
        <w:rPr>
          <w:rFonts w:ascii="Cambria" w:hAnsi="Cambria" w:cs="Arial"/>
          <w:color w:val="000000"/>
          <w:kern w:val="1"/>
          <w:lang w:eastAsia="ar-SA"/>
        </w:rPr>
        <w:t>Pzp</w:t>
      </w:r>
      <w:proofErr w:type="spellEnd"/>
      <w:r w:rsidRPr="000A27E2">
        <w:rPr>
          <w:rFonts w:ascii="Cambria" w:hAnsi="Cambria" w:cs="Cambria"/>
          <w:color w:val="000000"/>
          <w:kern w:val="1"/>
          <w:lang w:eastAsia="ar-SA"/>
        </w:rPr>
        <w:t>.</w:t>
      </w:r>
    </w:p>
    <w:p w14:paraId="36404EF7" w14:textId="77777777" w:rsidR="00F355BC" w:rsidRPr="000A27E2" w:rsidRDefault="00F355BC" w:rsidP="006D762E">
      <w:pPr>
        <w:widowControl w:val="0"/>
        <w:numPr>
          <w:ilvl w:val="1"/>
          <w:numId w:val="68"/>
        </w:numPr>
        <w:tabs>
          <w:tab w:val="left" w:pos="709"/>
          <w:tab w:val="left" w:pos="993"/>
        </w:tabs>
        <w:spacing w:line="276" w:lineRule="auto"/>
        <w:ind w:left="709" w:hanging="709"/>
        <w:jc w:val="both"/>
        <w:rPr>
          <w:rFonts w:ascii="Cambria" w:hAnsi="Cambria" w:cs="Cambria"/>
          <w:color w:val="000000"/>
          <w:kern w:val="1"/>
          <w:lang w:eastAsia="ar-SA"/>
        </w:rPr>
      </w:pPr>
      <w:r w:rsidRPr="000A27E2">
        <w:rPr>
          <w:rFonts w:ascii="Cambria" w:hAnsi="Cambria" w:cs="Cambria"/>
          <w:color w:val="000000"/>
          <w:kern w:val="1"/>
          <w:lang w:eastAsia="ar-SA"/>
        </w:rPr>
        <w:t xml:space="preserve">Stosownie do art. 253 ust. 1 ustawy </w:t>
      </w:r>
      <w:proofErr w:type="spellStart"/>
      <w:r w:rsidRPr="000A27E2">
        <w:rPr>
          <w:rFonts w:ascii="Cambria" w:hAnsi="Cambria" w:cs="Cambria"/>
          <w:color w:val="000000"/>
          <w:kern w:val="1"/>
          <w:lang w:eastAsia="ar-SA"/>
        </w:rPr>
        <w:t>Pzp</w:t>
      </w:r>
      <w:proofErr w:type="spellEnd"/>
      <w:r w:rsidRPr="000A27E2">
        <w:rPr>
          <w:rFonts w:ascii="Cambria" w:hAnsi="Cambria" w:cs="Cambria"/>
          <w:color w:val="000000"/>
          <w:kern w:val="1"/>
          <w:lang w:eastAsia="ar-SA"/>
        </w:rPr>
        <w:t>, Zamawiający niezwłocznie po wyborze najkorzystniejszej oferty informuje równocześnie Wykonawców, którzy złożyli oferty, o:</w:t>
      </w:r>
    </w:p>
    <w:p w14:paraId="5C223A50" w14:textId="77777777" w:rsidR="00F355BC" w:rsidRPr="000A27E2" w:rsidRDefault="00F355BC" w:rsidP="006D762E">
      <w:pPr>
        <w:widowControl w:val="0"/>
        <w:numPr>
          <w:ilvl w:val="0"/>
          <w:numId w:val="67"/>
        </w:numPr>
        <w:tabs>
          <w:tab w:val="left" w:pos="1134"/>
          <w:tab w:val="left" w:pos="1276"/>
        </w:tabs>
        <w:spacing w:line="276" w:lineRule="auto"/>
        <w:ind w:left="1134" w:hanging="425"/>
        <w:jc w:val="both"/>
        <w:rPr>
          <w:rFonts w:ascii="Cambria" w:eastAsia="SimSun" w:hAnsi="Cambria" w:cs="Cambria"/>
          <w:color w:val="000000"/>
          <w:kern w:val="1"/>
          <w:lang w:eastAsia="ar-SA"/>
        </w:rPr>
      </w:pPr>
      <w:r w:rsidRPr="000A27E2">
        <w:rPr>
          <w:rFonts w:ascii="Cambria" w:eastAsia="SimSun" w:hAnsi="Cambria" w:cs="Cambria"/>
          <w:color w:val="000000"/>
          <w:kern w:val="1"/>
          <w:lang w:eastAsia="ar-SA"/>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2823EE13" w14:textId="77777777" w:rsidR="00F355BC" w:rsidRPr="000A27E2" w:rsidRDefault="00F355BC" w:rsidP="006D762E">
      <w:pPr>
        <w:widowControl w:val="0"/>
        <w:numPr>
          <w:ilvl w:val="0"/>
          <w:numId w:val="67"/>
        </w:numPr>
        <w:tabs>
          <w:tab w:val="left" w:pos="1134"/>
          <w:tab w:val="left" w:pos="1276"/>
        </w:tabs>
        <w:spacing w:line="276" w:lineRule="auto"/>
        <w:ind w:left="1134" w:hanging="425"/>
        <w:jc w:val="both"/>
        <w:rPr>
          <w:rFonts w:ascii="Cambria" w:eastAsia="SimSun" w:hAnsi="Cambria" w:cs="Cambria"/>
          <w:i/>
          <w:color w:val="000000"/>
          <w:kern w:val="1"/>
          <w:lang w:eastAsia="ar-SA"/>
        </w:rPr>
      </w:pPr>
      <w:r w:rsidRPr="000A27E2">
        <w:rPr>
          <w:rFonts w:ascii="Cambria" w:eastAsia="SimSun" w:hAnsi="Cambria" w:cs="Cambria"/>
          <w:color w:val="000000"/>
          <w:kern w:val="1"/>
          <w:lang w:eastAsia="ar-SA"/>
        </w:rPr>
        <w:t>Wykonawcach, których oferty zostały odrzucone.</w:t>
      </w:r>
    </w:p>
    <w:p w14:paraId="05710EAC" w14:textId="77777777" w:rsidR="00F355BC" w:rsidRPr="000A27E2" w:rsidRDefault="00F355BC" w:rsidP="00F355BC">
      <w:pPr>
        <w:widowControl w:val="0"/>
        <w:tabs>
          <w:tab w:val="left" w:pos="709"/>
          <w:tab w:val="left" w:pos="1276"/>
          <w:tab w:val="left" w:pos="1418"/>
        </w:tabs>
        <w:spacing w:line="276" w:lineRule="auto"/>
        <w:ind w:left="709" w:hanging="709"/>
        <w:jc w:val="both"/>
        <w:rPr>
          <w:rFonts w:ascii="Cambria" w:eastAsia="SimSun" w:hAnsi="Cambria" w:cs="Cambria"/>
          <w:i/>
          <w:color w:val="000000"/>
          <w:kern w:val="1"/>
          <w:lang w:eastAsia="ar-SA"/>
        </w:rPr>
      </w:pPr>
      <w:r w:rsidRPr="000A27E2">
        <w:rPr>
          <w:rFonts w:ascii="Cambria" w:eastAsia="SimSun" w:hAnsi="Cambria" w:cs="Cambria"/>
          <w:i/>
          <w:color w:val="000000"/>
          <w:kern w:val="1"/>
          <w:lang w:eastAsia="ar-SA"/>
        </w:rPr>
        <w:tab/>
        <w:t>podaj</w:t>
      </w:r>
      <w:r w:rsidRPr="000A27E2">
        <w:rPr>
          <w:rFonts w:ascii="Cambria" w:eastAsia="Calibri" w:hAnsi="Cambria" w:cs="Cambria"/>
          <w:i/>
          <w:color w:val="000000"/>
          <w:kern w:val="1"/>
          <w:lang w:eastAsia="ar-SA"/>
        </w:rPr>
        <w:t>ą</w:t>
      </w:r>
      <w:r w:rsidRPr="000A27E2">
        <w:rPr>
          <w:rFonts w:ascii="Cambria" w:eastAsia="SimSun" w:hAnsi="Cambria" w:cs="Cambria"/>
          <w:i/>
          <w:color w:val="000000"/>
          <w:kern w:val="1"/>
          <w:lang w:eastAsia="ar-SA"/>
        </w:rPr>
        <w:t>c uzasadnienie faktyczne i prawne.</w:t>
      </w:r>
    </w:p>
    <w:p w14:paraId="5D4C7FB3" w14:textId="77777777" w:rsidR="00F355BC" w:rsidRPr="00F355BC" w:rsidRDefault="00F355BC" w:rsidP="00F355BC">
      <w:pPr>
        <w:widowControl w:val="0"/>
        <w:tabs>
          <w:tab w:val="left" w:pos="709"/>
          <w:tab w:val="left" w:pos="1276"/>
          <w:tab w:val="left" w:pos="1418"/>
        </w:tabs>
        <w:spacing w:line="276" w:lineRule="auto"/>
        <w:ind w:left="567" w:hanging="567"/>
        <w:jc w:val="both"/>
        <w:rPr>
          <w:rFonts w:ascii="Cambria" w:hAnsi="Cambria" w:cs="Arial"/>
          <w:bCs/>
          <w:color w:val="000000"/>
          <w:kern w:val="1"/>
          <w:lang w:eastAsia="ar-SA"/>
        </w:rPr>
      </w:pPr>
      <w:r w:rsidRPr="000A27E2">
        <w:rPr>
          <w:rFonts w:ascii="Cambria" w:hAnsi="Cambria" w:cs="Arial"/>
          <w:b/>
          <w:color w:val="000000"/>
          <w:kern w:val="1"/>
          <w:lang w:eastAsia="ar-SA"/>
        </w:rPr>
        <w:t>18.4</w:t>
      </w:r>
      <w:r w:rsidRPr="000A27E2">
        <w:rPr>
          <w:rFonts w:ascii="Cambria" w:hAnsi="Cambria" w:cs="Arial"/>
          <w:bCs/>
          <w:color w:val="000000"/>
          <w:kern w:val="1"/>
          <w:lang w:eastAsia="ar-SA"/>
        </w:rPr>
        <w:t xml:space="preserve"> Zamawiający udostępnia niezwłocznie informacje, o których mowa w pkt </w:t>
      </w:r>
      <w:r w:rsidRPr="000A27E2">
        <w:rPr>
          <w:rFonts w:ascii="Cambria" w:hAnsi="Cambria" w:cs="Tahoma"/>
          <w:color w:val="000000"/>
          <w:kern w:val="1"/>
          <w:lang w:eastAsia="ar-SA"/>
        </w:rPr>
        <w:t xml:space="preserve">18.3 </w:t>
      </w:r>
      <w:proofErr w:type="spellStart"/>
      <w:r w:rsidRPr="000A27E2">
        <w:rPr>
          <w:rFonts w:ascii="Cambria" w:hAnsi="Cambria" w:cs="Tahoma"/>
          <w:color w:val="000000"/>
          <w:kern w:val="1"/>
          <w:lang w:eastAsia="ar-SA"/>
        </w:rPr>
        <w:t>tiret</w:t>
      </w:r>
      <w:proofErr w:type="spellEnd"/>
      <w:r w:rsidRPr="000A27E2">
        <w:rPr>
          <w:rFonts w:ascii="Cambria" w:hAnsi="Cambria" w:cs="Tahoma"/>
          <w:color w:val="000000"/>
          <w:kern w:val="1"/>
          <w:lang w:eastAsia="ar-SA"/>
        </w:rPr>
        <w:t xml:space="preserve"> pierwszy SWZ</w:t>
      </w:r>
      <w:r w:rsidRPr="000A27E2">
        <w:rPr>
          <w:rFonts w:ascii="Cambria" w:hAnsi="Cambria" w:cs="Arial"/>
          <w:bCs/>
          <w:color w:val="000000"/>
          <w:kern w:val="1"/>
          <w:lang w:eastAsia="ar-SA"/>
        </w:rPr>
        <w:t>, na stronie internetowej prowadzonego postępowania.</w:t>
      </w:r>
    </w:p>
    <w:p w14:paraId="5ACBDE1A" w14:textId="77777777" w:rsidR="00597651" w:rsidRDefault="00597651">
      <w:pPr>
        <w:pStyle w:val="Akapitzlist"/>
        <w:widowControl w:val="0"/>
        <w:spacing w:line="276" w:lineRule="auto"/>
        <w:outlineLvl w:val="3"/>
        <w:rPr>
          <w:rFonts w:asciiTheme="majorHAnsi" w:hAnsiTheme="majorHAnsi"/>
          <w:sz w:val="24"/>
          <w:szCs w:val="24"/>
        </w:rPr>
      </w:pPr>
    </w:p>
    <w:p w14:paraId="5A1470BF" w14:textId="77777777" w:rsidR="002D5F80" w:rsidRDefault="002D5F80">
      <w:pPr>
        <w:pStyle w:val="Kolorowalistaakcent11"/>
        <w:tabs>
          <w:tab w:val="left" w:pos="1134"/>
          <w:tab w:val="left" w:pos="1276"/>
          <w:tab w:val="left" w:pos="1418"/>
        </w:tabs>
        <w:spacing w:before="0" w:after="0" w:line="276" w:lineRule="auto"/>
        <w:ind w:left="0"/>
        <w:rPr>
          <w:rFonts w:asciiTheme="majorHAnsi" w:hAnsiTheme="majorHAnsi"/>
          <w:vanish/>
          <w:sz w:val="24"/>
          <w:szCs w:val="24"/>
        </w:rPr>
      </w:pPr>
    </w:p>
    <w:tbl>
      <w:tblPr>
        <w:tblW w:w="8931" w:type="dxa"/>
        <w:jc w:val="center"/>
        <w:tblLayout w:type="fixed"/>
        <w:tblLook w:val="00A0" w:firstRow="1" w:lastRow="0" w:firstColumn="1" w:lastColumn="0" w:noHBand="0" w:noVBand="0"/>
      </w:tblPr>
      <w:tblGrid>
        <w:gridCol w:w="8931"/>
      </w:tblGrid>
      <w:tr w:rsidR="002D5F80" w14:paraId="677B2D0C" w14:textId="77777777" w:rsidTr="003C0571">
        <w:trPr>
          <w:trHeight w:val="1015"/>
          <w:jc w:val="center"/>
        </w:trPr>
        <w:tc>
          <w:tcPr>
            <w:tcW w:w="8931" w:type="dxa"/>
            <w:tcBorders>
              <w:bottom w:val="single" w:sz="4" w:space="0" w:color="000000"/>
            </w:tcBorders>
            <w:shd w:val="clear" w:color="auto" w:fill="D9D9D9" w:themeFill="background1" w:themeFillShade="D9"/>
          </w:tcPr>
          <w:p w14:paraId="5D363F67"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19</w:t>
            </w:r>
          </w:p>
          <w:p w14:paraId="052B4177"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INFORMACJE O FORMALNOŚCIACH, JAKIE MUSZĄ ZOSTAĆ DOPEŁNIONE PO WYBORZE OFERTY W CELU ZAWARCIA UMOWY W SPRAWIE ZAMÓWIENIA PUBLICZNEGO</w:t>
            </w:r>
          </w:p>
        </w:tc>
      </w:tr>
    </w:tbl>
    <w:p w14:paraId="7B7C15C0" w14:textId="77777777" w:rsidR="002D5F80" w:rsidRDefault="002D5F80">
      <w:pPr>
        <w:pStyle w:val="Kolorowalistaakcent11"/>
        <w:widowControl w:val="0"/>
        <w:spacing w:line="276" w:lineRule="auto"/>
        <w:outlineLvl w:val="3"/>
        <w:rPr>
          <w:rFonts w:asciiTheme="majorHAnsi" w:hAnsiTheme="majorHAnsi"/>
          <w:sz w:val="24"/>
          <w:szCs w:val="24"/>
        </w:rPr>
      </w:pPr>
    </w:p>
    <w:p w14:paraId="625B5245" w14:textId="77777777" w:rsidR="002D5F80" w:rsidRDefault="00F23968" w:rsidP="00412E59">
      <w:pPr>
        <w:pStyle w:val="Kolorowalistaakcent11"/>
        <w:widowControl w:val="0"/>
        <w:numPr>
          <w:ilvl w:val="1"/>
          <w:numId w:val="18"/>
        </w:numPr>
        <w:spacing w:line="276" w:lineRule="auto"/>
        <w:ind w:left="851" w:hanging="851"/>
        <w:outlineLvl w:val="3"/>
        <w:rPr>
          <w:rFonts w:asciiTheme="majorHAnsi" w:hAnsiTheme="majorHAnsi"/>
          <w:sz w:val="24"/>
          <w:szCs w:val="24"/>
        </w:rPr>
      </w:pPr>
      <w:r>
        <w:rPr>
          <w:rFonts w:asciiTheme="majorHAnsi" w:hAnsiTheme="majorHAnsi"/>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64701414" w14:textId="77777777" w:rsidR="002D5F80" w:rsidRDefault="00F23968" w:rsidP="00412E59">
      <w:pPr>
        <w:pStyle w:val="Kolorowalistaakcent11"/>
        <w:widowControl w:val="0"/>
        <w:numPr>
          <w:ilvl w:val="1"/>
          <w:numId w:val="18"/>
        </w:numPr>
        <w:spacing w:line="276" w:lineRule="auto"/>
        <w:ind w:left="851" w:hanging="851"/>
        <w:outlineLvl w:val="3"/>
        <w:rPr>
          <w:rFonts w:asciiTheme="majorHAnsi" w:hAnsiTheme="majorHAnsi"/>
          <w:sz w:val="24"/>
          <w:szCs w:val="24"/>
        </w:rPr>
      </w:pPr>
      <w:r>
        <w:rPr>
          <w:rFonts w:asciiTheme="majorHAnsi" w:hAnsiTheme="majorHAnsi"/>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3ABF3C80" w14:textId="77777777" w:rsidR="002D5F80" w:rsidRDefault="00F23968" w:rsidP="00412E59">
      <w:pPr>
        <w:pStyle w:val="Kolorowalistaakcent11"/>
        <w:widowControl w:val="0"/>
        <w:numPr>
          <w:ilvl w:val="1"/>
          <w:numId w:val="18"/>
        </w:numPr>
        <w:spacing w:line="276" w:lineRule="auto"/>
        <w:ind w:left="851" w:hanging="851"/>
        <w:outlineLvl w:val="3"/>
        <w:rPr>
          <w:rFonts w:asciiTheme="majorHAnsi" w:hAnsiTheme="majorHAnsi"/>
          <w:sz w:val="24"/>
          <w:szCs w:val="24"/>
        </w:rPr>
      </w:pPr>
      <w:r>
        <w:rPr>
          <w:rFonts w:asciiTheme="majorHAnsi" w:hAnsiTheme="majorHAnsi"/>
          <w:sz w:val="24"/>
          <w:szCs w:val="24"/>
        </w:rPr>
        <w:t>O terminie złożenia dokumentu, o którym mowa w pkt 19.1 SWZ Zamawiający powiadomi Wykonawcę odrębnym pismem.</w:t>
      </w:r>
    </w:p>
    <w:p w14:paraId="5580D04B" w14:textId="77777777" w:rsidR="002D5F80" w:rsidRPr="00D66A71" w:rsidRDefault="00F23968" w:rsidP="00412E59">
      <w:pPr>
        <w:pStyle w:val="Kolorowalistaakcent11"/>
        <w:widowControl w:val="0"/>
        <w:numPr>
          <w:ilvl w:val="1"/>
          <w:numId w:val="18"/>
        </w:numPr>
        <w:spacing w:line="276" w:lineRule="auto"/>
        <w:ind w:left="851" w:hanging="851"/>
        <w:outlineLvl w:val="3"/>
        <w:rPr>
          <w:rFonts w:asciiTheme="majorHAnsi" w:hAnsiTheme="majorHAnsi"/>
          <w:b/>
          <w:bCs/>
          <w:sz w:val="24"/>
          <w:szCs w:val="24"/>
        </w:rPr>
      </w:pPr>
      <w:r w:rsidRPr="00D66A71">
        <w:rPr>
          <w:rFonts w:asciiTheme="majorHAnsi" w:hAnsiTheme="majorHAnsi"/>
          <w:b/>
          <w:bCs/>
          <w:sz w:val="24"/>
          <w:szCs w:val="24"/>
        </w:rPr>
        <w:t>Wykonawca zobowiązany jest do wniesienia zabezpieczenia należytego wykonania umowy na warunkach określonych w rozdziale 20 niniejszej SWZ.</w:t>
      </w:r>
    </w:p>
    <w:p w14:paraId="49C3A643" w14:textId="77777777" w:rsidR="003E5B37" w:rsidRPr="00D66A71" w:rsidRDefault="003E5B37" w:rsidP="00412E59">
      <w:pPr>
        <w:pStyle w:val="Kolorowalistaakcent11"/>
        <w:widowControl w:val="0"/>
        <w:numPr>
          <w:ilvl w:val="1"/>
          <w:numId w:val="18"/>
        </w:numPr>
        <w:spacing w:line="276" w:lineRule="auto"/>
        <w:ind w:left="851" w:hanging="851"/>
        <w:outlineLvl w:val="3"/>
        <w:rPr>
          <w:rFonts w:asciiTheme="majorHAnsi" w:hAnsiTheme="majorHAnsi"/>
          <w:sz w:val="24"/>
          <w:szCs w:val="24"/>
        </w:rPr>
      </w:pPr>
      <w:r w:rsidRPr="00D66A71">
        <w:rPr>
          <w:rFonts w:ascii="Cambria" w:eastAsia="Times New Roman" w:hAnsi="Cambria"/>
          <w:b/>
          <w:bCs/>
          <w:sz w:val="24"/>
          <w:szCs w:val="24"/>
        </w:rPr>
        <w:t>Wykonawca przed podpisaniem umowy złoży Zamawiającemu</w:t>
      </w:r>
      <w:r w:rsidR="00A81EA4" w:rsidRPr="00D66A71">
        <w:rPr>
          <w:rFonts w:ascii="Cambria" w:eastAsia="Times New Roman" w:hAnsi="Cambria"/>
          <w:b/>
          <w:bCs/>
          <w:sz w:val="24"/>
          <w:szCs w:val="24"/>
        </w:rPr>
        <w:t xml:space="preserve"> </w:t>
      </w:r>
      <w:r w:rsidRPr="00D66A71">
        <w:rPr>
          <w:rFonts w:ascii="Cambria" w:eastAsia="Times New Roman" w:hAnsi="Cambria"/>
          <w:b/>
          <w:sz w:val="24"/>
          <w:szCs w:val="24"/>
        </w:rPr>
        <w:t>koszt</w:t>
      </w:r>
      <w:r w:rsidR="00DB08EF" w:rsidRPr="00D66A71">
        <w:rPr>
          <w:rFonts w:ascii="Cambria" w:eastAsia="Times New Roman" w:hAnsi="Cambria"/>
          <w:b/>
          <w:sz w:val="24"/>
          <w:szCs w:val="24"/>
        </w:rPr>
        <w:t xml:space="preserve">orys, o którym mowa w § 3 ust. </w:t>
      </w:r>
      <w:r w:rsidR="00070E77" w:rsidRPr="00D66A71">
        <w:rPr>
          <w:rFonts w:ascii="Cambria" w:eastAsia="Times New Roman" w:hAnsi="Cambria"/>
          <w:b/>
          <w:sz w:val="24"/>
          <w:szCs w:val="24"/>
        </w:rPr>
        <w:t>7</w:t>
      </w:r>
      <w:r w:rsidRPr="00D66A71">
        <w:rPr>
          <w:rFonts w:ascii="Cambria" w:eastAsia="Times New Roman" w:hAnsi="Cambria"/>
          <w:b/>
          <w:sz w:val="24"/>
          <w:szCs w:val="24"/>
        </w:rPr>
        <w:t xml:space="preserve"> Projektu umowy, wskazujący sposób wyliczenia ceny ofertowej z podziałem na branże i zakres rzeczowy zamówienia.</w:t>
      </w:r>
    </w:p>
    <w:p w14:paraId="71CE2A15" w14:textId="77777777" w:rsidR="003C0571" w:rsidRDefault="003C0571" w:rsidP="003E5B37">
      <w:pPr>
        <w:pStyle w:val="Kolorowalistaakcent11"/>
        <w:widowControl w:val="0"/>
        <w:spacing w:line="276" w:lineRule="auto"/>
        <w:ind w:left="0"/>
        <w:outlineLvl w:val="3"/>
        <w:rPr>
          <w:rFonts w:asciiTheme="majorHAnsi" w:hAnsiTheme="majorHAnsi"/>
          <w:sz w:val="24"/>
          <w:szCs w:val="24"/>
        </w:rPr>
      </w:pPr>
    </w:p>
    <w:tbl>
      <w:tblPr>
        <w:tblW w:w="8931" w:type="dxa"/>
        <w:jc w:val="center"/>
        <w:tblLayout w:type="fixed"/>
        <w:tblLook w:val="00A0" w:firstRow="1" w:lastRow="0" w:firstColumn="1" w:lastColumn="0" w:noHBand="0" w:noVBand="0"/>
      </w:tblPr>
      <w:tblGrid>
        <w:gridCol w:w="8931"/>
      </w:tblGrid>
      <w:tr w:rsidR="002D5F80" w14:paraId="46261057" w14:textId="77777777" w:rsidTr="00CB68EB">
        <w:trPr>
          <w:jc w:val="center"/>
        </w:trPr>
        <w:tc>
          <w:tcPr>
            <w:tcW w:w="8931" w:type="dxa"/>
            <w:tcBorders>
              <w:bottom w:val="single" w:sz="4" w:space="0" w:color="000000"/>
            </w:tcBorders>
            <w:shd w:val="clear" w:color="auto" w:fill="D9D9D9" w:themeFill="background1" w:themeFillShade="D9"/>
          </w:tcPr>
          <w:p w14:paraId="0D316E5A"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20</w:t>
            </w:r>
          </w:p>
          <w:p w14:paraId="3C633CF3"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 xml:space="preserve">WYMAGANIA DOTYCZĄCE ZABEZPIECZENIA NALEŻYTEGO </w:t>
            </w:r>
            <w:r>
              <w:rPr>
                <w:rFonts w:asciiTheme="majorHAnsi" w:hAnsiTheme="majorHAnsi"/>
                <w:b/>
                <w:sz w:val="26"/>
                <w:szCs w:val="26"/>
              </w:rPr>
              <w:br/>
              <w:t>WYKONANIA UMOWY</w:t>
            </w:r>
          </w:p>
        </w:tc>
      </w:tr>
    </w:tbl>
    <w:p w14:paraId="3D4DC02F" w14:textId="77777777" w:rsidR="002D5F80" w:rsidRDefault="002D5F80">
      <w:pPr>
        <w:pStyle w:val="Kolorowalistaakcent11"/>
        <w:tabs>
          <w:tab w:val="left" w:pos="709"/>
        </w:tabs>
        <w:spacing w:line="276" w:lineRule="auto"/>
        <w:rPr>
          <w:rFonts w:asciiTheme="majorHAnsi" w:hAnsiTheme="majorHAnsi" w:cs="Helvetica"/>
          <w:bCs/>
          <w:sz w:val="24"/>
          <w:szCs w:val="24"/>
        </w:rPr>
      </w:pPr>
    </w:p>
    <w:p w14:paraId="6AD29819" w14:textId="77777777" w:rsidR="002D5F80" w:rsidRPr="00A53D42" w:rsidRDefault="00F23968" w:rsidP="00412E59">
      <w:pPr>
        <w:pStyle w:val="Kolorowalistaakcent11"/>
        <w:numPr>
          <w:ilvl w:val="1"/>
          <w:numId w:val="19"/>
        </w:numPr>
        <w:spacing w:line="276" w:lineRule="auto"/>
        <w:ind w:left="709" w:hanging="709"/>
        <w:rPr>
          <w:rFonts w:asciiTheme="majorHAnsi" w:hAnsiTheme="majorHAnsi" w:cs="Helvetica"/>
          <w:bCs/>
          <w:sz w:val="24"/>
          <w:szCs w:val="24"/>
        </w:rPr>
      </w:pPr>
      <w:r>
        <w:rPr>
          <w:rFonts w:asciiTheme="majorHAnsi" w:hAnsiTheme="majorHAnsi" w:cs="Helvetica"/>
          <w:bCs/>
          <w:sz w:val="24"/>
          <w:szCs w:val="24"/>
        </w:rPr>
        <w:t xml:space="preserve">Wykonawca, którego oferta zostanie uznana za najkorzystniejszą, zobowiązany będzie do wniesienia zabezpieczenia należytego wykonania umowy w wysokości </w:t>
      </w:r>
      <w:r w:rsidR="00E25D5C" w:rsidRPr="00A81EA4">
        <w:rPr>
          <w:rFonts w:asciiTheme="majorHAnsi" w:hAnsiTheme="majorHAnsi" w:cs="Helvetica"/>
          <w:b/>
          <w:bCs/>
          <w:sz w:val="24"/>
          <w:szCs w:val="24"/>
        </w:rPr>
        <w:t>5</w:t>
      </w:r>
      <w:r w:rsidRPr="00A81EA4">
        <w:rPr>
          <w:rFonts w:asciiTheme="majorHAnsi" w:hAnsiTheme="majorHAnsi" w:cs="Helvetica"/>
          <w:b/>
          <w:bCs/>
          <w:sz w:val="24"/>
          <w:szCs w:val="24"/>
        </w:rPr>
        <w:t xml:space="preserve"> % ceny brutto oferty (z podatkiem VAT)</w:t>
      </w:r>
      <w:r w:rsidR="003E5B37" w:rsidRPr="00A81EA4">
        <w:rPr>
          <w:rFonts w:asciiTheme="majorHAnsi" w:hAnsiTheme="majorHAnsi" w:cs="Helvetica"/>
          <w:b/>
          <w:bCs/>
          <w:sz w:val="24"/>
          <w:szCs w:val="24"/>
        </w:rPr>
        <w:t>.</w:t>
      </w:r>
    </w:p>
    <w:p w14:paraId="2C21ECCC" w14:textId="77777777" w:rsidR="002D5F80" w:rsidRPr="00A53D42" w:rsidRDefault="00F23968" w:rsidP="00412E59">
      <w:pPr>
        <w:pStyle w:val="Kolorowalistaakcent11"/>
        <w:numPr>
          <w:ilvl w:val="1"/>
          <w:numId w:val="19"/>
        </w:numPr>
        <w:spacing w:line="276" w:lineRule="auto"/>
        <w:ind w:left="709" w:hanging="709"/>
        <w:rPr>
          <w:rFonts w:asciiTheme="majorHAnsi" w:hAnsiTheme="majorHAnsi" w:cs="Helvetica"/>
          <w:bCs/>
          <w:sz w:val="24"/>
          <w:szCs w:val="24"/>
        </w:rPr>
      </w:pPr>
      <w:r w:rsidRPr="00A53D42">
        <w:rPr>
          <w:rFonts w:asciiTheme="majorHAnsi" w:hAnsiTheme="majorHAnsi" w:cs="Helvetica"/>
          <w:bCs/>
          <w:sz w:val="24"/>
          <w:szCs w:val="24"/>
        </w:rPr>
        <w:t>Zabezpieczenie należytego wykonania umowy może być wniesione według wyboru Wykonawcy w jednej lub w kilku następujących formach:</w:t>
      </w:r>
    </w:p>
    <w:p w14:paraId="2C860F60" w14:textId="77777777" w:rsidR="002D5F80" w:rsidRPr="00A53D42" w:rsidRDefault="00F23968" w:rsidP="00412E59">
      <w:pPr>
        <w:pStyle w:val="Kolorowalistaakcent11"/>
        <w:numPr>
          <w:ilvl w:val="1"/>
          <w:numId w:val="38"/>
        </w:numPr>
        <w:tabs>
          <w:tab w:val="left" w:pos="993"/>
        </w:tabs>
        <w:spacing w:before="0" w:after="0" w:line="276" w:lineRule="auto"/>
        <w:ind w:left="993" w:hanging="283"/>
        <w:rPr>
          <w:rFonts w:asciiTheme="majorHAnsi" w:hAnsiTheme="majorHAnsi" w:cs="Helvetica"/>
          <w:bCs/>
          <w:sz w:val="24"/>
          <w:szCs w:val="24"/>
        </w:rPr>
      </w:pPr>
      <w:r w:rsidRPr="00A53D42">
        <w:rPr>
          <w:rFonts w:asciiTheme="majorHAnsi" w:hAnsiTheme="majorHAnsi" w:cs="Helvetica"/>
          <w:bCs/>
          <w:sz w:val="24"/>
          <w:szCs w:val="24"/>
        </w:rPr>
        <w:t>pieniądzu,</w:t>
      </w:r>
    </w:p>
    <w:p w14:paraId="2E08915F" w14:textId="77777777" w:rsidR="002D5F80" w:rsidRPr="00A53D42" w:rsidRDefault="00F23968" w:rsidP="00412E59">
      <w:pPr>
        <w:pStyle w:val="Kolorowalistaakcent11"/>
        <w:numPr>
          <w:ilvl w:val="1"/>
          <w:numId w:val="39"/>
        </w:numPr>
        <w:tabs>
          <w:tab w:val="left" w:pos="993"/>
        </w:tabs>
        <w:spacing w:before="0" w:after="0" w:line="276" w:lineRule="auto"/>
        <w:ind w:left="993" w:hanging="283"/>
        <w:rPr>
          <w:rFonts w:asciiTheme="majorHAnsi" w:hAnsiTheme="majorHAnsi" w:cs="Helvetica"/>
          <w:bCs/>
          <w:sz w:val="24"/>
          <w:szCs w:val="24"/>
        </w:rPr>
      </w:pPr>
      <w:r w:rsidRPr="00A53D42">
        <w:rPr>
          <w:rFonts w:asciiTheme="majorHAnsi" w:hAnsiTheme="majorHAnsi" w:cs="Helvetica"/>
          <w:bCs/>
          <w:sz w:val="24"/>
          <w:szCs w:val="24"/>
        </w:rPr>
        <w:t xml:space="preserve">poręczeniach bankowych lub poręczeniach spółdzielczej kasy oszczędnościowo-kredytowej, z tym, że </w:t>
      </w:r>
      <w:r w:rsidR="00CE651E" w:rsidRPr="00A53D42">
        <w:rPr>
          <w:rFonts w:asciiTheme="majorHAnsi" w:hAnsiTheme="majorHAnsi" w:cs="Helvetica"/>
          <w:bCs/>
          <w:sz w:val="24"/>
          <w:szCs w:val="24"/>
        </w:rPr>
        <w:t>zobowiązanie</w:t>
      </w:r>
      <w:r w:rsidRPr="00A53D42">
        <w:rPr>
          <w:rFonts w:asciiTheme="majorHAnsi" w:hAnsiTheme="majorHAnsi" w:cs="Helvetica"/>
          <w:bCs/>
          <w:sz w:val="24"/>
          <w:szCs w:val="24"/>
        </w:rPr>
        <w:t xml:space="preserve"> kasy jest zawsze zobowiązaniem pieniężnym,</w:t>
      </w:r>
    </w:p>
    <w:p w14:paraId="19BDA588" w14:textId="77777777" w:rsidR="002D5F80" w:rsidRPr="00A53D42" w:rsidRDefault="00F23968" w:rsidP="00412E59">
      <w:pPr>
        <w:pStyle w:val="Kolorowalistaakcent11"/>
        <w:numPr>
          <w:ilvl w:val="1"/>
          <w:numId w:val="40"/>
        </w:numPr>
        <w:tabs>
          <w:tab w:val="left" w:pos="993"/>
        </w:tabs>
        <w:spacing w:before="0" w:after="0" w:line="276" w:lineRule="auto"/>
        <w:ind w:left="993" w:hanging="283"/>
        <w:rPr>
          <w:rFonts w:asciiTheme="majorHAnsi" w:hAnsiTheme="majorHAnsi" w:cs="Helvetica"/>
          <w:bCs/>
          <w:sz w:val="24"/>
          <w:szCs w:val="24"/>
        </w:rPr>
      </w:pPr>
      <w:r w:rsidRPr="00A53D42">
        <w:rPr>
          <w:rFonts w:asciiTheme="majorHAnsi" w:hAnsiTheme="majorHAnsi" w:cs="Helvetica"/>
          <w:bCs/>
          <w:sz w:val="24"/>
          <w:szCs w:val="24"/>
        </w:rPr>
        <w:t xml:space="preserve">gwarancjach bankowych, </w:t>
      </w:r>
    </w:p>
    <w:p w14:paraId="1B8418D7" w14:textId="77777777" w:rsidR="002D5F80" w:rsidRPr="00A53D42" w:rsidRDefault="00F23968" w:rsidP="00412E59">
      <w:pPr>
        <w:pStyle w:val="Kolorowalistaakcent11"/>
        <w:numPr>
          <w:ilvl w:val="1"/>
          <w:numId w:val="41"/>
        </w:numPr>
        <w:tabs>
          <w:tab w:val="left" w:pos="993"/>
        </w:tabs>
        <w:spacing w:before="0" w:after="0" w:line="276" w:lineRule="auto"/>
        <w:ind w:left="993" w:hanging="283"/>
        <w:rPr>
          <w:rFonts w:asciiTheme="majorHAnsi" w:hAnsiTheme="majorHAnsi" w:cs="Helvetica"/>
          <w:bCs/>
          <w:sz w:val="24"/>
          <w:szCs w:val="24"/>
        </w:rPr>
      </w:pPr>
      <w:r w:rsidRPr="00A53D42">
        <w:rPr>
          <w:rFonts w:asciiTheme="majorHAnsi" w:hAnsiTheme="majorHAnsi" w:cs="Helvetica"/>
          <w:bCs/>
          <w:sz w:val="24"/>
          <w:szCs w:val="24"/>
        </w:rPr>
        <w:t>gwarancjach ubezpieczeniowych,</w:t>
      </w:r>
    </w:p>
    <w:p w14:paraId="35B9C00E" w14:textId="77777777" w:rsidR="002D5F80" w:rsidRPr="00A53D42" w:rsidRDefault="00F23968" w:rsidP="00412E59">
      <w:pPr>
        <w:pStyle w:val="Kolorowalistaakcent11"/>
        <w:numPr>
          <w:ilvl w:val="1"/>
          <w:numId w:val="42"/>
        </w:numPr>
        <w:tabs>
          <w:tab w:val="left" w:pos="993"/>
        </w:tabs>
        <w:spacing w:line="276" w:lineRule="auto"/>
        <w:ind w:left="993" w:hanging="283"/>
        <w:rPr>
          <w:rFonts w:asciiTheme="majorHAnsi" w:hAnsiTheme="majorHAnsi" w:cs="Helvetica"/>
          <w:bCs/>
          <w:sz w:val="24"/>
          <w:szCs w:val="24"/>
        </w:rPr>
      </w:pPr>
      <w:r w:rsidRPr="00A53D42">
        <w:rPr>
          <w:rFonts w:asciiTheme="majorHAnsi" w:hAnsiTheme="majorHAnsi" w:cs="Helvetica"/>
          <w:bCs/>
          <w:sz w:val="24"/>
          <w:szCs w:val="24"/>
        </w:rPr>
        <w:t>poręczeniach udzielanych przez podmioty, o których mowa w art. 6b ust. 5 pkt 2 ustawy z dnia 9 listopada 2000 r. o utworzeniu Polskiej Agencji Rozwoju Przedsiębiorczości.</w:t>
      </w:r>
    </w:p>
    <w:p w14:paraId="3209ABA8" w14:textId="77777777" w:rsidR="002D5F80" w:rsidRPr="00A53D42" w:rsidRDefault="00F23968" w:rsidP="00412E59">
      <w:pPr>
        <w:pStyle w:val="Kolorowalistaakcent11"/>
        <w:numPr>
          <w:ilvl w:val="1"/>
          <w:numId w:val="19"/>
        </w:numPr>
        <w:tabs>
          <w:tab w:val="left" w:pos="709"/>
        </w:tabs>
        <w:spacing w:before="0" w:after="0" w:line="276" w:lineRule="auto"/>
        <w:ind w:left="709" w:hanging="709"/>
        <w:rPr>
          <w:rFonts w:asciiTheme="majorHAnsi" w:hAnsiTheme="majorHAnsi" w:cs="Helvetica"/>
          <w:bCs/>
          <w:sz w:val="24"/>
          <w:szCs w:val="24"/>
        </w:rPr>
      </w:pPr>
      <w:r w:rsidRPr="00A53D42">
        <w:rPr>
          <w:rFonts w:asciiTheme="majorHAnsi" w:hAnsiTheme="majorHAnsi" w:cs="Helvetica"/>
          <w:bCs/>
          <w:sz w:val="24"/>
          <w:szCs w:val="24"/>
        </w:rPr>
        <w:t>Zabezpieczenie wnoszone w pieniądzu wpłaca się przelewem na rachunek bankowy Zamawiającego:</w:t>
      </w:r>
    </w:p>
    <w:p w14:paraId="380B2C51" w14:textId="4BACB7E2" w:rsidR="00A81EA4" w:rsidRPr="00226CA2" w:rsidRDefault="00A81EA4" w:rsidP="00A81EA4">
      <w:pPr>
        <w:spacing w:line="276" w:lineRule="auto"/>
        <w:ind w:left="708"/>
        <w:jc w:val="both"/>
        <w:outlineLvl w:val="3"/>
        <w:rPr>
          <w:rFonts w:ascii="Cambria" w:hAnsi="Cambria" w:cs="Arial"/>
          <w:b/>
          <w:bCs/>
        </w:rPr>
      </w:pPr>
      <w:r w:rsidRPr="00226CA2">
        <w:rPr>
          <w:rFonts w:ascii="Cambria" w:hAnsi="Cambria" w:cs="Arial"/>
          <w:b/>
          <w:bCs/>
        </w:rPr>
        <w:t>Bank</w:t>
      </w:r>
      <w:r w:rsidR="002636B0" w:rsidRPr="00226CA2">
        <w:rPr>
          <w:rFonts w:ascii="Cambria" w:hAnsi="Cambria" w:cs="Arial"/>
          <w:b/>
          <w:bCs/>
        </w:rPr>
        <w:t xml:space="preserve"> </w:t>
      </w:r>
      <w:r w:rsidR="00B71F12" w:rsidRPr="00226CA2">
        <w:rPr>
          <w:rFonts w:ascii="Cambria" w:hAnsi="Cambria" w:cs="Arial"/>
          <w:b/>
          <w:bCs/>
        </w:rPr>
        <w:t xml:space="preserve"> RBS Lututów, O/Ostrówek</w:t>
      </w:r>
    </w:p>
    <w:p w14:paraId="1FAFE290" w14:textId="6CA9963D" w:rsidR="00A81EA4" w:rsidRDefault="00A81EA4" w:rsidP="00A81EA4">
      <w:pPr>
        <w:spacing w:line="276" w:lineRule="auto"/>
        <w:ind w:left="708"/>
        <w:jc w:val="both"/>
        <w:outlineLvl w:val="3"/>
        <w:rPr>
          <w:rFonts w:ascii="Cambria" w:hAnsi="Cambria" w:cs="Arial"/>
          <w:b/>
          <w:bCs/>
        </w:rPr>
      </w:pPr>
      <w:r w:rsidRPr="00226CA2">
        <w:rPr>
          <w:rFonts w:ascii="Cambria" w:hAnsi="Cambria" w:cs="Arial"/>
          <w:b/>
          <w:bCs/>
        </w:rPr>
        <w:t xml:space="preserve">Nr </w:t>
      </w:r>
      <w:r w:rsidR="00B71F12" w:rsidRPr="00226CA2">
        <w:rPr>
          <w:rFonts w:ascii="Cambria" w:hAnsi="Cambria" w:cs="Arial"/>
          <w:b/>
          <w:bCs/>
        </w:rPr>
        <w:t>55 9256 0004 6800 0156 2000 0110</w:t>
      </w:r>
    </w:p>
    <w:p w14:paraId="39937E90" w14:textId="083130EE" w:rsidR="003E5B37" w:rsidRPr="00A53D42" w:rsidRDefault="003E5B37" w:rsidP="00A81EA4">
      <w:pPr>
        <w:spacing w:line="276" w:lineRule="auto"/>
        <w:ind w:left="708"/>
        <w:jc w:val="both"/>
        <w:outlineLvl w:val="3"/>
        <w:rPr>
          <w:rFonts w:ascii="Cambria" w:hAnsi="Cambria" w:cs="Arial"/>
          <w:b/>
          <w:bCs/>
        </w:rPr>
      </w:pPr>
      <w:r w:rsidRPr="00245AF0">
        <w:rPr>
          <w:rFonts w:ascii="Cambria" w:hAnsi="Cambria" w:cs="Arial"/>
          <w:b/>
          <w:bCs/>
        </w:rPr>
        <w:t xml:space="preserve">z adnotacją: „ZNWU – Numer referencyjny: </w:t>
      </w:r>
      <w:r w:rsidR="002636B0" w:rsidRPr="002636B0">
        <w:rPr>
          <w:rFonts w:ascii="Cambria" w:hAnsi="Cambria" w:cs="Arial"/>
          <w:b/>
          <w:bCs/>
        </w:rPr>
        <w:t>DG.7011.38.10.2023</w:t>
      </w:r>
      <w:r w:rsidRPr="00245AF0">
        <w:rPr>
          <w:rFonts w:ascii="Cambria" w:hAnsi="Cambria" w:cs="Arial"/>
          <w:b/>
          <w:bCs/>
        </w:rPr>
        <w:t>”</w:t>
      </w:r>
    </w:p>
    <w:p w14:paraId="6A6B2264" w14:textId="77777777" w:rsidR="002D5F80" w:rsidRDefault="00F23968" w:rsidP="00412E59">
      <w:pPr>
        <w:pStyle w:val="Kolorowalistaakcent11"/>
        <w:numPr>
          <w:ilvl w:val="1"/>
          <w:numId w:val="19"/>
        </w:numPr>
        <w:spacing w:before="0" w:after="0" w:line="276" w:lineRule="auto"/>
        <w:ind w:left="709" w:hanging="709"/>
        <w:rPr>
          <w:rFonts w:asciiTheme="majorHAnsi" w:hAnsiTheme="majorHAnsi" w:cs="Helvetica"/>
          <w:bCs/>
          <w:sz w:val="24"/>
          <w:szCs w:val="24"/>
        </w:rPr>
      </w:pPr>
      <w:r w:rsidRPr="00A53D42">
        <w:rPr>
          <w:rFonts w:asciiTheme="majorHAnsi" w:hAnsiTheme="majorHAnsi" w:cs="Helvetica"/>
          <w:bCs/>
          <w:sz w:val="24"/>
          <w:szCs w:val="24"/>
        </w:rPr>
        <w:lastRenderedPageBreak/>
        <w:t>Zabezpieczenie należytego wykonania umowy musi być wniesione najpóźniej w dniu podpisania umowy przez Zamawiającego, przed jej podpisaniem. Wniesienie</w:t>
      </w:r>
      <w:r>
        <w:rPr>
          <w:rFonts w:asciiTheme="majorHAnsi" w:hAnsiTheme="majorHAnsi" w:cs="Helvetica"/>
          <w:bCs/>
          <w:sz w:val="24"/>
          <w:szCs w:val="24"/>
        </w:rPr>
        <w:t xml:space="preserve"> zabezpieczenia w pieniądzu będzie uznane za skuteczne, jeżeli rachunek Zamawiającego zostanie uznany kwotą zabezpieczenia najpóźniej w dniu podpisania umowy przez Zamawiającego i Wykonawcę, przed jej podpisaniem. </w:t>
      </w:r>
      <w:r>
        <w:rPr>
          <w:rFonts w:asciiTheme="majorHAnsi" w:hAnsiTheme="majorHAnsi"/>
          <w:color w:val="000000"/>
          <w:sz w:val="24"/>
          <w:szCs w:val="24"/>
          <w:shd w:val="clear" w:color="auto" w:fill="FFFFFF"/>
        </w:rPr>
        <w:t>W przypadku wniesienia wadium w pieniądzu Wykonawca może wyrazić zgodę na zaliczenie kwoty wadium na poczet zabezpieczenia.</w:t>
      </w:r>
    </w:p>
    <w:p w14:paraId="2B134C7E" w14:textId="77777777" w:rsidR="002D5F80" w:rsidRDefault="00F23968" w:rsidP="00412E59">
      <w:pPr>
        <w:pStyle w:val="Kolorowalistaakcent11"/>
        <w:numPr>
          <w:ilvl w:val="1"/>
          <w:numId w:val="19"/>
        </w:numPr>
        <w:spacing w:before="0" w:after="0" w:line="276" w:lineRule="auto"/>
        <w:ind w:left="709" w:hanging="709"/>
        <w:rPr>
          <w:rFonts w:asciiTheme="majorHAnsi" w:hAnsiTheme="majorHAnsi" w:cs="Helvetica"/>
          <w:bCs/>
          <w:sz w:val="24"/>
          <w:szCs w:val="24"/>
        </w:rPr>
      </w:pPr>
      <w:r>
        <w:rPr>
          <w:rFonts w:asciiTheme="majorHAnsi" w:hAnsiTheme="majorHAnsi"/>
          <w:color w:val="000000"/>
          <w:sz w:val="24"/>
          <w:szCs w:val="24"/>
          <w:shd w:val="clear" w:color="auto" w:fill="FFFFFF"/>
        </w:rPr>
        <w:t xml:space="preserve">Zabezpieczenie służy pokryciu roszczeń z tytułu niewykonania lub nienależytego wykonania umowy. </w:t>
      </w:r>
      <w:r>
        <w:rPr>
          <w:rFonts w:asciiTheme="majorHAnsi" w:hAnsiTheme="majorHAnsi" w:cs="Calibri"/>
          <w:color w:val="000000"/>
          <w:sz w:val="24"/>
          <w:szCs w:val="24"/>
        </w:rPr>
        <w:t>Kwota stanowiąca 70% zabezpieczenia należytego wykonania umowy, zostanie zwrócona w terminie 30 dni od dnia podpisania protokołu odbioru końcowego.</w:t>
      </w:r>
    </w:p>
    <w:p w14:paraId="1E6A4269" w14:textId="77777777" w:rsidR="002D5F80" w:rsidRDefault="00F23968" w:rsidP="00412E59">
      <w:pPr>
        <w:pStyle w:val="Kolorowalistaakcent11"/>
        <w:numPr>
          <w:ilvl w:val="1"/>
          <w:numId w:val="19"/>
        </w:numPr>
        <w:shd w:val="clear" w:color="auto" w:fill="FFFFFF" w:themeFill="background1"/>
        <w:spacing w:before="0" w:after="0" w:line="276" w:lineRule="auto"/>
        <w:ind w:left="709" w:hanging="709"/>
        <w:rPr>
          <w:rFonts w:asciiTheme="majorHAnsi" w:hAnsiTheme="majorHAnsi" w:cs="Helvetica"/>
          <w:bCs/>
          <w:sz w:val="24"/>
          <w:szCs w:val="24"/>
        </w:rPr>
      </w:pPr>
      <w:r>
        <w:rPr>
          <w:rFonts w:asciiTheme="majorHAnsi" w:hAnsiTheme="majorHAnsi" w:cs="Calibri"/>
          <w:color w:val="000000"/>
          <w:sz w:val="24"/>
          <w:szCs w:val="24"/>
        </w:rPr>
        <w:t xml:space="preserve">Kwota pozostawiona na zabezpieczenie roszczeń z tytułu rękojmi za wady fizyczne i gwarancji, wynosząca 30% wartości zabezpieczenia należytego wykonania umowy, zostanie zwrócona nie później niż w 15 dniu po upływie </w:t>
      </w:r>
      <w:r w:rsidRPr="00925133">
        <w:rPr>
          <w:rFonts w:asciiTheme="majorHAnsi" w:hAnsiTheme="majorHAnsi" w:cs="Calibri"/>
          <w:color w:val="000000"/>
          <w:sz w:val="24"/>
          <w:szCs w:val="24"/>
          <w:shd w:val="clear" w:color="auto" w:fill="FFFFFF" w:themeFill="background1"/>
        </w:rPr>
        <w:t>60 miesięcy</w:t>
      </w:r>
      <w:r>
        <w:rPr>
          <w:rFonts w:asciiTheme="majorHAnsi" w:hAnsiTheme="majorHAnsi" w:cs="Calibri"/>
          <w:color w:val="000000"/>
          <w:sz w:val="24"/>
          <w:szCs w:val="24"/>
        </w:rPr>
        <w:t xml:space="preserve"> od dnia odbioru końcowego.</w:t>
      </w:r>
    </w:p>
    <w:p w14:paraId="6D82784E" w14:textId="77777777" w:rsidR="002D5F80" w:rsidRDefault="00F23968" w:rsidP="00412E59">
      <w:pPr>
        <w:pStyle w:val="Kolorowalistaakcent11"/>
        <w:numPr>
          <w:ilvl w:val="1"/>
          <w:numId w:val="19"/>
        </w:numPr>
        <w:shd w:val="clear" w:color="auto" w:fill="FFFFFF" w:themeFill="background1"/>
        <w:spacing w:before="0" w:after="0" w:line="276" w:lineRule="auto"/>
        <w:ind w:left="709" w:hanging="709"/>
        <w:rPr>
          <w:rFonts w:asciiTheme="majorHAnsi" w:hAnsiTheme="majorHAnsi" w:cs="Helvetica"/>
          <w:bCs/>
          <w:sz w:val="24"/>
          <w:szCs w:val="24"/>
        </w:rPr>
      </w:pPr>
      <w:r>
        <w:rPr>
          <w:rFonts w:asciiTheme="majorHAnsi" w:hAnsiTheme="majorHAnsi" w:cs="Calibri"/>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14E3116" w14:textId="77777777" w:rsidR="002D5F80" w:rsidRDefault="00F23968" w:rsidP="00412E59">
      <w:pPr>
        <w:pStyle w:val="Kolorowalistaakcent11"/>
        <w:numPr>
          <w:ilvl w:val="1"/>
          <w:numId w:val="19"/>
        </w:numPr>
        <w:spacing w:before="0" w:after="0" w:line="276" w:lineRule="auto"/>
        <w:ind w:left="709" w:hanging="709"/>
        <w:rPr>
          <w:rFonts w:asciiTheme="majorHAnsi" w:hAnsiTheme="majorHAnsi" w:cs="Helvetica"/>
          <w:bCs/>
          <w:sz w:val="24"/>
          <w:szCs w:val="24"/>
        </w:rPr>
      </w:pPr>
      <w:r>
        <w:rPr>
          <w:rFonts w:asciiTheme="majorHAnsi" w:hAnsiTheme="majorHAnsi" w:cs="Helvetica"/>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6FBDF06E" w14:textId="77777777" w:rsidR="002E7A65" w:rsidRDefault="002E7A65" w:rsidP="002E7A65">
      <w:pPr>
        <w:pStyle w:val="Kolorowalistaakcent11"/>
        <w:spacing w:before="0" w:after="0" w:line="276" w:lineRule="auto"/>
        <w:ind w:left="709"/>
        <w:rPr>
          <w:rFonts w:asciiTheme="majorHAnsi" w:hAnsiTheme="majorHAnsi" w:cs="Helvetica"/>
          <w:bCs/>
          <w:sz w:val="24"/>
          <w:szCs w:val="24"/>
        </w:rPr>
      </w:pPr>
    </w:p>
    <w:tbl>
      <w:tblPr>
        <w:tblW w:w="9073" w:type="dxa"/>
        <w:jc w:val="center"/>
        <w:tblLayout w:type="fixed"/>
        <w:tblLook w:val="00A0" w:firstRow="1" w:lastRow="0" w:firstColumn="1" w:lastColumn="0" w:noHBand="0" w:noVBand="0"/>
      </w:tblPr>
      <w:tblGrid>
        <w:gridCol w:w="9073"/>
      </w:tblGrid>
      <w:tr w:rsidR="002D5F80" w14:paraId="6A207398" w14:textId="77777777" w:rsidTr="00CB68EB">
        <w:trPr>
          <w:jc w:val="center"/>
        </w:trPr>
        <w:tc>
          <w:tcPr>
            <w:tcW w:w="9073" w:type="dxa"/>
            <w:tcBorders>
              <w:bottom w:val="single" w:sz="4" w:space="0" w:color="000000"/>
            </w:tcBorders>
            <w:shd w:val="clear" w:color="auto" w:fill="D9D9D9" w:themeFill="background1" w:themeFillShade="D9"/>
          </w:tcPr>
          <w:p w14:paraId="64BDAB30"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21</w:t>
            </w:r>
          </w:p>
          <w:p w14:paraId="5B5D3AC2" w14:textId="77777777" w:rsidR="002D5F80" w:rsidRDefault="00F23968">
            <w:pPr>
              <w:widowControl w:val="0"/>
              <w:spacing w:line="276" w:lineRule="auto"/>
              <w:contextualSpacing/>
              <w:jc w:val="center"/>
              <w:textAlignment w:val="baseline"/>
              <w:rPr>
                <w:rFonts w:asciiTheme="majorHAnsi" w:hAnsiTheme="majorHAnsi"/>
                <w:b/>
                <w:sz w:val="26"/>
                <w:szCs w:val="26"/>
              </w:rPr>
            </w:pPr>
            <w:r>
              <w:rPr>
                <w:rFonts w:asciiTheme="majorHAnsi" w:hAnsiTheme="majorHAnsi"/>
                <w:b/>
                <w:sz w:val="26"/>
                <w:szCs w:val="26"/>
              </w:rPr>
              <w:t xml:space="preserve">PROJEKTOWANE POSTANOWIENIA UMOWY W SPRAWIE ZAMÓWIENIA </w:t>
            </w:r>
          </w:p>
          <w:p w14:paraId="22A41B04" w14:textId="77777777" w:rsidR="002D5F80" w:rsidRDefault="00F23968">
            <w:pPr>
              <w:widowControl w:val="0"/>
              <w:spacing w:line="276" w:lineRule="auto"/>
              <w:contextualSpacing/>
              <w:jc w:val="center"/>
              <w:textAlignment w:val="baseline"/>
              <w:rPr>
                <w:rFonts w:asciiTheme="majorHAnsi" w:hAnsiTheme="majorHAnsi"/>
                <w:b/>
                <w:sz w:val="26"/>
                <w:szCs w:val="26"/>
              </w:rPr>
            </w:pPr>
            <w:r>
              <w:rPr>
                <w:rFonts w:asciiTheme="majorHAnsi" w:hAnsiTheme="majorHAnsi"/>
                <w:b/>
                <w:sz w:val="26"/>
                <w:szCs w:val="26"/>
              </w:rPr>
              <w:t xml:space="preserve">PUBLICZNEGO, KTÓRE ZOSTANĄ WPROWADZONE DO UMOWY </w:t>
            </w:r>
          </w:p>
          <w:p w14:paraId="0CAD2992"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W SPRAWIE ZAMÓWIENIA PUBLICZNEGO</w:t>
            </w:r>
          </w:p>
        </w:tc>
      </w:tr>
    </w:tbl>
    <w:p w14:paraId="79FF78D7" w14:textId="77777777" w:rsidR="002D5F80" w:rsidRDefault="002D5F80">
      <w:pPr>
        <w:pStyle w:val="Kolorowalistaakcent11"/>
        <w:widowControl w:val="0"/>
        <w:spacing w:line="276" w:lineRule="auto"/>
        <w:outlineLvl w:val="3"/>
        <w:rPr>
          <w:rFonts w:asciiTheme="majorHAnsi" w:hAnsiTheme="majorHAnsi"/>
          <w:sz w:val="24"/>
          <w:szCs w:val="24"/>
        </w:rPr>
      </w:pPr>
    </w:p>
    <w:p w14:paraId="58CBBC27" w14:textId="77777777" w:rsidR="002D5F80" w:rsidRDefault="00F23968" w:rsidP="00412E59">
      <w:pPr>
        <w:pStyle w:val="Kolorowalistaakcent11"/>
        <w:widowControl w:val="0"/>
        <w:numPr>
          <w:ilvl w:val="1"/>
          <w:numId w:val="20"/>
        </w:numPr>
        <w:spacing w:line="276" w:lineRule="auto"/>
        <w:ind w:left="709" w:hanging="709"/>
        <w:outlineLvl w:val="3"/>
        <w:rPr>
          <w:rFonts w:asciiTheme="majorHAnsi" w:hAnsiTheme="majorHAnsi"/>
          <w:sz w:val="24"/>
          <w:szCs w:val="24"/>
        </w:rPr>
      </w:pPr>
      <w:r>
        <w:rPr>
          <w:rFonts w:asciiTheme="majorHAnsi" w:hAnsiTheme="majorHAnsi"/>
          <w:sz w:val="24"/>
          <w:szCs w:val="24"/>
        </w:rPr>
        <w:t xml:space="preserve">Projekt Umowy stanowi </w:t>
      </w:r>
      <w:r>
        <w:rPr>
          <w:rFonts w:asciiTheme="majorHAnsi" w:hAnsiTheme="majorHAnsi"/>
          <w:b/>
          <w:sz w:val="24"/>
          <w:szCs w:val="24"/>
        </w:rPr>
        <w:t>Załącznik Nr 2 do SWZ</w:t>
      </w:r>
      <w:r>
        <w:rPr>
          <w:rFonts w:asciiTheme="majorHAnsi" w:hAnsiTheme="majorHAnsi"/>
          <w:sz w:val="24"/>
          <w:szCs w:val="24"/>
        </w:rPr>
        <w:t>.</w:t>
      </w:r>
    </w:p>
    <w:p w14:paraId="1AFDFB50" w14:textId="77777777" w:rsidR="00FF325D" w:rsidRPr="00C676F1" w:rsidRDefault="00F23968" w:rsidP="00412E59">
      <w:pPr>
        <w:pStyle w:val="Kolorowalistaakcent11"/>
        <w:widowControl w:val="0"/>
        <w:numPr>
          <w:ilvl w:val="1"/>
          <w:numId w:val="20"/>
        </w:numPr>
        <w:spacing w:line="276" w:lineRule="auto"/>
        <w:ind w:left="709" w:hanging="709"/>
        <w:outlineLvl w:val="3"/>
        <w:rPr>
          <w:rFonts w:asciiTheme="majorHAnsi" w:hAnsiTheme="majorHAnsi"/>
          <w:sz w:val="24"/>
          <w:szCs w:val="24"/>
        </w:rPr>
      </w:pPr>
      <w:r>
        <w:rPr>
          <w:rFonts w:asciiTheme="majorHAnsi" w:hAnsiTheme="majorHAnsi"/>
          <w:sz w:val="24"/>
          <w:szCs w:val="24"/>
        </w:rPr>
        <w:t xml:space="preserve">Zamawiający przewiduje możliwości wprowadzenia zmian do zawartej umowy, na podstawie art. 454-455 ustawy </w:t>
      </w:r>
      <w:proofErr w:type="spellStart"/>
      <w:r>
        <w:rPr>
          <w:rFonts w:asciiTheme="majorHAnsi" w:hAnsiTheme="majorHAnsi"/>
          <w:sz w:val="24"/>
          <w:szCs w:val="24"/>
        </w:rPr>
        <w:t>Pzp</w:t>
      </w:r>
      <w:proofErr w:type="spellEnd"/>
      <w:r>
        <w:rPr>
          <w:rFonts w:asciiTheme="majorHAnsi" w:hAnsiTheme="majorHAnsi"/>
          <w:sz w:val="24"/>
          <w:szCs w:val="24"/>
        </w:rPr>
        <w:t xml:space="preserve"> oraz postanowień Projektu Umowy.</w:t>
      </w:r>
    </w:p>
    <w:p w14:paraId="1C9EE90E" w14:textId="77777777" w:rsidR="00FF325D" w:rsidRDefault="00FF325D">
      <w:pPr>
        <w:pStyle w:val="Kolorowalistaakcent11"/>
        <w:widowControl w:val="0"/>
        <w:spacing w:line="276" w:lineRule="auto"/>
        <w:ind w:left="709"/>
        <w:outlineLvl w:val="3"/>
        <w:rPr>
          <w:rFonts w:asciiTheme="majorHAnsi" w:hAnsiTheme="majorHAnsi"/>
          <w:sz w:val="10"/>
          <w:szCs w:val="10"/>
        </w:rPr>
      </w:pPr>
    </w:p>
    <w:p w14:paraId="175F9262" w14:textId="77777777" w:rsidR="00715CCF" w:rsidRDefault="00715CCF">
      <w:pPr>
        <w:pStyle w:val="Kolorowalistaakcent11"/>
        <w:widowControl w:val="0"/>
        <w:spacing w:line="276" w:lineRule="auto"/>
        <w:ind w:left="709"/>
        <w:outlineLvl w:val="3"/>
        <w:rPr>
          <w:rFonts w:asciiTheme="majorHAnsi" w:hAnsiTheme="majorHAnsi"/>
          <w:sz w:val="10"/>
          <w:szCs w:val="10"/>
        </w:rPr>
      </w:pPr>
    </w:p>
    <w:tbl>
      <w:tblPr>
        <w:tblW w:w="9073" w:type="dxa"/>
        <w:jc w:val="center"/>
        <w:tblLayout w:type="fixed"/>
        <w:tblLook w:val="04A0" w:firstRow="1" w:lastRow="0" w:firstColumn="1" w:lastColumn="0" w:noHBand="0" w:noVBand="1"/>
      </w:tblPr>
      <w:tblGrid>
        <w:gridCol w:w="9073"/>
      </w:tblGrid>
      <w:tr w:rsidR="002D5F80" w14:paraId="5A042C39" w14:textId="77777777" w:rsidTr="00CB68EB">
        <w:trPr>
          <w:trHeight w:val="507"/>
          <w:jc w:val="center"/>
        </w:trPr>
        <w:tc>
          <w:tcPr>
            <w:tcW w:w="9073" w:type="dxa"/>
            <w:tcBorders>
              <w:bottom w:val="single" w:sz="4" w:space="0" w:color="000000"/>
            </w:tcBorders>
            <w:shd w:val="clear" w:color="auto" w:fill="D9D9D9" w:themeFill="background1" w:themeFillShade="D9"/>
          </w:tcPr>
          <w:p w14:paraId="487F7A57" w14:textId="77777777" w:rsidR="002D5F80" w:rsidRDefault="00F23968">
            <w:pPr>
              <w:widowControl w:val="0"/>
              <w:spacing w:line="276" w:lineRule="auto"/>
              <w:contextualSpacing/>
              <w:jc w:val="center"/>
              <w:textAlignment w:val="baseline"/>
              <w:rPr>
                <w:rFonts w:asciiTheme="majorHAnsi" w:hAnsiTheme="majorHAnsi"/>
                <w:color w:val="000000"/>
                <w:sz w:val="26"/>
                <w:szCs w:val="26"/>
              </w:rPr>
            </w:pPr>
            <w:r>
              <w:rPr>
                <w:rFonts w:asciiTheme="majorHAnsi" w:hAnsiTheme="majorHAnsi"/>
                <w:color w:val="000000"/>
                <w:sz w:val="26"/>
                <w:szCs w:val="26"/>
              </w:rPr>
              <w:t>Rozdział 22</w:t>
            </w:r>
          </w:p>
          <w:p w14:paraId="5D85330C" w14:textId="77777777" w:rsidR="002D5F80" w:rsidRDefault="00F23968">
            <w:pPr>
              <w:widowControl w:val="0"/>
              <w:spacing w:line="276" w:lineRule="auto"/>
              <w:contextualSpacing/>
              <w:jc w:val="center"/>
              <w:textAlignment w:val="baseline"/>
              <w:rPr>
                <w:rFonts w:asciiTheme="majorHAnsi" w:hAnsiTheme="majorHAnsi"/>
                <w:color w:val="000000"/>
              </w:rPr>
            </w:pPr>
            <w:r>
              <w:rPr>
                <w:rFonts w:asciiTheme="majorHAnsi" w:hAnsiTheme="majorHAnsi"/>
                <w:b/>
                <w:color w:val="000000"/>
                <w:sz w:val="26"/>
                <w:szCs w:val="26"/>
              </w:rPr>
              <w:t>OCHRONA DANYCH OSOBOWYCH</w:t>
            </w:r>
          </w:p>
        </w:tc>
      </w:tr>
    </w:tbl>
    <w:p w14:paraId="6D2170E1" w14:textId="77777777" w:rsidR="002D5F80" w:rsidRDefault="002D5F80">
      <w:pPr>
        <w:spacing w:line="276" w:lineRule="auto"/>
        <w:rPr>
          <w:rFonts w:asciiTheme="majorHAnsi" w:hAnsiTheme="majorHAnsi" w:cs="Arial"/>
          <w:bCs/>
        </w:rPr>
      </w:pPr>
    </w:p>
    <w:p w14:paraId="36F45057" w14:textId="77777777" w:rsidR="002D5F80" w:rsidRDefault="00F23968">
      <w:pPr>
        <w:spacing w:line="276" w:lineRule="auto"/>
        <w:jc w:val="both"/>
        <w:rPr>
          <w:rFonts w:asciiTheme="majorHAnsi" w:hAnsiTheme="majorHAnsi" w:cs="Arial"/>
          <w:b/>
        </w:rPr>
      </w:pPr>
      <w:r>
        <w:rPr>
          <w:rFonts w:asciiTheme="majorHAnsi" w:hAnsiTheme="majorHAnsi" w:cs="Arial"/>
        </w:rPr>
        <w:t xml:space="preserve">Zgodnie z art. 13 ust. 1 i 2 rozporządzenia Parlamentu Europejskiego i Rady (UE) 2016/679 z dnia 27 kwietnia 2016 r. w sprawie ochrony osób fizycznych w związku </w:t>
      </w:r>
      <w:r>
        <w:rPr>
          <w:rFonts w:asciiTheme="majorHAnsi" w:hAnsiTheme="majorHAnsi" w:cs="Arial"/>
        </w:rPr>
        <w:lastRenderedPageBreak/>
        <w:t xml:space="preserve">z przetwarzaniem danych osobowych i w sprawie swobodnego przepływu takich danych oraz uchylenia dyrektywy 95/46/WE (ogólne rozporządzenie o ochronie danych) (Dz. Urz. UE L 119 z 04.05.2016, str. 1), dalej </w:t>
      </w:r>
      <w:r>
        <w:rPr>
          <w:rFonts w:asciiTheme="majorHAnsi" w:hAnsiTheme="majorHAnsi" w:cs="Arial"/>
          <w:i/>
          <w:iCs/>
        </w:rPr>
        <w:t>„RODO”,</w:t>
      </w:r>
      <w:r w:rsidR="00A81EA4">
        <w:rPr>
          <w:rFonts w:asciiTheme="majorHAnsi" w:hAnsiTheme="majorHAnsi" w:cs="Arial"/>
          <w:i/>
          <w:iCs/>
        </w:rPr>
        <w:t xml:space="preserve"> </w:t>
      </w:r>
      <w:r>
        <w:rPr>
          <w:rFonts w:asciiTheme="majorHAnsi" w:hAnsiTheme="majorHAnsi" w:cs="Arial"/>
          <w:b/>
        </w:rPr>
        <w:t xml:space="preserve">Zamawiający informuje, że: </w:t>
      </w:r>
    </w:p>
    <w:p w14:paraId="55BAE2F6" w14:textId="77777777" w:rsidR="00FF325D" w:rsidRDefault="00FF325D" w:rsidP="00412E59">
      <w:pPr>
        <w:pStyle w:val="Akapitzlist"/>
        <w:numPr>
          <w:ilvl w:val="0"/>
          <w:numId w:val="45"/>
        </w:numPr>
        <w:spacing w:before="0" w:after="0" w:line="276" w:lineRule="auto"/>
        <w:ind w:left="426"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jest administratorem danych osobowych Wykonawcy oraz osób, których dane Wykonawca przekazał w niniejszym postępowaniu</w:t>
      </w:r>
      <w:r>
        <w:rPr>
          <w:rFonts w:asciiTheme="majorHAnsi" w:hAnsiTheme="majorHAnsi" w:cs="Arial"/>
          <w:i/>
          <w:sz w:val="24"/>
          <w:szCs w:val="24"/>
        </w:rPr>
        <w:t>;</w:t>
      </w:r>
    </w:p>
    <w:p w14:paraId="7DA1CA89" w14:textId="5A9C6122" w:rsidR="002D5F80" w:rsidRPr="00364822" w:rsidRDefault="00F23968" w:rsidP="00364822">
      <w:pPr>
        <w:pStyle w:val="Akapitzlist"/>
        <w:numPr>
          <w:ilvl w:val="0"/>
          <w:numId w:val="45"/>
        </w:numPr>
        <w:ind w:left="426" w:hanging="426"/>
        <w:rPr>
          <w:rFonts w:asciiTheme="majorHAnsi" w:hAnsiTheme="majorHAnsi" w:cs="Arial"/>
          <w:b/>
          <w:bCs/>
          <w:i/>
          <w:iCs/>
          <w:sz w:val="24"/>
          <w:szCs w:val="24"/>
        </w:rPr>
      </w:pPr>
      <w:r w:rsidRPr="002B2358">
        <w:rPr>
          <w:rFonts w:asciiTheme="majorHAnsi" w:eastAsia="Times New Roman" w:hAnsiTheme="majorHAnsi" w:cs="Arial"/>
          <w:sz w:val="24"/>
          <w:szCs w:val="24"/>
          <w:lang w:eastAsia="pl-PL"/>
        </w:rPr>
        <w:t>dane osobowe Wykonawcy przetwarzane będą na podstawie art. 6 ust. 1 lit. c</w:t>
      </w:r>
      <w:r w:rsidR="00A71FEC">
        <w:rPr>
          <w:rFonts w:asciiTheme="majorHAnsi" w:eastAsia="Times New Roman" w:hAnsiTheme="majorHAnsi" w:cs="Arial"/>
          <w:sz w:val="24"/>
          <w:szCs w:val="24"/>
          <w:lang w:eastAsia="pl-PL"/>
        </w:rPr>
        <w:t xml:space="preserve"> </w:t>
      </w:r>
      <w:r w:rsidRPr="002B2358">
        <w:rPr>
          <w:rFonts w:asciiTheme="majorHAnsi" w:eastAsia="Times New Roman" w:hAnsiTheme="majorHAnsi" w:cs="Arial"/>
          <w:sz w:val="24"/>
          <w:szCs w:val="24"/>
          <w:lang w:eastAsia="pl-PL"/>
        </w:rPr>
        <w:t xml:space="preserve">RODO w celu </w:t>
      </w:r>
      <w:r w:rsidRPr="002B2358">
        <w:rPr>
          <w:rFonts w:asciiTheme="majorHAnsi" w:hAnsiTheme="majorHAnsi" w:cs="Arial"/>
          <w:sz w:val="24"/>
          <w:szCs w:val="24"/>
        </w:rPr>
        <w:t xml:space="preserve">związanym z postępowaniem o udzielenie zamówienia publicznego na zadanie pn.: </w:t>
      </w:r>
      <w:r w:rsidR="00FD13F7" w:rsidRPr="00364822">
        <w:rPr>
          <w:rFonts w:asciiTheme="majorHAnsi" w:hAnsiTheme="majorHAnsi" w:cs="Arial"/>
          <w:b/>
          <w:i/>
          <w:iCs/>
          <w:sz w:val="24"/>
          <w:szCs w:val="24"/>
        </w:rPr>
        <w:t>„</w:t>
      </w:r>
      <w:r w:rsidR="00364822" w:rsidRPr="00364822">
        <w:rPr>
          <w:rFonts w:asciiTheme="majorHAnsi" w:hAnsiTheme="majorHAnsi" w:cs="Arial"/>
          <w:b/>
          <w:bCs/>
          <w:i/>
          <w:iCs/>
          <w:sz w:val="24"/>
          <w:szCs w:val="24"/>
        </w:rPr>
        <w:t xml:space="preserve">Przebudowa drogi wewnętrznej dojazdowej do gruntów rolnych w m. Milejów ( kol. Ugoda </w:t>
      </w:r>
      <w:proofErr w:type="spellStart"/>
      <w:r w:rsidR="00364822" w:rsidRPr="00364822">
        <w:rPr>
          <w:rFonts w:asciiTheme="majorHAnsi" w:hAnsiTheme="majorHAnsi" w:cs="Arial"/>
          <w:b/>
          <w:bCs/>
          <w:i/>
          <w:iCs/>
          <w:sz w:val="24"/>
          <w:szCs w:val="24"/>
        </w:rPr>
        <w:t>Niemierzyńska</w:t>
      </w:r>
      <w:proofErr w:type="spellEnd"/>
      <w:r w:rsidR="00364822" w:rsidRPr="00364822">
        <w:rPr>
          <w:rFonts w:asciiTheme="majorHAnsi" w:hAnsiTheme="majorHAnsi" w:cs="Arial"/>
          <w:b/>
          <w:bCs/>
          <w:i/>
          <w:iCs/>
          <w:sz w:val="24"/>
          <w:szCs w:val="24"/>
        </w:rPr>
        <w:t>) od km 0+000 do km 0+756 o dł. 756 m.”</w:t>
      </w:r>
      <w:r w:rsidR="00FD13F7" w:rsidRPr="00364822">
        <w:rPr>
          <w:rFonts w:asciiTheme="majorHAnsi" w:hAnsiTheme="majorHAnsi" w:cs="Arial"/>
          <w:bCs/>
          <w:i/>
          <w:iCs/>
          <w:sz w:val="24"/>
          <w:szCs w:val="24"/>
        </w:rPr>
        <w:t>,</w:t>
      </w:r>
      <w:r w:rsidR="00A81EA4" w:rsidRPr="00364822">
        <w:rPr>
          <w:rFonts w:asciiTheme="majorHAnsi" w:hAnsiTheme="majorHAnsi" w:cs="Arial"/>
          <w:bCs/>
          <w:i/>
          <w:iCs/>
          <w:sz w:val="24"/>
          <w:szCs w:val="24"/>
        </w:rPr>
        <w:t xml:space="preserve"> </w:t>
      </w:r>
      <w:r w:rsidRPr="00364822">
        <w:rPr>
          <w:rFonts w:asciiTheme="majorHAnsi" w:hAnsiTheme="majorHAnsi" w:cs="Arial"/>
          <w:sz w:val="24"/>
          <w:szCs w:val="24"/>
        </w:rPr>
        <w:t>prowadzonym w trybie podstawowym;</w:t>
      </w:r>
    </w:p>
    <w:p w14:paraId="42E3DB70" w14:textId="77777777" w:rsidR="002D5F80" w:rsidRDefault="00F23968" w:rsidP="00412E59">
      <w:pPr>
        <w:pStyle w:val="Akapitzlist"/>
        <w:numPr>
          <w:ilvl w:val="0"/>
          <w:numId w:val="45"/>
        </w:numPr>
        <w:spacing w:before="0" w:after="0" w:line="276" w:lineRule="auto"/>
        <w:ind w:left="425" w:hanging="426"/>
        <w:rPr>
          <w:rFonts w:asciiTheme="majorHAnsi" w:eastAsia="Times New Roman" w:hAnsiTheme="majorHAnsi" w:cs="Arial"/>
          <w:i/>
          <w:sz w:val="24"/>
          <w:szCs w:val="24"/>
          <w:lang w:eastAsia="pl-PL"/>
        </w:rPr>
      </w:pPr>
      <w:r w:rsidRPr="00364822">
        <w:rPr>
          <w:rFonts w:asciiTheme="majorHAnsi" w:eastAsia="Times New Roman" w:hAnsiTheme="majorHAnsi" w:cs="Arial"/>
          <w:sz w:val="24"/>
          <w:szCs w:val="24"/>
          <w:lang w:eastAsia="pl-PL"/>
        </w:rPr>
        <w:t xml:space="preserve">odbiorcami danych osobowych </w:t>
      </w:r>
      <w:r w:rsidRPr="00EE3E73">
        <w:rPr>
          <w:rFonts w:asciiTheme="majorHAnsi" w:eastAsia="Times New Roman" w:hAnsiTheme="majorHAnsi" w:cs="Arial"/>
          <w:sz w:val="24"/>
          <w:szCs w:val="24"/>
          <w:lang w:eastAsia="pl-PL"/>
        </w:rPr>
        <w:t>Wykonawcy będą osoby lub podmioty, którym</w:t>
      </w:r>
      <w:r>
        <w:rPr>
          <w:rFonts w:asciiTheme="majorHAnsi" w:eastAsia="Times New Roman" w:hAnsiTheme="majorHAnsi" w:cs="Arial"/>
          <w:sz w:val="24"/>
          <w:szCs w:val="24"/>
          <w:lang w:eastAsia="pl-PL"/>
        </w:rPr>
        <w:t xml:space="preserve"> udostępniona zostanie dokumentacja postępowania w oparciu o art. 18 oraz art. 74 ustawy z </w:t>
      </w:r>
      <w:r>
        <w:rPr>
          <w:rFonts w:asciiTheme="majorHAnsi" w:hAnsiTheme="majorHAnsi" w:cs="Arial"/>
          <w:bCs/>
          <w:sz w:val="24"/>
          <w:szCs w:val="24"/>
        </w:rPr>
        <w:t xml:space="preserve">dnia 11 września 2019 r. Prawo zamówień publicznych </w:t>
      </w:r>
      <w:r>
        <w:rPr>
          <w:rFonts w:asciiTheme="majorHAnsi" w:eastAsia="Times New Roman" w:hAnsiTheme="majorHAnsi" w:cs="Arial"/>
          <w:sz w:val="24"/>
          <w:szCs w:val="24"/>
          <w:lang w:eastAsia="pl-PL"/>
        </w:rPr>
        <w:t>(Dz. U. z 20</w:t>
      </w:r>
      <w:r w:rsidR="00365102">
        <w:rPr>
          <w:rFonts w:asciiTheme="majorHAnsi" w:eastAsia="Times New Roman" w:hAnsiTheme="majorHAnsi" w:cs="Arial"/>
          <w:sz w:val="24"/>
          <w:szCs w:val="24"/>
          <w:lang w:eastAsia="pl-PL"/>
        </w:rPr>
        <w:t>2</w:t>
      </w:r>
      <w:r w:rsidR="00B05438">
        <w:rPr>
          <w:rFonts w:asciiTheme="majorHAnsi" w:eastAsia="Times New Roman" w:hAnsiTheme="majorHAnsi" w:cs="Arial"/>
          <w:sz w:val="24"/>
          <w:szCs w:val="24"/>
          <w:lang w:eastAsia="pl-PL"/>
        </w:rPr>
        <w:t>2</w:t>
      </w:r>
      <w:r>
        <w:rPr>
          <w:rFonts w:asciiTheme="majorHAnsi" w:eastAsia="Times New Roman" w:hAnsiTheme="majorHAnsi" w:cs="Arial"/>
          <w:sz w:val="24"/>
          <w:szCs w:val="24"/>
          <w:lang w:eastAsia="pl-PL"/>
        </w:rPr>
        <w:t xml:space="preserve"> r. poz. </w:t>
      </w:r>
      <w:r w:rsidR="00365102">
        <w:rPr>
          <w:rFonts w:asciiTheme="majorHAnsi" w:eastAsia="Times New Roman" w:hAnsiTheme="majorHAnsi" w:cs="Arial"/>
          <w:sz w:val="24"/>
          <w:szCs w:val="24"/>
          <w:lang w:eastAsia="pl-PL"/>
        </w:rPr>
        <w:t>1</w:t>
      </w:r>
      <w:r w:rsidR="00B05438">
        <w:rPr>
          <w:rFonts w:asciiTheme="majorHAnsi" w:eastAsia="Times New Roman" w:hAnsiTheme="majorHAnsi" w:cs="Arial"/>
          <w:sz w:val="24"/>
          <w:szCs w:val="24"/>
          <w:lang w:eastAsia="pl-PL"/>
        </w:rPr>
        <w:t xml:space="preserve">710 </w:t>
      </w:r>
      <w:r>
        <w:rPr>
          <w:rFonts w:asciiTheme="majorHAnsi" w:eastAsia="Times New Roman" w:hAnsiTheme="majorHAnsi" w:cs="Arial"/>
          <w:sz w:val="24"/>
          <w:szCs w:val="24"/>
          <w:lang w:eastAsia="pl-PL"/>
        </w:rPr>
        <w:t xml:space="preserve">z </w:t>
      </w:r>
      <w:proofErr w:type="spellStart"/>
      <w:r>
        <w:rPr>
          <w:rFonts w:asciiTheme="majorHAnsi" w:eastAsia="Times New Roman" w:hAnsiTheme="majorHAnsi" w:cs="Arial"/>
          <w:sz w:val="24"/>
          <w:szCs w:val="24"/>
          <w:lang w:eastAsia="pl-PL"/>
        </w:rPr>
        <w:t>późn</w:t>
      </w:r>
      <w:proofErr w:type="spellEnd"/>
      <w:r>
        <w:rPr>
          <w:rFonts w:asciiTheme="majorHAnsi" w:eastAsia="Times New Roman" w:hAnsiTheme="majorHAnsi" w:cs="Arial"/>
          <w:sz w:val="24"/>
          <w:szCs w:val="24"/>
          <w:lang w:eastAsia="pl-PL"/>
        </w:rPr>
        <w:t xml:space="preserve">. zm.), dalej „ustawa </w:t>
      </w:r>
      <w:proofErr w:type="spellStart"/>
      <w:r>
        <w:rPr>
          <w:rFonts w:asciiTheme="majorHAnsi" w:eastAsia="Times New Roman" w:hAnsiTheme="majorHAnsi" w:cs="Arial"/>
          <w:sz w:val="24"/>
          <w:szCs w:val="24"/>
          <w:lang w:eastAsia="pl-PL"/>
        </w:rPr>
        <w:t>Pzp</w:t>
      </w:r>
      <w:proofErr w:type="spellEnd"/>
      <w:r>
        <w:rPr>
          <w:rFonts w:asciiTheme="majorHAnsi" w:eastAsia="Times New Roman" w:hAnsiTheme="majorHAnsi" w:cs="Arial"/>
          <w:sz w:val="24"/>
          <w:szCs w:val="24"/>
          <w:lang w:eastAsia="pl-PL"/>
        </w:rPr>
        <w:t xml:space="preserve">”;  </w:t>
      </w:r>
    </w:p>
    <w:p w14:paraId="3A66204B" w14:textId="77777777" w:rsidR="002D5F80" w:rsidRDefault="00F23968" w:rsidP="00412E59">
      <w:pPr>
        <w:pStyle w:val="Akapitzlist"/>
        <w:numPr>
          <w:ilvl w:val="0"/>
          <w:numId w:val="45"/>
        </w:numPr>
        <w:spacing w:before="0" w:after="0" w:line="276" w:lineRule="auto"/>
        <w:ind w:left="425" w:hanging="426"/>
        <w:rPr>
          <w:rFonts w:asciiTheme="majorHAnsi" w:eastAsia="Times New Roman" w:hAnsiTheme="majorHAnsi" w:cs="Arial"/>
          <w:sz w:val="24"/>
          <w:szCs w:val="24"/>
          <w:lang w:eastAsia="pl-PL"/>
        </w:rPr>
      </w:pPr>
      <w:r>
        <w:rPr>
          <w:rFonts w:asciiTheme="majorHAnsi" w:eastAsia="Times New Roman" w:hAnsiTheme="majorHAnsi" w:cs="Arial"/>
          <w:sz w:val="24"/>
          <w:szCs w:val="24"/>
          <w:lang w:eastAsia="pl-PL"/>
        </w:rPr>
        <w:t xml:space="preserve">dane osobowe Wykonawcy będą przechowywane, zgodnie z art. 78 ust. 1 ustawy </w:t>
      </w:r>
      <w:proofErr w:type="spellStart"/>
      <w:r>
        <w:rPr>
          <w:rFonts w:asciiTheme="majorHAnsi" w:eastAsia="Times New Roman" w:hAnsiTheme="majorHAnsi" w:cs="Arial"/>
          <w:sz w:val="24"/>
          <w:szCs w:val="24"/>
          <w:lang w:eastAsia="pl-PL"/>
        </w:rPr>
        <w:t>Pzp</w:t>
      </w:r>
      <w:proofErr w:type="spellEnd"/>
      <w:r>
        <w:rPr>
          <w:rFonts w:asciiTheme="majorHAnsi" w:eastAsia="Times New Roman" w:hAnsiTheme="majorHAnsi" w:cs="Arial"/>
          <w:sz w:val="24"/>
          <w:szCs w:val="24"/>
          <w:lang w:eastAsia="pl-PL"/>
        </w:rPr>
        <w:t>, przez okres 4 lat od dnia zakończenia postępowania o udzielenie zamówienia, w sposób gwarantujący jego nienaruszalność.</w:t>
      </w:r>
    </w:p>
    <w:p w14:paraId="7AF1B775" w14:textId="77777777" w:rsidR="002D5F80" w:rsidRDefault="00F23968" w:rsidP="00412E59">
      <w:pPr>
        <w:pStyle w:val="Akapitzlist"/>
        <w:numPr>
          <w:ilvl w:val="0"/>
          <w:numId w:val="45"/>
        </w:numPr>
        <w:spacing w:before="0" w:after="0" w:line="276" w:lineRule="auto"/>
        <w:ind w:left="425"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 xml:space="preserve">obowiązek podania przez Wykonawcę danych osobowych bezpośrednio go dotyczących jest wymogiem ustawowym określonym w przepisach ustawy </w:t>
      </w:r>
      <w:proofErr w:type="spellStart"/>
      <w:r>
        <w:rPr>
          <w:rFonts w:asciiTheme="majorHAnsi" w:eastAsia="Times New Roman" w:hAnsiTheme="majorHAnsi" w:cs="Arial"/>
          <w:sz w:val="24"/>
          <w:szCs w:val="24"/>
          <w:lang w:eastAsia="pl-PL"/>
        </w:rPr>
        <w:t>Pzp</w:t>
      </w:r>
      <w:proofErr w:type="spellEnd"/>
      <w:r>
        <w:rPr>
          <w:rFonts w:asciiTheme="majorHAnsi" w:eastAsia="Times New Roman" w:hAnsiTheme="majorHAnsi" w:cs="Arial"/>
          <w:sz w:val="24"/>
          <w:szCs w:val="24"/>
          <w:lang w:eastAsia="pl-PL"/>
        </w:rPr>
        <w:t xml:space="preserve">, związanym z udziałem w postępowaniu o udzielenie zamówienia publicznego; konsekwencje niepodania określonych danych wynikają z ustawy </w:t>
      </w:r>
      <w:proofErr w:type="spellStart"/>
      <w:r>
        <w:rPr>
          <w:rFonts w:asciiTheme="majorHAnsi" w:eastAsia="Times New Roman" w:hAnsiTheme="majorHAnsi" w:cs="Arial"/>
          <w:sz w:val="24"/>
          <w:szCs w:val="24"/>
          <w:lang w:eastAsia="pl-PL"/>
        </w:rPr>
        <w:t>Pzp</w:t>
      </w:r>
      <w:proofErr w:type="spellEnd"/>
      <w:r>
        <w:rPr>
          <w:rFonts w:asciiTheme="majorHAnsi" w:eastAsia="Times New Roman" w:hAnsiTheme="majorHAnsi" w:cs="Arial"/>
          <w:sz w:val="24"/>
          <w:szCs w:val="24"/>
          <w:lang w:eastAsia="pl-PL"/>
        </w:rPr>
        <w:t xml:space="preserve">;  </w:t>
      </w:r>
    </w:p>
    <w:p w14:paraId="2617F805" w14:textId="77777777" w:rsidR="002D5F80" w:rsidRDefault="00F23968" w:rsidP="00412E59">
      <w:pPr>
        <w:pStyle w:val="Akapitzlist"/>
        <w:numPr>
          <w:ilvl w:val="0"/>
          <w:numId w:val="45"/>
        </w:numPr>
        <w:spacing w:before="0" w:after="0" w:line="276" w:lineRule="auto"/>
        <w:ind w:left="425"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 odniesieniu do danych osobowych Wykonawcy decyzje nie będą podejmowane w sposób zautomatyzowany, stosow</w:t>
      </w:r>
      <w:r w:rsidR="00CE651E">
        <w:rPr>
          <w:rFonts w:asciiTheme="majorHAnsi" w:eastAsia="Times New Roman" w:hAnsiTheme="majorHAnsi" w:cs="Arial"/>
          <w:sz w:val="24"/>
          <w:szCs w:val="24"/>
          <w:lang w:eastAsia="pl-PL"/>
        </w:rPr>
        <w:t>nie</w:t>
      </w:r>
      <w:r>
        <w:rPr>
          <w:rFonts w:asciiTheme="majorHAnsi" w:eastAsia="Times New Roman" w:hAnsiTheme="majorHAnsi" w:cs="Arial"/>
          <w:sz w:val="24"/>
          <w:szCs w:val="24"/>
          <w:lang w:eastAsia="pl-PL"/>
        </w:rPr>
        <w:t xml:space="preserve"> do art. 22 RODO;</w:t>
      </w:r>
    </w:p>
    <w:p w14:paraId="00929CAE" w14:textId="77777777" w:rsidR="002D5F80" w:rsidRDefault="00F23968" w:rsidP="00412E59">
      <w:pPr>
        <w:pStyle w:val="Akapitzlist"/>
        <w:numPr>
          <w:ilvl w:val="0"/>
          <w:numId w:val="45"/>
        </w:numPr>
        <w:spacing w:before="0" w:after="0" w:line="276" w:lineRule="auto"/>
        <w:ind w:left="425"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Wykonawca posiada:</w:t>
      </w:r>
    </w:p>
    <w:p w14:paraId="13916FEB" w14:textId="77777777" w:rsidR="002D5F80" w:rsidRDefault="00F23968" w:rsidP="00412E59">
      <w:pPr>
        <w:pStyle w:val="Akapitzlist"/>
        <w:numPr>
          <w:ilvl w:val="0"/>
          <w:numId w:val="10"/>
        </w:numPr>
        <w:spacing w:before="0" w:after="0" w:line="276" w:lineRule="auto"/>
        <w:ind w:left="709" w:hanging="283"/>
        <w:rPr>
          <w:rFonts w:asciiTheme="majorHAnsi" w:eastAsia="Times New Roman" w:hAnsiTheme="majorHAnsi" w:cs="Arial"/>
          <w:sz w:val="24"/>
          <w:szCs w:val="24"/>
          <w:lang w:eastAsia="pl-PL"/>
        </w:rPr>
      </w:pPr>
      <w:r>
        <w:rPr>
          <w:rFonts w:asciiTheme="majorHAnsi" w:eastAsia="Times New Roman" w:hAnsiTheme="majorHAnsi" w:cs="Arial"/>
          <w:sz w:val="24"/>
          <w:szCs w:val="24"/>
          <w:lang w:eastAsia="pl-PL"/>
        </w:rPr>
        <w:t>na podstawie art. 15 RODO prawo dostępu do danych osobowych dotyczących Wykonawcy;</w:t>
      </w:r>
    </w:p>
    <w:p w14:paraId="4D7F4065" w14:textId="77777777" w:rsidR="002D5F80" w:rsidRDefault="00F23968" w:rsidP="00412E59">
      <w:pPr>
        <w:pStyle w:val="Akapitzlist"/>
        <w:numPr>
          <w:ilvl w:val="0"/>
          <w:numId w:val="10"/>
        </w:numPr>
        <w:spacing w:before="0" w:after="0" w:line="276" w:lineRule="auto"/>
        <w:ind w:left="709" w:hanging="283"/>
        <w:rPr>
          <w:rFonts w:asciiTheme="majorHAnsi" w:eastAsia="Times New Roman" w:hAnsiTheme="majorHAnsi" w:cs="Arial"/>
          <w:sz w:val="24"/>
          <w:szCs w:val="24"/>
          <w:lang w:eastAsia="pl-PL"/>
        </w:rPr>
      </w:pPr>
      <w:r>
        <w:rPr>
          <w:rFonts w:asciiTheme="majorHAnsi" w:eastAsia="Times New Roman" w:hAnsiTheme="majorHAnsi" w:cs="Arial"/>
          <w:sz w:val="24"/>
          <w:szCs w:val="24"/>
          <w:lang w:eastAsia="pl-PL"/>
        </w:rPr>
        <w:t xml:space="preserve">na podstawie art. 16 RODO prawo do sprostowania danych osobowych, o ile ich zmiana nie skutkuje zmianą </w:t>
      </w:r>
      <w:r>
        <w:rPr>
          <w:rFonts w:asciiTheme="majorHAnsi" w:hAnsiTheme="majorHAnsi" w:cs="Arial"/>
          <w:sz w:val="24"/>
          <w:szCs w:val="24"/>
        </w:rPr>
        <w:t xml:space="preserve">wyniku postępowania o udzielenie zamówienia </w:t>
      </w:r>
      <w:r>
        <w:rPr>
          <w:rFonts w:asciiTheme="majorHAnsi" w:hAnsiTheme="majorHAnsi" w:cs="Arial"/>
          <w:sz w:val="24"/>
          <w:szCs w:val="24"/>
        </w:rPr>
        <w:br/>
        <w:t xml:space="preserve">publicznego ani zmianą postanowień umowy w zakresie niezgodnym z ustawą </w:t>
      </w:r>
      <w:proofErr w:type="spellStart"/>
      <w:r>
        <w:rPr>
          <w:rFonts w:asciiTheme="majorHAnsi" w:hAnsiTheme="majorHAnsi" w:cs="Arial"/>
          <w:sz w:val="24"/>
          <w:szCs w:val="24"/>
        </w:rPr>
        <w:t>Pzp</w:t>
      </w:r>
      <w:proofErr w:type="spellEnd"/>
      <w:r>
        <w:rPr>
          <w:rFonts w:asciiTheme="majorHAnsi" w:hAnsiTheme="majorHAnsi" w:cs="Arial"/>
          <w:sz w:val="24"/>
          <w:szCs w:val="24"/>
        </w:rPr>
        <w:t xml:space="preserve"> oraz nie narusza integralności protokołu oraz jego załączników</w:t>
      </w:r>
      <w:r>
        <w:rPr>
          <w:rFonts w:asciiTheme="majorHAnsi" w:eastAsia="Times New Roman" w:hAnsiTheme="majorHAnsi" w:cs="Arial"/>
          <w:sz w:val="24"/>
          <w:szCs w:val="24"/>
          <w:lang w:eastAsia="pl-PL"/>
        </w:rPr>
        <w:t>;</w:t>
      </w:r>
    </w:p>
    <w:p w14:paraId="25D6469C" w14:textId="77777777" w:rsidR="002D5F80" w:rsidRDefault="00F23968" w:rsidP="00412E59">
      <w:pPr>
        <w:pStyle w:val="Akapitzlist"/>
        <w:numPr>
          <w:ilvl w:val="0"/>
          <w:numId w:val="10"/>
        </w:numPr>
        <w:spacing w:before="0" w:after="0" w:line="276" w:lineRule="auto"/>
        <w:ind w:left="709" w:hanging="283"/>
        <w:rPr>
          <w:rFonts w:asciiTheme="majorHAnsi" w:eastAsia="Times New Roman" w:hAnsiTheme="majorHAnsi" w:cs="Arial"/>
          <w:sz w:val="24"/>
          <w:szCs w:val="24"/>
          <w:lang w:eastAsia="pl-PL"/>
        </w:rPr>
      </w:pPr>
      <w:r>
        <w:rPr>
          <w:rFonts w:asciiTheme="majorHAnsi" w:eastAsia="Times New Roman" w:hAnsiTheme="majorHAnsi" w:cs="Arial"/>
          <w:sz w:val="24"/>
          <w:szCs w:val="24"/>
          <w:lang w:eastAsia="pl-PL"/>
        </w:rPr>
        <w:t xml:space="preserve">na podstawie art. 18 RODO prawo żądania od administratora ograniczenia przetwarzania danych osobowych z zastrzeżeniem przypadków, o których mowa w art. 18 ust. 2 RODO;  </w:t>
      </w:r>
    </w:p>
    <w:p w14:paraId="285F9DA6" w14:textId="77777777" w:rsidR="002D5F80" w:rsidRDefault="00F23968" w:rsidP="00412E59">
      <w:pPr>
        <w:pStyle w:val="Akapitzlist"/>
        <w:numPr>
          <w:ilvl w:val="0"/>
          <w:numId w:val="10"/>
        </w:numPr>
        <w:spacing w:before="0" w:after="0" w:line="276" w:lineRule="auto"/>
        <w:ind w:left="709" w:hanging="283"/>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prawo do wniesienia skargi do Prezesa Urzędu Ochrony Danych Osobowych, gdy Wykonawca uzna, że przetwarzanie jego danych osobowych narusza przepisy RODO;</w:t>
      </w:r>
    </w:p>
    <w:p w14:paraId="772FAE03" w14:textId="77777777" w:rsidR="002D5F80" w:rsidRDefault="00F23968" w:rsidP="00412E59">
      <w:pPr>
        <w:pStyle w:val="Akapitzlist"/>
        <w:numPr>
          <w:ilvl w:val="0"/>
          <w:numId w:val="45"/>
        </w:numPr>
        <w:spacing w:before="0" w:after="0" w:line="276" w:lineRule="auto"/>
        <w:ind w:left="426"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Wykonawcy nie przysługuje:</w:t>
      </w:r>
    </w:p>
    <w:p w14:paraId="7B339894" w14:textId="77777777" w:rsidR="002D5F80" w:rsidRDefault="00F23968" w:rsidP="00412E59">
      <w:pPr>
        <w:pStyle w:val="Akapitzlist"/>
        <w:numPr>
          <w:ilvl w:val="0"/>
          <w:numId w:val="11"/>
        </w:numPr>
        <w:spacing w:before="0" w:after="0" w:line="276" w:lineRule="auto"/>
        <w:ind w:left="709" w:hanging="283"/>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 związku z art. 17 ust. 3 lit. b, d lub e RODO prawo do usunięcia danych osobowych;</w:t>
      </w:r>
    </w:p>
    <w:p w14:paraId="057170C3" w14:textId="77777777" w:rsidR="002D5F80" w:rsidRDefault="00F23968" w:rsidP="00412E59">
      <w:pPr>
        <w:pStyle w:val="Akapitzlist"/>
        <w:numPr>
          <w:ilvl w:val="0"/>
          <w:numId w:val="11"/>
        </w:numPr>
        <w:spacing w:before="0" w:after="0" w:line="276" w:lineRule="auto"/>
        <w:ind w:left="709" w:hanging="283"/>
        <w:rPr>
          <w:rFonts w:asciiTheme="majorHAnsi" w:eastAsia="Times New Roman" w:hAnsiTheme="majorHAnsi" w:cs="Arial"/>
          <w:b/>
          <w:i/>
          <w:sz w:val="24"/>
          <w:szCs w:val="24"/>
          <w:lang w:eastAsia="pl-PL"/>
        </w:rPr>
      </w:pPr>
      <w:r>
        <w:rPr>
          <w:rFonts w:asciiTheme="majorHAnsi" w:eastAsia="Times New Roman" w:hAnsiTheme="majorHAnsi" w:cs="Arial"/>
          <w:sz w:val="24"/>
          <w:szCs w:val="24"/>
          <w:lang w:eastAsia="pl-PL"/>
        </w:rPr>
        <w:t>prawo do przenoszenia danych osobowych, o którym mowa w art. 20 RODO;</w:t>
      </w:r>
    </w:p>
    <w:p w14:paraId="6BFF9A37" w14:textId="77777777" w:rsidR="002D5F80" w:rsidRDefault="00F23968" w:rsidP="00412E59">
      <w:pPr>
        <w:pStyle w:val="Akapitzlist"/>
        <w:numPr>
          <w:ilvl w:val="0"/>
          <w:numId w:val="11"/>
        </w:numPr>
        <w:spacing w:before="0" w:after="0" w:line="276" w:lineRule="auto"/>
        <w:ind w:left="709" w:hanging="283"/>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lastRenderedPageBreak/>
        <w:t xml:space="preserve">na podstawie art. 21 RODO prawo sprzeciwu, wobec przetwarzania danych osobowych, gdyż podstawą prawną przetwarzania danych osobowych Wykonawcy jest art. 6 ust. 1 lit. c RODO. </w:t>
      </w:r>
    </w:p>
    <w:p w14:paraId="47CC24B8" w14:textId="77777777" w:rsidR="002D5F80" w:rsidRDefault="00F23968">
      <w:pPr>
        <w:pStyle w:val="text-justify"/>
        <w:shd w:val="clear" w:color="auto" w:fill="FFFFFF"/>
        <w:spacing w:before="120" w:beforeAutospacing="0" w:after="150" w:afterAutospacing="0" w:line="276" w:lineRule="auto"/>
        <w:ind w:left="142"/>
        <w:jc w:val="both"/>
        <w:rPr>
          <w:rFonts w:asciiTheme="majorHAnsi" w:hAnsiTheme="majorHAnsi"/>
        </w:rPr>
      </w:pPr>
      <w:r>
        <w:rPr>
          <w:rFonts w:asciiTheme="majorHAnsi" w:hAnsiTheme="majorHAns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DA980AE" w14:textId="77777777" w:rsidR="002D5F80" w:rsidRDefault="00F23968">
      <w:pPr>
        <w:pStyle w:val="text-justify"/>
        <w:shd w:val="clear" w:color="auto" w:fill="FFFFFF"/>
        <w:spacing w:before="120" w:beforeAutospacing="0" w:after="150" w:afterAutospacing="0" w:line="276" w:lineRule="auto"/>
        <w:ind w:left="142"/>
        <w:jc w:val="both"/>
        <w:rPr>
          <w:rFonts w:asciiTheme="majorHAnsi" w:hAnsiTheme="majorHAnsi"/>
        </w:rPr>
      </w:pPr>
      <w:r>
        <w:rPr>
          <w:rFonts w:asciiTheme="majorHAnsi" w:hAnsiTheme="majorHAnsi"/>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ABA8B3E" w14:textId="77777777" w:rsidR="002D5F80" w:rsidRDefault="00F23968">
      <w:pPr>
        <w:pStyle w:val="text-justify"/>
        <w:shd w:val="clear" w:color="auto" w:fill="FFFFFF"/>
        <w:spacing w:before="120" w:beforeAutospacing="0" w:after="150" w:afterAutospacing="0" w:line="276" w:lineRule="auto"/>
        <w:ind w:left="142"/>
        <w:jc w:val="both"/>
        <w:rPr>
          <w:rFonts w:asciiTheme="majorHAnsi" w:hAnsiTheme="majorHAnsi"/>
        </w:rPr>
      </w:pPr>
      <w:r>
        <w:rPr>
          <w:rFonts w:asciiTheme="majorHAnsi" w:hAnsiTheme="majorHAnsi"/>
        </w:rPr>
        <w:t>Wystąpienie z żądaniem, o którym mowa w art. 18 ust. 1 rozporządzenia 2016/679, nie ogranicza przetwarzania danych osobowych do czasu zakończenia postępowania o udzielenie zamówienia publicznego lub konkursu.</w:t>
      </w:r>
    </w:p>
    <w:p w14:paraId="117CC96E" w14:textId="77777777" w:rsidR="002D5F80" w:rsidRDefault="00F23968">
      <w:pPr>
        <w:spacing w:line="276" w:lineRule="auto"/>
        <w:ind w:left="142"/>
        <w:jc w:val="both"/>
        <w:rPr>
          <w:rFonts w:asciiTheme="majorHAnsi" w:hAnsiTheme="majorHAnsi"/>
          <w:shd w:val="clear" w:color="auto" w:fill="FFFFFF"/>
        </w:rPr>
      </w:pPr>
      <w:r>
        <w:rPr>
          <w:rFonts w:asciiTheme="majorHAnsi" w:hAnsiTheme="majorHAnsi"/>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7B4836C2" w14:textId="77777777" w:rsidR="00F111A0" w:rsidRDefault="00F111A0">
      <w:pPr>
        <w:spacing w:line="276" w:lineRule="auto"/>
        <w:jc w:val="both"/>
        <w:rPr>
          <w:rFonts w:asciiTheme="majorHAnsi" w:hAnsiTheme="majorHAnsi"/>
          <w:shd w:val="clear" w:color="auto" w:fill="FFFFFF"/>
        </w:rPr>
      </w:pPr>
    </w:p>
    <w:tbl>
      <w:tblPr>
        <w:tblW w:w="9073" w:type="dxa"/>
        <w:jc w:val="center"/>
        <w:tblLayout w:type="fixed"/>
        <w:tblLook w:val="00A0" w:firstRow="1" w:lastRow="0" w:firstColumn="1" w:lastColumn="0" w:noHBand="0" w:noVBand="0"/>
      </w:tblPr>
      <w:tblGrid>
        <w:gridCol w:w="9073"/>
      </w:tblGrid>
      <w:tr w:rsidR="002D5F80" w14:paraId="061E57F3" w14:textId="77777777" w:rsidTr="00CB68EB">
        <w:trPr>
          <w:jc w:val="center"/>
        </w:trPr>
        <w:tc>
          <w:tcPr>
            <w:tcW w:w="9073" w:type="dxa"/>
            <w:tcBorders>
              <w:bottom w:val="single" w:sz="4" w:space="0" w:color="000000"/>
            </w:tcBorders>
            <w:shd w:val="clear" w:color="auto" w:fill="D9D9D9" w:themeFill="background1" w:themeFillShade="D9"/>
          </w:tcPr>
          <w:p w14:paraId="1C699A5A"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23</w:t>
            </w:r>
          </w:p>
          <w:p w14:paraId="1A533B80"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POUCZENIE O ŚRODKACH OCHRONY PRAWNEJ</w:t>
            </w:r>
          </w:p>
        </w:tc>
      </w:tr>
    </w:tbl>
    <w:p w14:paraId="5520AC77" w14:textId="77777777" w:rsidR="002D5F80" w:rsidRDefault="002D5F80">
      <w:pPr>
        <w:pStyle w:val="Kolorowalistaakcent11"/>
        <w:widowControl w:val="0"/>
        <w:spacing w:line="276" w:lineRule="auto"/>
        <w:outlineLvl w:val="3"/>
        <w:rPr>
          <w:rFonts w:asciiTheme="majorHAnsi" w:hAnsiTheme="majorHAnsi"/>
          <w:sz w:val="24"/>
          <w:szCs w:val="24"/>
        </w:rPr>
      </w:pPr>
    </w:p>
    <w:p w14:paraId="61852AFE" w14:textId="77777777" w:rsidR="002D5F80" w:rsidRDefault="00F23968" w:rsidP="00412E59">
      <w:pPr>
        <w:pStyle w:val="Kolorowalistaakcent11"/>
        <w:widowControl w:val="0"/>
        <w:numPr>
          <w:ilvl w:val="1"/>
          <w:numId w:val="21"/>
        </w:numPr>
        <w:spacing w:before="0" w:after="0" w:line="276" w:lineRule="auto"/>
        <w:ind w:left="709" w:hanging="709"/>
        <w:outlineLvl w:val="3"/>
        <w:rPr>
          <w:rFonts w:asciiTheme="majorHAnsi" w:hAnsiTheme="majorHAnsi"/>
          <w:sz w:val="24"/>
          <w:szCs w:val="24"/>
        </w:rPr>
      </w:pPr>
      <w:r>
        <w:rPr>
          <w:rFonts w:asciiTheme="majorHAnsi" w:hAnsiTheme="majorHAnsi"/>
          <w:sz w:val="24"/>
          <w:szCs w:val="24"/>
        </w:rPr>
        <w:t>Środki ochrony prawnej przewidziane są w dziale IX ustawy.</w:t>
      </w:r>
    </w:p>
    <w:p w14:paraId="4CCF4357" w14:textId="77777777" w:rsidR="002D5F80" w:rsidRDefault="00F23968" w:rsidP="00412E59">
      <w:pPr>
        <w:pStyle w:val="Kolorowalistaakcent11"/>
        <w:widowControl w:val="0"/>
        <w:numPr>
          <w:ilvl w:val="1"/>
          <w:numId w:val="21"/>
        </w:numPr>
        <w:spacing w:before="0" w:after="0" w:line="276" w:lineRule="auto"/>
        <w:ind w:left="709" w:hanging="709"/>
        <w:outlineLvl w:val="3"/>
        <w:rPr>
          <w:rFonts w:asciiTheme="majorHAnsi" w:hAnsiTheme="majorHAnsi"/>
          <w:sz w:val="24"/>
          <w:szCs w:val="24"/>
        </w:rPr>
      </w:pPr>
      <w:r>
        <w:rPr>
          <w:rFonts w:asciiTheme="majorHAnsi" w:hAnsiTheme="majorHAnsi"/>
          <w:sz w:val="24"/>
          <w:szCs w:val="24"/>
        </w:rPr>
        <w:t>Środkami ochrony prawnej są odwołanie i skarga do sądu.</w:t>
      </w:r>
    </w:p>
    <w:p w14:paraId="46573E1E" w14:textId="77777777" w:rsidR="002D5F80" w:rsidRDefault="00F23968" w:rsidP="00412E59">
      <w:pPr>
        <w:pStyle w:val="Kolorowalistaakcent11"/>
        <w:widowControl w:val="0"/>
        <w:numPr>
          <w:ilvl w:val="1"/>
          <w:numId w:val="21"/>
        </w:numPr>
        <w:spacing w:before="0" w:after="0" w:line="276" w:lineRule="auto"/>
        <w:ind w:left="709" w:hanging="709"/>
        <w:outlineLvl w:val="3"/>
        <w:rPr>
          <w:rFonts w:asciiTheme="majorHAnsi" w:hAnsiTheme="majorHAnsi"/>
          <w:sz w:val="24"/>
          <w:szCs w:val="24"/>
        </w:rPr>
      </w:pPr>
      <w:r>
        <w:rPr>
          <w:rFonts w:asciiTheme="majorHAnsi" w:hAnsiTheme="majorHAnsi"/>
          <w:sz w:val="24"/>
          <w:szCs w:val="24"/>
        </w:rPr>
        <w:t>Środki ochrony prawnej przysługują wykonawcy oraz innemu podmiotowi, jeżeli ma lub miał interes w uzyskaniu zamówienia lub nagrody w konkursie oraz poniósł lub może ponieść szkodę w wyniku naruszenia przez zamawiającego przepisów ustawy.</w:t>
      </w:r>
      <w:r>
        <w:rPr>
          <w:rFonts w:asciiTheme="majorHAnsi" w:hAnsiTheme="majorHAnsi"/>
        </w:rPr>
        <w:t> </w:t>
      </w:r>
      <w:r>
        <w:rPr>
          <w:rFonts w:asciiTheme="majorHAnsi" w:hAnsiTheme="majorHAnsi"/>
          <w:sz w:val="24"/>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Pr>
          <w:rFonts w:asciiTheme="majorHAnsi" w:hAnsiTheme="majorHAnsi"/>
          <w:sz w:val="24"/>
          <w:szCs w:val="24"/>
        </w:rPr>
        <w:t>Pzp</w:t>
      </w:r>
      <w:proofErr w:type="spellEnd"/>
      <w:r>
        <w:rPr>
          <w:rFonts w:asciiTheme="majorHAnsi" w:hAnsiTheme="majorHAnsi"/>
          <w:sz w:val="24"/>
          <w:szCs w:val="24"/>
        </w:rPr>
        <w:t xml:space="preserve"> oraz Rzecznikowi Małych i Średnich Przedsiębiorców.</w:t>
      </w:r>
    </w:p>
    <w:p w14:paraId="1BF6D2C0" w14:textId="77777777" w:rsidR="002D5F80" w:rsidRDefault="00F23968" w:rsidP="00412E59">
      <w:pPr>
        <w:pStyle w:val="Kolorowalistaakcent11"/>
        <w:widowControl w:val="0"/>
        <w:numPr>
          <w:ilvl w:val="1"/>
          <w:numId w:val="21"/>
        </w:numPr>
        <w:spacing w:before="0" w:after="0" w:line="276" w:lineRule="auto"/>
        <w:ind w:left="709" w:hanging="709"/>
        <w:outlineLvl w:val="3"/>
        <w:rPr>
          <w:rFonts w:asciiTheme="majorHAnsi" w:hAnsiTheme="majorHAnsi"/>
          <w:sz w:val="24"/>
          <w:szCs w:val="24"/>
        </w:rPr>
      </w:pPr>
      <w:r>
        <w:rPr>
          <w:rFonts w:asciiTheme="majorHAnsi" w:hAnsiTheme="majorHAnsi"/>
          <w:sz w:val="24"/>
          <w:szCs w:val="24"/>
        </w:rPr>
        <w:t xml:space="preserve">Odwołanie </w:t>
      </w:r>
      <w:r>
        <w:rPr>
          <w:rFonts w:asciiTheme="majorHAnsi" w:hAnsiTheme="majorHAnsi"/>
          <w:color w:val="000000"/>
          <w:sz w:val="24"/>
          <w:szCs w:val="24"/>
        </w:rPr>
        <w:t>przysługuje na:</w:t>
      </w:r>
    </w:p>
    <w:p w14:paraId="66FFDF06" w14:textId="77777777" w:rsidR="002D5F80" w:rsidRDefault="00F23968" w:rsidP="00B05438">
      <w:pPr>
        <w:pStyle w:val="Akapitzlist"/>
        <w:shd w:val="clear" w:color="auto" w:fill="FFFFFF"/>
        <w:spacing w:before="0" w:after="0" w:line="276" w:lineRule="auto"/>
        <w:ind w:left="1134" w:hanging="425"/>
        <w:rPr>
          <w:rFonts w:asciiTheme="majorHAnsi" w:hAnsiTheme="majorHAnsi"/>
          <w:color w:val="000000"/>
          <w:sz w:val="24"/>
          <w:szCs w:val="24"/>
        </w:rPr>
      </w:pPr>
      <w:r>
        <w:rPr>
          <w:rFonts w:asciiTheme="majorHAnsi" w:hAnsiTheme="majorHAnsi"/>
          <w:color w:val="000000"/>
          <w:sz w:val="24"/>
          <w:szCs w:val="24"/>
        </w:rPr>
        <w:t>1)</w:t>
      </w:r>
      <w:r>
        <w:rPr>
          <w:rFonts w:asciiTheme="majorHAnsi" w:hAnsiTheme="majorHAnsi"/>
          <w:color w:val="000000"/>
          <w:sz w:val="24"/>
          <w:szCs w:val="24"/>
        </w:rPr>
        <w:tab/>
        <w:t>niezgodną z przepisami ustawy czynność zamawiającego, podjętą w postępowaniu o udzielenie zamówienia, w tym na projektowane postanowienie umowy;</w:t>
      </w:r>
    </w:p>
    <w:p w14:paraId="011BC9C4" w14:textId="77777777" w:rsidR="002D5F80" w:rsidRDefault="00F23968" w:rsidP="00B05438">
      <w:pPr>
        <w:pStyle w:val="Akapitzlist"/>
        <w:shd w:val="clear" w:color="auto" w:fill="FFFFFF"/>
        <w:spacing w:before="0" w:after="0" w:line="276" w:lineRule="auto"/>
        <w:ind w:left="1134" w:hanging="425"/>
        <w:rPr>
          <w:rFonts w:asciiTheme="majorHAnsi" w:hAnsiTheme="majorHAnsi"/>
          <w:color w:val="000000"/>
          <w:sz w:val="24"/>
          <w:szCs w:val="24"/>
        </w:rPr>
      </w:pPr>
      <w:r>
        <w:rPr>
          <w:rFonts w:asciiTheme="majorHAnsi" w:hAnsiTheme="majorHAnsi"/>
          <w:color w:val="000000"/>
          <w:sz w:val="24"/>
          <w:szCs w:val="24"/>
        </w:rPr>
        <w:t>2)</w:t>
      </w:r>
      <w:r>
        <w:rPr>
          <w:rFonts w:asciiTheme="majorHAnsi" w:hAnsiTheme="majorHAnsi"/>
          <w:color w:val="000000"/>
          <w:sz w:val="24"/>
          <w:szCs w:val="24"/>
        </w:rPr>
        <w:tab/>
        <w:t>zaniechanie czynności w postępowaniu o udzielenie zamówienia, do której zamawiający był obowiązany na podstawie ustawy;</w:t>
      </w:r>
    </w:p>
    <w:p w14:paraId="22181CDA" w14:textId="77777777" w:rsidR="002D5F80" w:rsidRDefault="00F23968" w:rsidP="00B05438">
      <w:pPr>
        <w:pStyle w:val="Akapitzlist"/>
        <w:shd w:val="clear" w:color="auto" w:fill="FFFFFF"/>
        <w:spacing w:before="0" w:after="0" w:line="276" w:lineRule="auto"/>
        <w:ind w:left="1134" w:hanging="425"/>
        <w:rPr>
          <w:rFonts w:asciiTheme="majorHAnsi" w:hAnsiTheme="majorHAnsi"/>
          <w:color w:val="000000"/>
          <w:sz w:val="24"/>
          <w:szCs w:val="24"/>
        </w:rPr>
      </w:pPr>
      <w:r>
        <w:rPr>
          <w:rFonts w:asciiTheme="majorHAnsi" w:hAnsiTheme="majorHAnsi"/>
          <w:color w:val="000000"/>
          <w:sz w:val="24"/>
          <w:szCs w:val="24"/>
        </w:rPr>
        <w:lastRenderedPageBreak/>
        <w:t>3)</w:t>
      </w:r>
      <w:r>
        <w:rPr>
          <w:rFonts w:asciiTheme="majorHAnsi" w:hAnsiTheme="majorHAnsi"/>
          <w:color w:val="000000"/>
          <w:sz w:val="24"/>
          <w:szCs w:val="24"/>
        </w:rPr>
        <w:tab/>
        <w:t>zaniechanie przeprowadzenia postępowania o udzielenie zamówienia lub zorganizowania konkursu na podstawie ustawy, mimo że zamawiający był do tego obowiązany.</w:t>
      </w:r>
    </w:p>
    <w:p w14:paraId="121796F7" w14:textId="77777777" w:rsidR="002D5F80" w:rsidRDefault="00F23968" w:rsidP="00412E59">
      <w:pPr>
        <w:pStyle w:val="Kolorowalistaakcent11"/>
        <w:widowControl w:val="0"/>
        <w:numPr>
          <w:ilvl w:val="1"/>
          <w:numId w:val="21"/>
        </w:numPr>
        <w:spacing w:before="0" w:after="0" w:line="276" w:lineRule="auto"/>
        <w:ind w:left="709" w:hanging="709"/>
        <w:outlineLvl w:val="3"/>
        <w:rPr>
          <w:rFonts w:asciiTheme="majorHAnsi" w:hAnsiTheme="majorHAnsi"/>
          <w:sz w:val="24"/>
          <w:szCs w:val="24"/>
        </w:rPr>
      </w:pPr>
      <w:r>
        <w:rPr>
          <w:rFonts w:asciiTheme="majorHAnsi" w:hAnsiTheme="majorHAnsi"/>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E073073" w14:textId="77777777" w:rsidR="002D5F80" w:rsidRDefault="00F23968" w:rsidP="00412E59">
      <w:pPr>
        <w:pStyle w:val="Kolorowalistaakcent11"/>
        <w:widowControl w:val="0"/>
        <w:numPr>
          <w:ilvl w:val="1"/>
          <w:numId w:val="21"/>
        </w:numPr>
        <w:spacing w:before="0" w:after="0" w:line="276" w:lineRule="auto"/>
        <w:ind w:left="709" w:hanging="709"/>
        <w:outlineLvl w:val="3"/>
        <w:rPr>
          <w:rFonts w:asciiTheme="majorHAnsi" w:hAnsiTheme="majorHAnsi"/>
          <w:sz w:val="24"/>
          <w:szCs w:val="24"/>
        </w:rPr>
      </w:pPr>
      <w:r>
        <w:rPr>
          <w:rFonts w:asciiTheme="majorHAnsi" w:hAnsiTheme="majorHAnsi"/>
          <w:color w:val="000000"/>
          <w:sz w:val="24"/>
          <w:szCs w:val="24"/>
        </w:rPr>
        <w:t xml:space="preserve">Terminy wnoszenia </w:t>
      </w:r>
      <w:proofErr w:type="spellStart"/>
      <w:r>
        <w:rPr>
          <w:rFonts w:asciiTheme="majorHAnsi" w:hAnsiTheme="majorHAnsi"/>
          <w:color w:val="000000"/>
          <w:sz w:val="24"/>
          <w:szCs w:val="24"/>
        </w:rPr>
        <w:t>odwołań</w:t>
      </w:r>
      <w:proofErr w:type="spellEnd"/>
      <w:r>
        <w:rPr>
          <w:rFonts w:asciiTheme="majorHAnsi" w:hAnsiTheme="majorHAnsi"/>
          <w:color w:val="000000"/>
          <w:sz w:val="24"/>
          <w:szCs w:val="24"/>
        </w:rPr>
        <w:t>.</w:t>
      </w:r>
    </w:p>
    <w:p w14:paraId="64DA7C23" w14:textId="77777777" w:rsidR="002D5F80" w:rsidRDefault="00F23968" w:rsidP="00B05438">
      <w:pPr>
        <w:pStyle w:val="Akapitzlist"/>
        <w:shd w:val="clear" w:color="auto" w:fill="FFFFFF"/>
        <w:spacing w:before="0" w:after="0" w:line="276" w:lineRule="auto"/>
        <w:ind w:left="1134" w:hanging="425"/>
        <w:rPr>
          <w:rFonts w:asciiTheme="majorHAnsi" w:hAnsiTheme="majorHAnsi"/>
          <w:color w:val="000000"/>
          <w:sz w:val="24"/>
          <w:szCs w:val="24"/>
        </w:rPr>
      </w:pPr>
      <w:r>
        <w:rPr>
          <w:rFonts w:asciiTheme="majorHAnsi" w:hAnsiTheme="majorHAnsi"/>
          <w:color w:val="000000"/>
          <w:sz w:val="24"/>
          <w:szCs w:val="24"/>
        </w:rPr>
        <w:t>1)</w:t>
      </w:r>
      <w:r>
        <w:rPr>
          <w:rFonts w:asciiTheme="majorHAnsi" w:hAnsiTheme="majorHAnsi"/>
          <w:color w:val="000000"/>
          <w:sz w:val="24"/>
          <w:szCs w:val="24"/>
        </w:rPr>
        <w:tab/>
        <w:t>Odwołanie wnosi się w terminie:</w:t>
      </w:r>
    </w:p>
    <w:p w14:paraId="2CD9306E" w14:textId="77777777" w:rsidR="002D5F80" w:rsidRDefault="00F23968" w:rsidP="00B05438">
      <w:pPr>
        <w:pStyle w:val="Akapitzlist"/>
        <w:shd w:val="clear" w:color="auto" w:fill="FFFFFF"/>
        <w:spacing w:before="0" w:after="0" w:line="276" w:lineRule="auto"/>
        <w:ind w:left="1701" w:hanging="567"/>
        <w:rPr>
          <w:rFonts w:asciiTheme="majorHAnsi" w:hAnsiTheme="majorHAnsi"/>
          <w:color w:val="000000"/>
          <w:sz w:val="24"/>
          <w:szCs w:val="24"/>
        </w:rPr>
      </w:pPr>
      <w:r>
        <w:rPr>
          <w:rFonts w:asciiTheme="majorHAnsi" w:hAnsiTheme="majorHAnsi"/>
          <w:color w:val="000000"/>
          <w:sz w:val="24"/>
          <w:szCs w:val="24"/>
        </w:rPr>
        <w:t>a)</w:t>
      </w:r>
      <w:r>
        <w:rPr>
          <w:rFonts w:asciiTheme="majorHAnsi" w:hAnsiTheme="majorHAnsi"/>
          <w:color w:val="000000"/>
          <w:sz w:val="24"/>
          <w:szCs w:val="24"/>
        </w:rPr>
        <w:tab/>
        <w:t>5 dni od dnia przekazania informacji o czynności zamawiającego stanowiącej podstawę jego wniesienia, jeżeli informacja została przekazana przy użyciu środków komunikacji elektronicznej,</w:t>
      </w:r>
    </w:p>
    <w:p w14:paraId="2323C8B9" w14:textId="77777777" w:rsidR="002D5F80" w:rsidRDefault="00F23968" w:rsidP="00B05438">
      <w:pPr>
        <w:pStyle w:val="Akapitzlist"/>
        <w:shd w:val="clear" w:color="auto" w:fill="FFFFFF"/>
        <w:spacing w:before="0" w:after="0" w:line="276" w:lineRule="auto"/>
        <w:ind w:left="1701" w:hanging="567"/>
        <w:rPr>
          <w:rFonts w:asciiTheme="majorHAnsi" w:hAnsiTheme="majorHAnsi"/>
          <w:color w:val="000000"/>
          <w:sz w:val="24"/>
          <w:szCs w:val="24"/>
        </w:rPr>
      </w:pPr>
      <w:r>
        <w:rPr>
          <w:rFonts w:asciiTheme="majorHAnsi" w:hAnsiTheme="majorHAnsi"/>
          <w:color w:val="000000"/>
          <w:sz w:val="24"/>
          <w:szCs w:val="24"/>
        </w:rPr>
        <w:t>b)</w:t>
      </w:r>
      <w:r>
        <w:rPr>
          <w:rFonts w:asciiTheme="majorHAnsi" w:hAnsiTheme="majorHAnsi"/>
          <w:color w:val="000000"/>
          <w:sz w:val="24"/>
          <w:szCs w:val="24"/>
        </w:rPr>
        <w:tab/>
        <w:t>10 dni od dnia przekazania informacji o czynności zamawiającego stanowiącej podstawę jego wniesienia, jeżeli informacja została przekazana w sposób inny niż określony w lit. a.</w:t>
      </w:r>
    </w:p>
    <w:p w14:paraId="2ED8361A" w14:textId="77777777" w:rsidR="002D5F80" w:rsidRDefault="00F23968" w:rsidP="00B05438">
      <w:pPr>
        <w:pStyle w:val="Akapitzlist"/>
        <w:shd w:val="clear" w:color="auto" w:fill="FFFFFF"/>
        <w:spacing w:before="0" w:after="0" w:line="276" w:lineRule="auto"/>
        <w:ind w:left="1134" w:hanging="567"/>
        <w:rPr>
          <w:rFonts w:asciiTheme="majorHAnsi" w:hAnsiTheme="majorHAnsi"/>
          <w:color w:val="000000"/>
          <w:sz w:val="24"/>
          <w:szCs w:val="24"/>
        </w:rPr>
      </w:pPr>
      <w:r>
        <w:rPr>
          <w:rFonts w:asciiTheme="majorHAnsi" w:hAnsiTheme="majorHAnsi"/>
          <w:color w:val="000000"/>
          <w:sz w:val="24"/>
          <w:szCs w:val="24"/>
        </w:rPr>
        <w:t>2. </w:t>
      </w:r>
      <w:r>
        <w:rPr>
          <w:rFonts w:asciiTheme="majorHAnsi" w:hAnsiTheme="majorHAnsi"/>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37A05591" w14:textId="77777777" w:rsidR="002D5F80" w:rsidRDefault="00F23968" w:rsidP="00B05438">
      <w:pPr>
        <w:pStyle w:val="Akapitzlist"/>
        <w:shd w:val="clear" w:color="auto" w:fill="FFFFFF"/>
        <w:spacing w:before="0" w:after="0" w:line="276" w:lineRule="auto"/>
        <w:ind w:left="1134" w:hanging="567"/>
        <w:rPr>
          <w:rFonts w:asciiTheme="majorHAnsi" w:hAnsiTheme="majorHAnsi"/>
          <w:color w:val="000000"/>
          <w:sz w:val="24"/>
          <w:szCs w:val="24"/>
        </w:rPr>
      </w:pPr>
      <w:r>
        <w:rPr>
          <w:rFonts w:asciiTheme="majorHAnsi" w:hAnsiTheme="majorHAnsi"/>
          <w:color w:val="000000"/>
          <w:sz w:val="24"/>
          <w:szCs w:val="24"/>
        </w:rPr>
        <w:t>3. </w:t>
      </w:r>
      <w:r>
        <w:rPr>
          <w:rFonts w:asciiTheme="majorHAnsi" w:hAnsiTheme="majorHAnsi"/>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1CFF7884" w14:textId="77777777" w:rsidR="002D5F80" w:rsidRDefault="00F23968" w:rsidP="00B05438">
      <w:pPr>
        <w:pStyle w:val="Akapitzlist"/>
        <w:shd w:val="clear" w:color="auto" w:fill="FFFFFF"/>
        <w:spacing w:before="0" w:after="0" w:line="276" w:lineRule="auto"/>
        <w:ind w:left="1134" w:hanging="567"/>
        <w:rPr>
          <w:rFonts w:asciiTheme="majorHAnsi" w:hAnsiTheme="majorHAnsi"/>
          <w:color w:val="000000"/>
          <w:sz w:val="24"/>
          <w:szCs w:val="24"/>
        </w:rPr>
      </w:pPr>
      <w:r>
        <w:rPr>
          <w:rFonts w:asciiTheme="majorHAnsi" w:hAnsiTheme="majorHAnsi"/>
          <w:color w:val="000000"/>
          <w:sz w:val="24"/>
          <w:szCs w:val="24"/>
        </w:rPr>
        <w:t>4. </w:t>
      </w:r>
      <w:r>
        <w:rPr>
          <w:rFonts w:asciiTheme="majorHAnsi" w:hAnsiTheme="majorHAnsi"/>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0FBF1575" w14:textId="77777777" w:rsidR="002D5F80" w:rsidRDefault="00F23968" w:rsidP="00B05438">
      <w:pPr>
        <w:pStyle w:val="Akapitzlist"/>
        <w:shd w:val="clear" w:color="auto" w:fill="FFFFFF"/>
        <w:spacing w:before="0" w:after="0" w:line="276" w:lineRule="auto"/>
        <w:ind w:left="1701" w:hanging="567"/>
        <w:rPr>
          <w:rFonts w:asciiTheme="majorHAnsi" w:hAnsiTheme="majorHAnsi"/>
          <w:color w:val="000000"/>
          <w:sz w:val="24"/>
          <w:szCs w:val="24"/>
        </w:rPr>
      </w:pPr>
      <w:r>
        <w:rPr>
          <w:rFonts w:asciiTheme="majorHAnsi" w:hAnsiTheme="majorHAnsi"/>
          <w:color w:val="000000"/>
          <w:sz w:val="24"/>
          <w:szCs w:val="24"/>
        </w:rPr>
        <w:t>1)</w:t>
      </w:r>
      <w:r>
        <w:rPr>
          <w:rFonts w:asciiTheme="majorHAnsi" w:hAnsiTheme="majorHAnsi"/>
          <w:color w:val="000000"/>
          <w:sz w:val="24"/>
          <w:szCs w:val="24"/>
        </w:rPr>
        <w:tab/>
        <w:t>15 dni od dnia zamieszczenia w Biuletynie Zamówień Publicznych ogłoszenia o wyniku postępowania</w:t>
      </w:r>
    </w:p>
    <w:p w14:paraId="30A6D124" w14:textId="77777777" w:rsidR="002D5F80" w:rsidRDefault="007A3318" w:rsidP="00B05438">
      <w:pPr>
        <w:pStyle w:val="Akapitzlist"/>
        <w:shd w:val="clear" w:color="auto" w:fill="FFFFFF"/>
        <w:spacing w:before="0" w:after="0" w:line="276" w:lineRule="auto"/>
        <w:ind w:left="1701" w:hanging="567"/>
        <w:rPr>
          <w:rFonts w:asciiTheme="majorHAnsi" w:hAnsiTheme="majorHAnsi"/>
          <w:color w:val="000000"/>
          <w:sz w:val="24"/>
          <w:szCs w:val="24"/>
        </w:rPr>
      </w:pPr>
      <w:r>
        <w:rPr>
          <w:rFonts w:asciiTheme="majorHAnsi" w:hAnsiTheme="majorHAnsi"/>
          <w:color w:val="000000"/>
          <w:sz w:val="24"/>
          <w:szCs w:val="24"/>
        </w:rPr>
        <w:t>2</w:t>
      </w:r>
      <w:r w:rsidR="00F23968">
        <w:rPr>
          <w:rFonts w:asciiTheme="majorHAnsi" w:hAnsiTheme="majorHAnsi"/>
          <w:color w:val="000000"/>
          <w:sz w:val="24"/>
          <w:szCs w:val="24"/>
        </w:rPr>
        <w:t>)</w:t>
      </w:r>
      <w:r w:rsidR="00F23968">
        <w:rPr>
          <w:rFonts w:asciiTheme="majorHAnsi" w:hAnsiTheme="majorHAnsi"/>
          <w:color w:val="000000"/>
          <w:sz w:val="24"/>
          <w:szCs w:val="24"/>
        </w:rPr>
        <w:tab/>
        <w:t>miesiąca od dnia zawarcia umowy, jeżeli zamawiający:</w:t>
      </w:r>
    </w:p>
    <w:p w14:paraId="0AB22F4B" w14:textId="77777777" w:rsidR="002D5F80" w:rsidRDefault="00F23968" w:rsidP="00B05438">
      <w:pPr>
        <w:pStyle w:val="Akapitzlist"/>
        <w:shd w:val="clear" w:color="auto" w:fill="FFFFFF"/>
        <w:spacing w:before="0" w:after="0" w:line="276" w:lineRule="auto"/>
        <w:ind w:left="2268" w:hanging="567"/>
        <w:rPr>
          <w:rFonts w:asciiTheme="majorHAnsi" w:hAnsiTheme="majorHAnsi"/>
          <w:color w:val="000000"/>
          <w:sz w:val="24"/>
          <w:szCs w:val="24"/>
        </w:rPr>
      </w:pPr>
      <w:r>
        <w:rPr>
          <w:rFonts w:asciiTheme="majorHAnsi" w:hAnsiTheme="majorHAnsi"/>
          <w:color w:val="000000"/>
          <w:sz w:val="24"/>
          <w:szCs w:val="24"/>
        </w:rPr>
        <w:t>a)</w:t>
      </w:r>
      <w:r>
        <w:rPr>
          <w:rFonts w:asciiTheme="majorHAnsi" w:hAnsiTheme="majorHAnsi"/>
          <w:color w:val="000000"/>
          <w:sz w:val="24"/>
          <w:szCs w:val="24"/>
        </w:rPr>
        <w:tab/>
        <w:t>nie zamieścił w Biuletynie Zamówień Publicznych ogłoszenia o wyniku postępowania albo</w:t>
      </w:r>
    </w:p>
    <w:p w14:paraId="70CD0238" w14:textId="77777777" w:rsidR="002D5F80" w:rsidRDefault="00F23968" w:rsidP="00B05438">
      <w:pPr>
        <w:pStyle w:val="Akapitzlist"/>
        <w:shd w:val="clear" w:color="auto" w:fill="FFFFFF"/>
        <w:spacing w:before="0" w:after="0" w:line="276" w:lineRule="auto"/>
        <w:ind w:left="2268" w:hanging="567"/>
        <w:rPr>
          <w:rFonts w:asciiTheme="majorHAnsi" w:hAnsiTheme="majorHAnsi"/>
          <w:color w:val="000000"/>
          <w:sz w:val="24"/>
          <w:szCs w:val="24"/>
        </w:rPr>
      </w:pPr>
      <w:r>
        <w:rPr>
          <w:rFonts w:asciiTheme="majorHAnsi" w:hAnsiTheme="majorHAnsi"/>
          <w:color w:val="000000"/>
          <w:sz w:val="24"/>
          <w:szCs w:val="24"/>
        </w:rPr>
        <w:lastRenderedPageBreak/>
        <w:t>b)</w:t>
      </w:r>
      <w:r>
        <w:rPr>
          <w:rFonts w:asciiTheme="majorHAnsi" w:hAnsiTheme="majorHAnsi"/>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03DB2478" w14:textId="77777777" w:rsidR="002D5F80" w:rsidRDefault="00F23968" w:rsidP="00412E59">
      <w:pPr>
        <w:pStyle w:val="Kolorowalistaakcent11"/>
        <w:widowControl w:val="0"/>
        <w:numPr>
          <w:ilvl w:val="1"/>
          <w:numId w:val="21"/>
        </w:numPr>
        <w:spacing w:before="0" w:after="0" w:line="276" w:lineRule="auto"/>
        <w:ind w:left="709" w:hanging="709"/>
        <w:outlineLvl w:val="3"/>
        <w:rPr>
          <w:rFonts w:asciiTheme="majorHAnsi" w:hAnsiTheme="majorHAnsi"/>
          <w:sz w:val="24"/>
          <w:szCs w:val="24"/>
        </w:rPr>
      </w:pPr>
      <w:r>
        <w:rPr>
          <w:rFonts w:asciiTheme="majorHAnsi" w:hAnsiTheme="majorHAnsi"/>
          <w:color w:val="000000"/>
          <w:sz w:val="24"/>
          <w:szCs w:val="24"/>
        </w:rPr>
        <w:t>Odwołanie zawiera:</w:t>
      </w:r>
    </w:p>
    <w:p w14:paraId="0912C878"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1)</w:t>
      </w:r>
      <w:r>
        <w:rPr>
          <w:rFonts w:asciiTheme="majorHAnsi" w:hAnsiTheme="majorHAnsi"/>
          <w:color w:val="000000"/>
          <w:sz w:val="24"/>
          <w:szCs w:val="24"/>
        </w:rPr>
        <w:tab/>
        <w:t>imię i nazwisko albo nazwę, miejsce zamieszkania albo siedzibę, numer telefonu oraz adres poczty elektronicznej odwołującego oraz imię i nazwisko przedstawiciela (przedstawicieli);</w:t>
      </w:r>
    </w:p>
    <w:p w14:paraId="30A151E7"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2)</w:t>
      </w:r>
      <w:r>
        <w:rPr>
          <w:rFonts w:asciiTheme="majorHAnsi" w:hAnsiTheme="majorHAnsi"/>
          <w:color w:val="000000"/>
          <w:sz w:val="24"/>
          <w:szCs w:val="24"/>
        </w:rPr>
        <w:tab/>
        <w:t>nazwę i siedzibę zamawiającego, numer telefonu oraz adres poczty elektronicznej zamawiającego;</w:t>
      </w:r>
    </w:p>
    <w:p w14:paraId="37CFC823"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3)</w:t>
      </w:r>
      <w:r>
        <w:rPr>
          <w:rFonts w:asciiTheme="majorHAnsi" w:hAnsiTheme="majorHAnsi"/>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393DA98D"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4)</w:t>
      </w:r>
      <w:r>
        <w:rPr>
          <w:rFonts w:asciiTheme="majorHAnsi" w:hAnsiTheme="majorHAnsi"/>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0D9E60F7"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5)</w:t>
      </w:r>
      <w:r>
        <w:rPr>
          <w:rFonts w:asciiTheme="majorHAnsi" w:hAnsiTheme="majorHAnsi"/>
          <w:color w:val="000000"/>
          <w:sz w:val="24"/>
          <w:szCs w:val="24"/>
        </w:rPr>
        <w:tab/>
        <w:t>określenie przedmiotu zamówienia;</w:t>
      </w:r>
    </w:p>
    <w:p w14:paraId="0FFA95F0"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6)</w:t>
      </w:r>
      <w:r>
        <w:rPr>
          <w:rFonts w:asciiTheme="majorHAnsi" w:hAnsiTheme="majorHAnsi"/>
          <w:color w:val="000000"/>
          <w:sz w:val="24"/>
          <w:szCs w:val="24"/>
        </w:rPr>
        <w:tab/>
        <w:t>wskazanie numeru ogłoszenia w przypadku zamieszczenia w Biuletynie Zamówień Publicznych albo publikacji w Dzienniku Urzędowym Unii Europejskiej;</w:t>
      </w:r>
    </w:p>
    <w:p w14:paraId="1B56C020"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7)  </w:t>
      </w:r>
      <w:r>
        <w:rPr>
          <w:rFonts w:asciiTheme="majorHAnsi" w:hAnsiTheme="majorHAnsi"/>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6A155E58"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8)</w:t>
      </w:r>
      <w:r>
        <w:rPr>
          <w:rFonts w:asciiTheme="majorHAnsi" w:hAnsiTheme="majorHAnsi"/>
          <w:color w:val="000000"/>
          <w:sz w:val="24"/>
          <w:szCs w:val="24"/>
        </w:rPr>
        <w:tab/>
        <w:t>zwięzłe przedstawienie zarzutów;</w:t>
      </w:r>
    </w:p>
    <w:p w14:paraId="50D14430"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9)</w:t>
      </w:r>
      <w:r>
        <w:rPr>
          <w:rFonts w:asciiTheme="majorHAnsi" w:hAnsiTheme="majorHAnsi"/>
          <w:color w:val="000000"/>
          <w:sz w:val="24"/>
          <w:szCs w:val="24"/>
        </w:rPr>
        <w:tab/>
        <w:t>żądanie co do sposobu rozstrzygnięcia odwołania;</w:t>
      </w:r>
    </w:p>
    <w:p w14:paraId="0731C6B3"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10)</w:t>
      </w:r>
      <w:r>
        <w:rPr>
          <w:rFonts w:asciiTheme="majorHAnsi" w:hAnsiTheme="majorHAnsi"/>
          <w:color w:val="000000"/>
          <w:sz w:val="24"/>
          <w:szCs w:val="24"/>
        </w:rPr>
        <w:tab/>
        <w:t>wskazanie okoliczności faktycznych i prawnych uzasadniających wniesienie odwołania oraz dowodów na poparcie przytoczonych okoliczności;</w:t>
      </w:r>
    </w:p>
    <w:p w14:paraId="1BA06BAA"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11)</w:t>
      </w:r>
      <w:r>
        <w:rPr>
          <w:rFonts w:asciiTheme="majorHAnsi" w:hAnsiTheme="majorHAnsi"/>
          <w:color w:val="000000"/>
          <w:sz w:val="24"/>
          <w:szCs w:val="24"/>
        </w:rPr>
        <w:tab/>
        <w:t>podpis odwołującego albo jego przedstawiciela lub przedstawicieli;</w:t>
      </w:r>
    </w:p>
    <w:p w14:paraId="744F19CB"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12)</w:t>
      </w:r>
      <w:r>
        <w:rPr>
          <w:rFonts w:asciiTheme="majorHAnsi" w:hAnsiTheme="majorHAnsi"/>
          <w:color w:val="000000"/>
          <w:sz w:val="24"/>
          <w:szCs w:val="24"/>
        </w:rPr>
        <w:tab/>
        <w:t>wykaz załączników.</w:t>
      </w:r>
    </w:p>
    <w:p w14:paraId="199D7410" w14:textId="77777777" w:rsidR="002D5F80" w:rsidRDefault="00F23968" w:rsidP="00B05438">
      <w:pPr>
        <w:shd w:val="clear" w:color="auto" w:fill="FFFFFF"/>
        <w:spacing w:line="276" w:lineRule="auto"/>
        <w:ind w:firstLine="709"/>
        <w:contextualSpacing/>
        <w:rPr>
          <w:rFonts w:asciiTheme="majorHAnsi" w:hAnsiTheme="majorHAnsi"/>
          <w:color w:val="000000"/>
        </w:rPr>
      </w:pPr>
      <w:r>
        <w:rPr>
          <w:rFonts w:asciiTheme="majorHAnsi" w:hAnsiTheme="majorHAnsi"/>
          <w:color w:val="000000"/>
        </w:rPr>
        <w:t>Do odwołania dołącza się:</w:t>
      </w:r>
    </w:p>
    <w:p w14:paraId="487A5245"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1)</w:t>
      </w:r>
      <w:r>
        <w:rPr>
          <w:rFonts w:asciiTheme="majorHAnsi" w:hAnsiTheme="majorHAnsi"/>
          <w:color w:val="000000"/>
          <w:sz w:val="24"/>
          <w:szCs w:val="24"/>
        </w:rPr>
        <w:tab/>
        <w:t>dowód uiszczenia wpisu od odwołania w wymaganej wysokości;</w:t>
      </w:r>
    </w:p>
    <w:p w14:paraId="17B2ED59" w14:textId="77777777" w:rsidR="002D5F80" w:rsidRDefault="00F23968" w:rsidP="00B05438">
      <w:pPr>
        <w:pStyle w:val="Akapitzlist"/>
        <w:shd w:val="clear" w:color="auto" w:fill="FFFFFF"/>
        <w:spacing w:before="0" w:after="0" w:line="276" w:lineRule="auto"/>
        <w:ind w:left="1418" w:hanging="567"/>
        <w:rPr>
          <w:rFonts w:asciiTheme="majorHAnsi" w:hAnsiTheme="majorHAnsi"/>
          <w:color w:val="000000"/>
          <w:sz w:val="24"/>
          <w:szCs w:val="24"/>
        </w:rPr>
      </w:pPr>
      <w:r>
        <w:rPr>
          <w:rFonts w:asciiTheme="majorHAnsi" w:hAnsiTheme="majorHAnsi"/>
          <w:color w:val="000000"/>
          <w:sz w:val="24"/>
          <w:szCs w:val="24"/>
        </w:rPr>
        <w:t>2) </w:t>
      </w:r>
      <w:r>
        <w:rPr>
          <w:rFonts w:asciiTheme="majorHAnsi" w:hAnsiTheme="majorHAnsi"/>
          <w:color w:val="000000"/>
          <w:sz w:val="24"/>
          <w:szCs w:val="24"/>
        </w:rPr>
        <w:tab/>
        <w:t>dowód przekazania odpowiednio odwołania albo jego kopii zamawiającemu;</w:t>
      </w:r>
    </w:p>
    <w:p w14:paraId="46481F5C" w14:textId="77777777" w:rsidR="002D5F80" w:rsidRDefault="00F23968" w:rsidP="00B05438">
      <w:pPr>
        <w:pStyle w:val="Akapitzlist"/>
        <w:shd w:val="clear" w:color="auto" w:fill="FFFFFF"/>
        <w:spacing w:before="0" w:after="0" w:line="276" w:lineRule="auto"/>
        <w:ind w:left="1418" w:hanging="567"/>
        <w:rPr>
          <w:rFonts w:ascii="Cambria" w:hAnsi="Cambria"/>
          <w:color w:val="000000"/>
          <w:sz w:val="24"/>
          <w:szCs w:val="24"/>
        </w:rPr>
      </w:pPr>
      <w:r>
        <w:rPr>
          <w:rFonts w:asciiTheme="majorHAnsi" w:hAnsiTheme="majorHAnsi"/>
          <w:color w:val="000000"/>
          <w:sz w:val="24"/>
          <w:szCs w:val="24"/>
        </w:rPr>
        <w:t>3)</w:t>
      </w:r>
      <w:r>
        <w:rPr>
          <w:rFonts w:asciiTheme="majorHAnsi" w:hAnsiTheme="majorHAnsi"/>
          <w:color w:val="000000"/>
          <w:sz w:val="24"/>
          <w:szCs w:val="24"/>
        </w:rPr>
        <w:tab/>
        <w:t>dokument potwierdzający umocowanie do reprezentowania odwołującego</w:t>
      </w:r>
      <w:r>
        <w:rPr>
          <w:rFonts w:ascii="Cambria" w:hAnsi="Cambria"/>
          <w:color w:val="000000"/>
          <w:sz w:val="24"/>
          <w:szCs w:val="24"/>
        </w:rPr>
        <w:t>.</w:t>
      </w:r>
    </w:p>
    <w:p w14:paraId="57E7F6D2" w14:textId="77777777" w:rsidR="002D5F80" w:rsidRDefault="00F23968" w:rsidP="00412E59">
      <w:pPr>
        <w:pStyle w:val="Kolorowalistaakcent11"/>
        <w:widowControl w:val="0"/>
        <w:numPr>
          <w:ilvl w:val="1"/>
          <w:numId w:val="21"/>
        </w:numPr>
        <w:shd w:val="clear" w:color="auto" w:fill="FFFFFF"/>
        <w:spacing w:before="0" w:after="0" w:line="276" w:lineRule="auto"/>
        <w:ind w:left="709" w:hanging="709"/>
        <w:outlineLvl w:val="3"/>
        <w:rPr>
          <w:rFonts w:asciiTheme="majorHAnsi" w:hAnsiTheme="majorHAnsi"/>
          <w:color w:val="000000"/>
          <w:sz w:val="24"/>
          <w:szCs w:val="24"/>
        </w:rPr>
      </w:pPr>
      <w:r>
        <w:rPr>
          <w:rFonts w:asciiTheme="majorHAnsi" w:hAnsiTheme="majorHAnsi"/>
          <w:sz w:val="24"/>
          <w:szCs w:val="24"/>
        </w:rPr>
        <w:t xml:space="preserve">Na </w:t>
      </w:r>
      <w:r>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14:paraId="78F4AD6D" w14:textId="77777777" w:rsidR="002D5F80" w:rsidRDefault="002D5F80">
      <w:pPr>
        <w:pStyle w:val="Kolorowalistaakcent11"/>
        <w:widowControl w:val="0"/>
        <w:shd w:val="clear" w:color="auto" w:fill="FFFFFF"/>
        <w:spacing w:line="360" w:lineRule="atLeast"/>
        <w:ind w:left="709" w:hanging="709"/>
        <w:outlineLvl w:val="3"/>
        <w:rPr>
          <w:rFonts w:asciiTheme="majorHAnsi" w:hAnsiTheme="majorHAnsi"/>
          <w:color w:val="000000"/>
          <w:sz w:val="10"/>
          <w:szCs w:val="10"/>
        </w:rPr>
      </w:pPr>
    </w:p>
    <w:tbl>
      <w:tblPr>
        <w:tblW w:w="9073" w:type="dxa"/>
        <w:jc w:val="center"/>
        <w:tblLayout w:type="fixed"/>
        <w:tblLook w:val="00A0" w:firstRow="1" w:lastRow="0" w:firstColumn="1" w:lastColumn="0" w:noHBand="0" w:noVBand="0"/>
      </w:tblPr>
      <w:tblGrid>
        <w:gridCol w:w="9073"/>
      </w:tblGrid>
      <w:tr w:rsidR="002D5F80" w14:paraId="1D0BECB0" w14:textId="77777777" w:rsidTr="00CB68EB">
        <w:trPr>
          <w:trHeight w:val="507"/>
          <w:jc w:val="center"/>
        </w:trPr>
        <w:tc>
          <w:tcPr>
            <w:tcW w:w="9073" w:type="dxa"/>
            <w:tcBorders>
              <w:bottom w:val="single" w:sz="4" w:space="0" w:color="000000"/>
            </w:tcBorders>
            <w:shd w:val="clear" w:color="auto" w:fill="D9D9D9" w:themeFill="background1" w:themeFillShade="D9"/>
          </w:tcPr>
          <w:p w14:paraId="5DAE3850"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lastRenderedPageBreak/>
              <w:t>Rozdział 24</w:t>
            </w:r>
          </w:p>
          <w:p w14:paraId="7FB34FDE"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INFORMACJE DODATKOWE</w:t>
            </w:r>
          </w:p>
        </w:tc>
      </w:tr>
    </w:tbl>
    <w:p w14:paraId="6D83EB49" w14:textId="77777777" w:rsidR="002D5F80" w:rsidRDefault="002D5F80">
      <w:pPr>
        <w:spacing w:line="276" w:lineRule="auto"/>
        <w:ind w:left="340"/>
        <w:rPr>
          <w:rFonts w:asciiTheme="majorHAnsi" w:hAnsiTheme="majorHAnsi" w:cs="Arial"/>
          <w:bCs/>
        </w:rPr>
      </w:pPr>
    </w:p>
    <w:p w14:paraId="78E63711" w14:textId="77777777" w:rsidR="002D5F80" w:rsidRDefault="00F23968" w:rsidP="00412E59">
      <w:pPr>
        <w:pStyle w:val="Akapitzlist"/>
        <w:widowControl w:val="0"/>
        <w:numPr>
          <w:ilvl w:val="1"/>
          <w:numId w:val="30"/>
        </w:numPr>
        <w:spacing w:line="276" w:lineRule="auto"/>
        <w:ind w:left="709" w:hanging="709"/>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sidR="003E5B37" w:rsidRPr="003E5B37">
        <w:rPr>
          <w:rFonts w:asciiTheme="majorHAnsi" w:eastAsia="Cambria" w:hAnsiTheme="majorHAnsi" w:cs="Cambria"/>
          <w:b/>
          <w:sz w:val="24"/>
          <w:szCs w:val="24"/>
          <w:u w:val="single"/>
        </w:rPr>
        <w:t xml:space="preserve">nie </w:t>
      </w:r>
      <w:r w:rsidRPr="003E5B37">
        <w:rPr>
          <w:rFonts w:asciiTheme="majorHAnsi" w:eastAsia="Cambria" w:hAnsiTheme="majorHAnsi" w:cs="Cambria"/>
          <w:b/>
          <w:bCs/>
          <w:sz w:val="24"/>
          <w:szCs w:val="24"/>
          <w:u w:val="single"/>
        </w:rPr>
        <w:t>dopuszcza</w:t>
      </w:r>
      <w:r w:rsidR="00A81EA4">
        <w:rPr>
          <w:rFonts w:asciiTheme="majorHAnsi" w:eastAsia="Cambria" w:hAnsiTheme="majorHAnsi" w:cs="Cambria"/>
          <w:b/>
          <w:bCs/>
          <w:sz w:val="24"/>
          <w:szCs w:val="24"/>
          <w:u w:val="single"/>
        </w:rPr>
        <w:t xml:space="preserve"> </w:t>
      </w:r>
      <w:r w:rsidRPr="00CB68EB">
        <w:rPr>
          <w:rFonts w:asciiTheme="majorHAnsi" w:eastAsia="Cambria" w:hAnsiTheme="majorHAnsi" w:cs="Cambria"/>
          <w:sz w:val="24"/>
          <w:szCs w:val="24"/>
        </w:rPr>
        <w:t>składani</w:t>
      </w:r>
      <w:r w:rsidR="003620FC">
        <w:rPr>
          <w:rFonts w:asciiTheme="majorHAnsi" w:eastAsia="Cambria" w:hAnsiTheme="majorHAnsi" w:cs="Cambria"/>
          <w:sz w:val="24"/>
          <w:szCs w:val="24"/>
        </w:rPr>
        <w:t>a</w:t>
      </w:r>
      <w:r w:rsidRPr="00CB68EB">
        <w:rPr>
          <w:rFonts w:asciiTheme="majorHAnsi" w:eastAsia="Cambria" w:hAnsiTheme="majorHAnsi" w:cs="Cambria"/>
          <w:sz w:val="24"/>
          <w:szCs w:val="24"/>
        </w:rPr>
        <w:t xml:space="preserve"> ofert</w:t>
      </w:r>
      <w:r>
        <w:rPr>
          <w:rFonts w:asciiTheme="majorHAnsi" w:eastAsia="Cambria" w:hAnsiTheme="majorHAnsi" w:cs="Cambria"/>
          <w:b/>
          <w:bCs/>
          <w:sz w:val="24"/>
          <w:szCs w:val="24"/>
        </w:rPr>
        <w:t xml:space="preserve"> częściowych.</w:t>
      </w:r>
    </w:p>
    <w:p w14:paraId="32DB8894" w14:textId="77777777" w:rsidR="002D5F80" w:rsidRDefault="00F23968" w:rsidP="00412E59">
      <w:pPr>
        <w:pStyle w:val="Akapitzlist"/>
        <w:widowControl w:val="0"/>
        <w:numPr>
          <w:ilvl w:val="1"/>
          <w:numId w:val="30"/>
        </w:numPr>
        <w:spacing w:line="276" w:lineRule="auto"/>
        <w:ind w:left="709" w:hanging="709"/>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Pr>
          <w:rFonts w:asciiTheme="majorHAnsi" w:eastAsia="Cambria" w:hAnsiTheme="majorHAnsi" w:cs="Cambria"/>
          <w:b/>
          <w:sz w:val="24"/>
          <w:szCs w:val="24"/>
          <w:u w:val="single"/>
        </w:rPr>
        <w:t>nie dopuszcza</w:t>
      </w:r>
      <w:r>
        <w:rPr>
          <w:rFonts w:asciiTheme="majorHAnsi" w:eastAsia="Cambria" w:hAnsiTheme="majorHAnsi" w:cs="Cambria"/>
          <w:sz w:val="24"/>
          <w:szCs w:val="24"/>
        </w:rPr>
        <w:t xml:space="preserve"> składania ofert </w:t>
      </w:r>
      <w:r w:rsidRPr="00CB68EB">
        <w:rPr>
          <w:rFonts w:asciiTheme="majorHAnsi" w:eastAsia="Cambria" w:hAnsiTheme="majorHAnsi" w:cs="Cambria"/>
          <w:b/>
          <w:bCs/>
          <w:sz w:val="24"/>
          <w:szCs w:val="24"/>
        </w:rPr>
        <w:t>wariantowych.</w:t>
      </w:r>
    </w:p>
    <w:p w14:paraId="2B1363EB" w14:textId="77777777" w:rsidR="002D5F80" w:rsidRDefault="00F23968" w:rsidP="00412E59">
      <w:pPr>
        <w:pStyle w:val="Akapitzlist"/>
        <w:widowControl w:val="0"/>
        <w:numPr>
          <w:ilvl w:val="1"/>
          <w:numId w:val="30"/>
        </w:numPr>
        <w:spacing w:line="276" w:lineRule="auto"/>
        <w:ind w:left="709" w:hanging="709"/>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Pr>
          <w:rFonts w:asciiTheme="majorHAnsi" w:eastAsia="Cambria" w:hAnsiTheme="majorHAnsi" w:cs="Cambria"/>
          <w:b/>
          <w:sz w:val="24"/>
          <w:szCs w:val="24"/>
          <w:u w:val="single"/>
        </w:rPr>
        <w:t>nie przewiduje</w:t>
      </w:r>
      <w:r>
        <w:rPr>
          <w:rFonts w:asciiTheme="majorHAnsi" w:eastAsia="Cambria" w:hAnsiTheme="majorHAnsi" w:cs="Cambria"/>
          <w:sz w:val="24"/>
          <w:szCs w:val="24"/>
        </w:rPr>
        <w:t xml:space="preserve"> wymagań wskazanych w art. 96 ust. 2 pkt 2 ustawy </w:t>
      </w:r>
      <w:proofErr w:type="spellStart"/>
      <w:r>
        <w:rPr>
          <w:rFonts w:asciiTheme="majorHAnsi" w:eastAsia="Cambria" w:hAnsiTheme="majorHAnsi" w:cs="Cambria"/>
          <w:sz w:val="24"/>
          <w:szCs w:val="24"/>
        </w:rPr>
        <w:t>Pzp</w:t>
      </w:r>
      <w:proofErr w:type="spellEnd"/>
      <w:r>
        <w:rPr>
          <w:rFonts w:asciiTheme="majorHAnsi" w:eastAsia="Cambria" w:hAnsiTheme="majorHAnsi" w:cs="Cambria"/>
          <w:sz w:val="24"/>
          <w:szCs w:val="24"/>
        </w:rPr>
        <w:t>.</w:t>
      </w:r>
    </w:p>
    <w:p w14:paraId="21ECF328" w14:textId="77777777" w:rsidR="002D5F80" w:rsidRDefault="00F23968" w:rsidP="00412E59">
      <w:pPr>
        <w:pStyle w:val="Akapitzlist"/>
        <w:widowControl w:val="0"/>
        <w:numPr>
          <w:ilvl w:val="1"/>
          <w:numId w:val="30"/>
        </w:numPr>
        <w:spacing w:line="276" w:lineRule="auto"/>
        <w:ind w:left="709" w:hanging="709"/>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Pr>
          <w:rFonts w:asciiTheme="majorHAnsi" w:eastAsia="Cambria" w:hAnsiTheme="majorHAnsi" w:cs="Cambria"/>
          <w:b/>
          <w:sz w:val="24"/>
          <w:szCs w:val="24"/>
          <w:u w:val="single"/>
        </w:rPr>
        <w:t>nie przewiduje</w:t>
      </w:r>
      <w:r w:rsidR="00A81EA4">
        <w:rPr>
          <w:rFonts w:asciiTheme="majorHAnsi" w:eastAsia="Cambria" w:hAnsiTheme="majorHAnsi" w:cs="Cambria"/>
          <w:b/>
          <w:sz w:val="24"/>
          <w:szCs w:val="24"/>
          <w:u w:val="single"/>
        </w:rPr>
        <w:t xml:space="preserve"> </w:t>
      </w:r>
      <w:r>
        <w:rPr>
          <w:rFonts w:asciiTheme="majorHAnsi" w:eastAsia="Cambria" w:hAnsiTheme="majorHAnsi" w:cs="Cambria"/>
          <w:sz w:val="24"/>
          <w:szCs w:val="24"/>
        </w:rPr>
        <w:t xml:space="preserve">zamówień, o których mowa w art. 214 ust. 1 pkt 7 i 8 ustawy </w:t>
      </w:r>
      <w:proofErr w:type="spellStart"/>
      <w:r>
        <w:rPr>
          <w:rFonts w:asciiTheme="majorHAnsi" w:eastAsia="Cambria" w:hAnsiTheme="majorHAnsi" w:cs="Cambria"/>
          <w:sz w:val="24"/>
          <w:szCs w:val="24"/>
        </w:rPr>
        <w:t>Pzp</w:t>
      </w:r>
      <w:proofErr w:type="spellEnd"/>
      <w:r>
        <w:rPr>
          <w:rFonts w:asciiTheme="majorHAnsi" w:eastAsia="Cambria" w:hAnsiTheme="majorHAnsi" w:cs="Cambria"/>
          <w:sz w:val="24"/>
          <w:szCs w:val="24"/>
        </w:rPr>
        <w:t>.</w:t>
      </w:r>
    </w:p>
    <w:p w14:paraId="1A3915A2" w14:textId="77777777" w:rsidR="002D5F80" w:rsidRDefault="00F23968" w:rsidP="00412E59">
      <w:pPr>
        <w:pStyle w:val="Akapitzlist"/>
        <w:widowControl w:val="0"/>
        <w:numPr>
          <w:ilvl w:val="1"/>
          <w:numId w:val="30"/>
        </w:numPr>
        <w:spacing w:line="276" w:lineRule="auto"/>
        <w:ind w:left="709" w:hanging="709"/>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Pr>
          <w:rFonts w:asciiTheme="majorHAnsi" w:eastAsia="Cambria" w:hAnsiTheme="majorHAnsi" w:cs="Cambria"/>
          <w:b/>
          <w:sz w:val="24"/>
          <w:szCs w:val="24"/>
          <w:u w:val="single"/>
        </w:rPr>
        <w:t>nie wymaga</w:t>
      </w:r>
      <w:r>
        <w:rPr>
          <w:rFonts w:asciiTheme="majorHAnsi" w:eastAsia="Cambria" w:hAnsiTheme="majorHAnsi" w:cs="Cambria"/>
          <w:sz w:val="24"/>
          <w:szCs w:val="24"/>
        </w:rPr>
        <w:t xml:space="preserve"> przeprowadzenia przez Wykonawcę wizji lokalnej lub sprawdzenia przez niego dokumentów niezbędnych do realizacji zamówienia, o których mowa w art. 131 ust. 2 ustawy </w:t>
      </w:r>
      <w:proofErr w:type="spellStart"/>
      <w:r>
        <w:rPr>
          <w:rFonts w:asciiTheme="majorHAnsi" w:eastAsia="Cambria" w:hAnsiTheme="majorHAnsi" w:cs="Cambria"/>
          <w:sz w:val="24"/>
          <w:szCs w:val="24"/>
        </w:rPr>
        <w:t>Pzp</w:t>
      </w:r>
      <w:proofErr w:type="spellEnd"/>
      <w:r>
        <w:rPr>
          <w:rFonts w:asciiTheme="majorHAnsi" w:eastAsia="Cambria" w:hAnsiTheme="majorHAnsi" w:cs="Cambria"/>
          <w:sz w:val="24"/>
          <w:szCs w:val="24"/>
        </w:rPr>
        <w:t>.</w:t>
      </w:r>
    </w:p>
    <w:p w14:paraId="1AFFA200" w14:textId="77777777" w:rsidR="002D5F80" w:rsidRDefault="00F23968" w:rsidP="00412E59">
      <w:pPr>
        <w:pStyle w:val="Akapitzlist"/>
        <w:widowControl w:val="0"/>
        <w:numPr>
          <w:ilvl w:val="1"/>
          <w:numId w:val="30"/>
        </w:numPr>
        <w:spacing w:line="276" w:lineRule="auto"/>
        <w:ind w:left="709" w:hanging="709"/>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Pr>
          <w:rFonts w:asciiTheme="majorHAnsi" w:eastAsia="Cambria" w:hAnsiTheme="majorHAnsi" w:cs="Cambria"/>
          <w:b/>
          <w:sz w:val="24"/>
          <w:szCs w:val="24"/>
          <w:u w:val="single"/>
        </w:rPr>
        <w:t>nie przewiduje</w:t>
      </w:r>
      <w:r w:rsidR="00A81EA4">
        <w:rPr>
          <w:rFonts w:asciiTheme="majorHAnsi" w:eastAsia="Cambria" w:hAnsiTheme="majorHAnsi" w:cs="Cambria"/>
          <w:b/>
          <w:sz w:val="24"/>
          <w:szCs w:val="24"/>
          <w:u w:val="single"/>
        </w:rPr>
        <w:t xml:space="preserve"> </w:t>
      </w:r>
      <w:r>
        <w:rPr>
          <w:rFonts w:asciiTheme="majorHAnsi" w:eastAsia="Cambria" w:hAnsiTheme="majorHAnsi" w:cs="Cambria"/>
          <w:sz w:val="24"/>
          <w:szCs w:val="24"/>
        </w:rPr>
        <w:t>rozliczenia między Zamawiającym a Wykonawcą w walutach obcych.</w:t>
      </w:r>
    </w:p>
    <w:p w14:paraId="5BF68BAD" w14:textId="77777777" w:rsidR="002D5F80" w:rsidRDefault="00F23968" w:rsidP="00412E59">
      <w:pPr>
        <w:pStyle w:val="Akapitzlist"/>
        <w:widowControl w:val="0"/>
        <w:numPr>
          <w:ilvl w:val="1"/>
          <w:numId w:val="30"/>
        </w:numPr>
        <w:spacing w:line="276" w:lineRule="auto"/>
        <w:ind w:left="709" w:hanging="709"/>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Pr>
          <w:rFonts w:asciiTheme="majorHAnsi" w:eastAsia="Cambria" w:hAnsiTheme="majorHAnsi" w:cs="Cambria"/>
          <w:b/>
          <w:sz w:val="24"/>
          <w:szCs w:val="24"/>
          <w:u w:val="single"/>
        </w:rPr>
        <w:t>nie przewiduje</w:t>
      </w:r>
      <w:r w:rsidR="00A81EA4">
        <w:rPr>
          <w:rFonts w:asciiTheme="majorHAnsi" w:eastAsia="Cambria" w:hAnsiTheme="majorHAnsi" w:cs="Cambria"/>
          <w:sz w:val="24"/>
          <w:szCs w:val="24"/>
        </w:rPr>
        <w:t xml:space="preserve"> z</w:t>
      </w:r>
      <w:r>
        <w:rPr>
          <w:rFonts w:asciiTheme="majorHAnsi" w:eastAsia="Cambria" w:hAnsiTheme="majorHAnsi" w:cs="Cambria"/>
          <w:sz w:val="24"/>
          <w:szCs w:val="24"/>
        </w:rPr>
        <w:t>wrotu kosztów udziału w postępowaniu.</w:t>
      </w:r>
    </w:p>
    <w:p w14:paraId="1C595619" w14:textId="77777777" w:rsidR="002D5F80" w:rsidRDefault="00F23968" w:rsidP="00412E59">
      <w:pPr>
        <w:pStyle w:val="Akapitzlist"/>
        <w:widowControl w:val="0"/>
        <w:numPr>
          <w:ilvl w:val="1"/>
          <w:numId w:val="30"/>
        </w:numPr>
        <w:spacing w:line="276" w:lineRule="auto"/>
        <w:ind w:left="709" w:hanging="709"/>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Pr>
          <w:rFonts w:asciiTheme="majorHAnsi" w:eastAsia="Cambria" w:hAnsiTheme="majorHAnsi" w:cs="Cambria"/>
          <w:b/>
          <w:sz w:val="24"/>
          <w:szCs w:val="24"/>
          <w:u w:val="single"/>
        </w:rPr>
        <w:t>nie wymaga</w:t>
      </w:r>
      <w:r w:rsidR="00A81EA4">
        <w:rPr>
          <w:rFonts w:asciiTheme="majorHAnsi" w:eastAsia="Cambria" w:hAnsiTheme="majorHAnsi" w:cs="Cambria"/>
          <w:b/>
          <w:sz w:val="24"/>
          <w:szCs w:val="24"/>
          <w:u w:val="single"/>
        </w:rPr>
        <w:t xml:space="preserve"> </w:t>
      </w:r>
      <w:r>
        <w:rPr>
          <w:rFonts w:asciiTheme="majorHAnsi" w:eastAsia="Cambria" w:hAnsiTheme="majorHAnsi" w:cs="Cambria"/>
          <w:sz w:val="24"/>
          <w:szCs w:val="24"/>
        </w:rPr>
        <w:t xml:space="preserve">obowiązku osobistego wykonania przez Wykonawcę kluczowych zadań zgodnie z art. 60 i art. 121 ustawy </w:t>
      </w:r>
      <w:proofErr w:type="spellStart"/>
      <w:r>
        <w:rPr>
          <w:rFonts w:asciiTheme="majorHAnsi" w:eastAsia="Cambria" w:hAnsiTheme="majorHAnsi" w:cs="Cambria"/>
          <w:sz w:val="24"/>
          <w:szCs w:val="24"/>
        </w:rPr>
        <w:t>Pzp</w:t>
      </w:r>
      <w:proofErr w:type="spellEnd"/>
      <w:r>
        <w:rPr>
          <w:rFonts w:asciiTheme="majorHAnsi" w:eastAsia="Cambria" w:hAnsiTheme="majorHAnsi" w:cs="Cambria"/>
          <w:sz w:val="24"/>
          <w:szCs w:val="24"/>
        </w:rPr>
        <w:t>.</w:t>
      </w:r>
    </w:p>
    <w:p w14:paraId="2A48C64A" w14:textId="77777777" w:rsidR="002D5F80" w:rsidRDefault="00F23968" w:rsidP="00412E59">
      <w:pPr>
        <w:pStyle w:val="Akapitzlist"/>
        <w:widowControl w:val="0"/>
        <w:numPr>
          <w:ilvl w:val="1"/>
          <w:numId w:val="30"/>
        </w:numPr>
        <w:spacing w:line="276" w:lineRule="auto"/>
        <w:ind w:left="709" w:hanging="709"/>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Pr>
          <w:rFonts w:asciiTheme="majorHAnsi" w:eastAsia="Cambria" w:hAnsiTheme="majorHAnsi" w:cs="Cambria"/>
          <w:b/>
          <w:sz w:val="24"/>
          <w:szCs w:val="24"/>
          <w:u w:val="single"/>
        </w:rPr>
        <w:t>nie przewiduje</w:t>
      </w:r>
      <w:r w:rsidR="00A81EA4">
        <w:rPr>
          <w:rFonts w:asciiTheme="majorHAnsi" w:eastAsia="Cambria" w:hAnsiTheme="majorHAnsi" w:cs="Cambria"/>
          <w:b/>
          <w:sz w:val="24"/>
          <w:szCs w:val="24"/>
          <w:u w:val="single"/>
        </w:rPr>
        <w:t xml:space="preserve"> </w:t>
      </w:r>
      <w:r>
        <w:rPr>
          <w:rFonts w:asciiTheme="majorHAnsi" w:eastAsia="Cambria" w:hAnsiTheme="majorHAnsi" w:cs="Cambria"/>
          <w:sz w:val="24"/>
          <w:szCs w:val="24"/>
        </w:rPr>
        <w:t>zawarcia umowy ramowej.</w:t>
      </w:r>
    </w:p>
    <w:p w14:paraId="44EBCA1E" w14:textId="77777777" w:rsidR="002D5F80" w:rsidRDefault="00F23968" w:rsidP="00412E59">
      <w:pPr>
        <w:pStyle w:val="Akapitzlist"/>
        <w:widowControl w:val="0"/>
        <w:numPr>
          <w:ilvl w:val="1"/>
          <w:numId w:val="30"/>
        </w:numPr>
        <w:spacing w:line="276" w:lineRule="auto"/>
        <w:ind w:left="709" w:hanging="709"/>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Pr>
          <w:rFonts w:asciiTheme="majorHAnsi" w:eastAsia="Cambria" w:hAnsiTheme="majorHAnsi" w:cs="Cambria"/>
          <w:b/>
          <w:sz w:val="24"/>
          <w:szCs w:val="24"/>
          <w:u w:val="single"/>
        </w:rPr>
        <w:t>nie przewiduje</w:t>
      </w:r>
      <w:r w:rsidR="00A81EA4">
        <w:rPr>
          <w:rFonts w:asciiTheme="majorHAnsi" w:eastAsia="Cambria" w:hAnsiTheme="majorHAnsi" w:cs="Cambria"/>
          <w:b/>
          <w:sz w:val="24"/>
          <w:szCs w:val="24"/>
          <w:u w:val="single"/>
        </w:rPr>
        <w:t xml:space="preserve"> </w:t>
      </w:r>
      <w:r>
        <w:rPr>
          <w:rFonts w:asciiTheme="majorHAnsi" w:eastAsia="Cambria" w:hAnsiTheme="majorHAnsi" w:cs="Cambria"/>
          <w:sz w:val="24"/>
          <w:szCs w:val="24"/>
        </w:rPr>
        <w:t xml:space="preserve">wyboru najkorzystniejszej oferty z zastosowaniem aukcji elektronicznej wraz z informacjami, o których mowa w art. 230 ustawy </w:t>
      </w:r>
      <w:proofErr w:type="spellStart"/>
      <w:r>
        <w:rPr>
          <w:rFonts w:asciiTheme="majorHAnsi" w:eastAsia="Cambria" w:hAnsiTheme="majorHAnsi" w:cs="Cambria"/>
          <w:sz w:val="24"/>
          <w:szCs w:val="24"/>
        </w:rPr>
        <w:t>Pzp</w:t>
      </w:r>
      <w:proofErr w:type="spellEnd"/>
      <w:r>
        <w:rPr>
          <w:rFonts w:asciiTheme="majorHAnsi" w:eastAsia="Cambria" w:hAnsiTheme="majorHAnsi" w:cs="Cambria"/>
          <w:sz w:val="24"/>
          <w:szCs w:val="24"/>
        </w:rPr>
        <w:t>.</w:t>
      </w:r>
    </w:p>
    <w:p w14:paraId="24B5B472" w14:textId="77777777" w:rsidR="002D5F80" w:rsidRDefault="00F23968" w:rsidP="00412E59">
      <w:pPr>
        <w:pStyle w:val="Akapitzlist"/>
        <w:widowControl w:val="0"/>
        <w:numPr>
          <w:ilvl w:val="1"/>
          <w:numId w:val="30"/>
        </w:numPr>
        <w:spacing w:line="276" w:lineRule="auto"/>
        <w:ind w:left="709" w:hanging="709"/>
        <w:outlineLvl w:val="3"/>
        <w:rPr>
          <w:rFonts w:asciiTheme="majorHAnsi" w:eastAsia="Cambria" w:hAnsiTheme="majorHAnsi" w:cs="Cambria"/>
          <w:sz w:val="24"/>
          <w:szCs w:val="24"/>
        </w:rPr>
      </w:pPr>
      <w:r>
        <w:rPr>
          <w:rFonts w:asciiTheme="majorHAnsi" w:eastAsia="Cambria" w:hAnsiTheme="majorHAnsi" w:cs="Cambria"/>
          <w:sz w:val="24"/>
          <w:szCs w:val="24"/>
        </w:rPr>
        <w:t xml:space="preserve">Zamawiający </w:t>
      </w:r>
      <w:r>
        <w:rPr>
          <w:rFonts w:asciiTheme="majorHAnsi" w:eastAsia="Cambria" w:hAnsiTheme="majorHAnsi" w:cs="Cambria"/>
          <w:b/>
          <w:sz w:val="24"/>
          <w:szCs w:val="24"/>
          <w:u w:val="single"/>
        </w:rPr>
        <w:t>nie stawia</w:t>
      </w:r>
      <w:r w:rsidR="00A81EA4">
        <w:rPr>
          <w:rFonts w:asciiTheme="majorHAnsi" w:eastAsia="Cambria" w:hAnsiTheme="majorHAnsi" w:cs="Cambria"/>
          <w:b/>
          <w:sz w:val="24"/>
          <w:szCs w:val="24"/>
          <w:u w:val="single"/>
        </w:rPr>
        <w:t xml:space="preserve"> </w:t>
      </w:r>
      <w:r>
        <w:rPr>
          <w:rFonts w:asciiTheme="majorHAnsi" w:eastAsia="Cambria" w:hAnsiTheme="majorHAnsi" w:cs="Cambria"/>
          <w:sz w:val="24"/>
          <w:szCs w:val="24"/>
        </w:rPr>
        <w:t xml:space="preserve">wymogu lub możliwości złożenia ofert w postaci katalogów elektronicznych lub dołączenia katalogów elektronicznych do oferty, w sytuacji określonej w art. 93 ustawy </w:t>
      </w:r>
      <w:proofErr w:type="spellStart"/>
      <w:r>
        <w:rPr>
          <w:rFonts w:asciiTheme="majorHAnsi" w:eastAsia="Cambria" w:hAnsiTheme="majorHAnsi" w:cs="Cambria"/>
          <w:sz w:val="24"/>
          <w:szCs w:val="24"/>
        </w:rPr>
        <w:t>Pzp</w:t>
      </w:r>
      <w:proofErr w:type="spellEnd"/>
      <w:r>
        <w:rPr>
          <w:rFonts w:asciiTheme="majorHAnsi" w:eastAsia="Cambria" w:hAnsiTheme="majorHAnsi" w:cs="Cambria"/>
          <w:sz w:val="24"/>
          <w:szCs w:val="24"/>
        </w:rPr>
        <w:t>.</w:t>
      </w:r>
    </w:p>
    <w:p w14:paraId="69D84131" w14:textId="77777777" w:rsidR="002D5F80" w:rsidRDefault="002D5F80">
      <w:pPr>
        <w:spacing w:line="276" w:lineRule="auto"/>
        <w:rPr>
          <w:rFonts w:asciiTheme="majorHAnsi" w:hAnsiTheme="majorHAnsi" w:cs="Arial"/>
          <w:sz w:val="10"/>
          <w:szCs w:val="10"/>
        </w:rPr>
      </w:pPr>
    </w:p>
    <w:p w14:paraId="2849F574" w14:textId="77777777" w:rsidR="00715CCF" w:rsidRDefault="00715CCF">
      <w:pPr>
        <w:spacing w:line="276" w:lineRule="auto"/>
        <w:rPr>
          <w:rFonts w:asciiTheme="majorHAnsi" w:hAnsiTheme="majorHAnsi" w:cs="Arial"/>
          <w:sz w:val="10"/>
          <w:szCs w:val="10"/>
        </w:rPr>
      </w:pPr>
    </w:p>
    <w:tbl>
      <w:tblPr>
        <w:tblW w:w="9073" w:type="dxa"/>
        <w:jc w:val="center"/>
        <w:tblLayout w:type="fixed"/>
        <w:tblLook w:val="00A0" w:firstRow="1" w:lastRow="0" w:firstColumn="1" w:lastColumn="0" w:noHBand="0" w:noVBand="0"/>
      </w:tblPr>
      <w:tblGrid>
        <w:gridCol w:w="9073"/>
      </w:tblGrid>
      <w:tr w:rsidR="002D5F80" w14:paraId="76A4ADD5" w14:textId="77777777" w:rsidTr="00715CCF">
        <w:trPr>
          <w:trHeight w:val="507"/>
          <w:jc w:val="center"/>
        </w:trPr>
        <w:tc>
          <w:tcPr>
            <w:tcW w:w="9073" w:type="dxa"/>
            <w:tcBorders>
              <w:bottom w:val="single" w:sz="4" w:space="0" w:color="auto"/>
            </w:tcBorders>
            <w:shd w:val="clear" w:color="auto" w:fill="D9D9D9" w:themeFill="background1" w:themeFillShade="D9"/>
          </w:tcPr>
          <w:p w14:paraId="385A3843" w14:textId="77777777" w:rsidR="002D5F80" w:rsidRDefault="00F23968">
            <w:pPr>
              <w:widowControl w:val="0"/>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25</w:t>
            </w:r>
          </w:p>
          <w:p w14:paraId="782D2300" w14:textId="77777777" w:rsidR="002D5F80" w:rsidRDefault="00F23968">
            <w:pPr>
              <w:widowControl w:val="0"/>
              <w:spacing w:line="276" w:lineRule="auto"/>
              <w:contextualSpacing/>
              <w:jc w:val="center"/>
              <w:textAlignment w:val="baseline"/>
              <w:rPr>
                <w:rFonts w:asciiTheme="majorHAnsi" w:hAnsiTheme="majorHAnsi"/>
              </w:rPr>
            </w:pPr>
            <w:r>
              <w:rPr>
                <w:rFonts w:asciiTheme="majorHAnsi" w:hAnsiTheme="majorHAnsi"/>
                <w:b/>
                <w:sz w:val="26"/>
                <w:szCs w:val="26"/>
              </w:rPr>
              <w:t>ZAŁĄCZNIKI DO SWZ</w:t>
            </w:r>
          </w:p>
        </w:tc>
      </w:tr>
    </w:tbl>
    <w:p w14:paraId="26ADC7E1" w14:textId="77777777" w:rsidR="002D5F80" w:rsidRDefault="002D5F80">
      <w:pPr>
        <w:pStyle w:val="Kolorowalistaakcent11"/>
        <w:widowControl w:val="0"/>
        <w:spacing w:line="276" w:lineRule="auto"/>
        <w:ind w:left="0"/>
        <w:outlineLvl w:val="3"/>
        <w:rPr>
          <w:rFonts w:asciiTheme="majorHAnsi" w:hAnsiTheme="majorHAnsi"/>
          <w:sz w:val="10"/>
          <w:szCs w:val="10"/>
        </w:rPr>
      </w:pPr>
    </w:p>
    <w:p w14:paraId="73D9D42F" w14:textId="77777777" w:rsidR="002D5F80" w:rsidRDefault="002D5F80">
      <w:pPr>
        <w:pStyle w:val="Kolorowalistaakcent11"/>
        <w:widowControl w:val="0"/>
        <w:spacing w:before="0" w:after="0" w:line="276" w:lineRule="auto"/>
        <w:ind w:left="0"/>
        <w:outlineLvl w:val="3"/>
        <w:rPr>
          <w:rFonts w:asciiTheme="majorHAnsi" w:hAnsiTheme="majorHAnsi"/>
          <w:vanish/>
          <w:sz w:val="24"/>
          <w:szCs w:val="24"/>
        </w:rPr>
      </w:pPr>
    </w:p>
    <w:p w14:paraId="06ADF9ED" w14:textId="77777777" w:rsidR="002D5F80" w:rsidRDefault="00F23968">
      <w:pPr>
        <w:spacing w:line="276" w:lineRule="auto"/>
        <w:ind w:left="340" w:hanging="340"/>
        <w:rPr>
          <w:rFonts w:asciiTheme="majorHAnsi" w:hAnsiTheme="majorHAnsi" w:cs="Arial"/>
          <w:u w:val="single"/>
        </w:rPr>
      </w:pPr>
      <w:r>
        <w:rPr>
          <w:rFonts w:asciiTheme="majorHAnsi" w:hAnsiTheme="majorHAnsi" w:cs="Arial"/>
          <w:u w:val="single"/>
        </w:rPr>
        <w:t>Integralną częścią SWZ są załączniki:</w:t>
      </w:r>
      <w:bookmarkStart w:id="9" w:name="_Hlk59429758"/>
      <w:bookmarkEnd w:id="9"/>
    </w:p>
    <w:p w14:paraId="5B59AD79" w14:textId="77777777" w:rsidR="00194459" w:rsidRDefault="00F23968" w:rsidP="00A53D42">
      <w:pPr>
        <w:spacing w:line="276" w:lineRule="auto"/>
        <w:ind w:left="2836" w:hanging="2836"/>
        <w:jc w:val="both"/>
        <w:rPr>
          <w:rFonts w:asciiTheme="majorHAnsi" w:hAnsiTheme="majorHAnsi" w:cs="Arial"/>
        </w:rPr>
      </w:pPr>
      <w:r>
        <w:rPr>
          <w:rFonts w:asciiTheme="majorHAnsi" w:hAnsiTheme="majorHAnsi" w:cs="Arial"/>
        </w:rPr>
        <w:t xml:space="preserve">Załącznik </w:t>
      </w:r>
      <w:r w:rsidRPr="005972D8">
        <w:rPr>
          <w:rFonts w:asciiTheme="majorHAnsi" w:hAnsiTheme="majorHAnsi" w:cs="Arial"/>
        </w:rPr>
        <w:t xml:space="preserve">Nr 1 – </w:t>
      </w:r>
      <w:r w:rsidRPr="005972D8">
        <w:rPr>
          <w:rFonts w:asciiTheme="majorHAnsi" w:hAnsiTheme="majorHAnsi" w:cs="Arial"/>
        </w:rPr>
        <w:tab/>
      </w:r>
      <w:r w:rsidRPr="006D762E">
        <w:rPr>
          <w:rFonts w:asciiTheme="majorHAnsi" w:hAnsiTheme="majorHAnsi" w:cs="Arial"/>
        </w:rPr>
        <w:t>Dokumentacj</w:t>
      </w:r>
      <w:r w:rsidR="002E7A65" w:rsidRPr="006D762E">
        <w:rPr>
          <w:rFonts w:asciiTheme="majorHAnsi" w:hAnsiTheme="majorHAnsi" w:cs="Arial"/>
        </w:rPr>
        <w:t>a</w:t>
      </w:r>
      <w:r w:rsidR="00F111A0" w:rsidRPr="006D762E">
        <w:rPr>
          <w:rFonts w:asciiTheme="majorHAnsi" w:hAnsiTheme="majorHAnsi" w:cs="Arial"/>
        </w:rPr>
        <w:t xml:space="preserve"> projektow</w:t>
      </w:r>
      <w:r w:rsidR="002E7A65" w:rsidRPr="006D762E">
        <w:rPr>
          <w:rFonts w:asciiTheme="majorHAnsi" w:hAnsiTheme="majorHAnsi" w:cs="Arial"/>
        </w:rPr>
        <w:t>a</w:t>
      </w:r>
      <w:r w:rsidR="00C45AB0" w:rsidRPr="006D762E">
        <w:rPr>
          <w:rFonts w:asciiTheme="majorHAnsi" w:hAnsiTheme="majorHAnsi" w:cs="Arial"/>
        </w:rPr>
        <w:t>, w tym</w:t>
      </w:r>
      <w:r w:rsidR="00C45AB0">
        <w:rPr>
          <w:rFonts w:asciiTheme="majorHAnsi" w:hAnsiTheme="majorHAnsi" w:cs="Arial"/>
        </w:rPr>
        <w:t>:</w:t>
      </w:r>
    </w:p>
    <w:p w14:paraId="1A60D386" w14:textId="77777777" w:rsidR="00C45AB0" w:rsidRPr="00226CA2" w:rsidRDefault="00C45AB0" w:rsidP="00C45AB0">
      <w:pPr>
        <w:ind w:left="2836"/>
        <w:rPr>
          <w:rFonts w:ascii="Cambria" w:hAnsi="Cambria"/>
        </w:rPr>
      </w:pPr>
      <w:r w:rsidRPr="00226CA2">
        <w:rPr>
          <w:rFonts w:ascii="Cambria" w:hAnsi="Cambria"/>
        </w:rPr>
        <w:t>- Projekt Techniczny</w:t>
      </w:r>
    </w:p>
    <w:p w14:paraId="767D34E7" w14:textId="185E7DDF" w:rsidR="00C45AB0" w:rsidRPr="00226CA2" w:rsidRDefault="00C45AB0" w:rsidP="001E0DD4">
      <w:pPr>
        <w:ind w:left="2836"/>
        <w:rPr>
          <w:rFonts w:ascii="Cambria" w:hAnsi="Cambria"/>
        </w:rPr>
      </w:pPr>
      <w:r w:rsidRPr="00226CA2">
        <w:rPr>
          <w:rFonts w:ascii="Cambria" w:hAnsi="Cambria"/>
        </w:rPr>
        <w:t>- Specyfikacja Techniczna Wykonania i Odbioru Robót Budowlanych (</w:t>
      </w:r>
      <w:proofErr w:type="spellStart"/>
      <w:r w:rsidRPr="00226CA2">
        <w:rPr>
          <w:rFonts w:ascii="Cambria" w:hAnsi="Cambria"/>
        </w:rPr>
        <w:t>STWiORB</w:t>
      </w:r>
      <w:proofErr w:type="spellEnd"/>
      <w:r w:rsidRPr="00226CA2">
        <w:rPr>
          <w:rFonts w:ascii="Cambria" w:hAnsi="Cambria"/>
        </w:rPr>
        <w:t>),</w:t>
      </w:r>
    </w:p>
    <w:p w14:paraId="3C637023" w14:textId="77777777" w:rsidR="00C45AB0" w:rsidRPr="00C45AB0" w:rsidRDefault="00C45AB0" w:rsidP="00C45AB0">
      <w:pPr>
        <w:ind w:left="2836"/>
        <w:jc w:val="both"/>
        <w:rPr>
          <w:rFonts w:ascii="Cambria" w:hAnsi="Cambria"/>
        </w:rPr>
      </w:pPr>
      <w:r w:rsidRPr="00226CA2">
        <w:rPr>
          <w:rFonts w:ascii="Cambria" w:hAnsi="Cambria"/>
        </w:rPr>
        <w:t>- Przedmiar robót.</w:t>
      </w:r>
    </w:p>
    <w:p w14:paraId="4DD1D00C" w14:textId="77777777" w:rsidR="002D5F80" w:rsidRDefault="00F23968">
      <w:pPr>
        <w:spacing w:line="276" w:lineRule="auto"/>
        <w:ind w:left="2832" w:hanging="2832"/>
        <w:jc w:val="both"/>
        <w:rPr>
          <w:rFonts w:asciiTheme="majorHAnsi" w:hAnsiTheme="majorHAnsi" w:cs="Arial"/>
        </w:rPr>
      </w:pPr>
      <w:r>
        <w:rPr>
          <w:rFonts w:asciiTheme="majorHAnsi" w:hAnsiTheme="majorHAnsi" w:cs="Arial"/>
        </w:rPr>
        <w:t>Załącznik Nr 2 –</w:t>
      </w:r>
      <w:r>
        <w:rPr>
          <w:rFonts w:asciiTheme="majorHAnsi" w:hAnsiTheme="majorHAnsi" w:cs="Arial"/>
        </w:rPr>
        <w:tab/>
        <w:t>Projekt umowy</w:t>
      </w:r>
    </w:p>
    <w:p w14:paraId="05273454" w14:textId="77777777" w:rsidR="002D5F80" w:rsidRDefault="00F23968">
      <w:pPr>
        <w:spacing w:line="276" w:lineRule="auto"/>
        <w:ind w:left="2832" w:hanging="2832"/>
        <w:jc w:val="both"/>
        <w:rPr>
          <w:rFonts w:asciiTheme="majorHAnsi" w:hAnsiTheme="majorHAnsi" w:cs="Arial"/>
          <w:color w:val="000000" w:themeColor="text1"/>
        </w:rPr>
      </w:pPr>
      <w:r>
        <w:rPr>
          <w:rFonts w:asciiTheme="majorHAnsi" w:hAnsiTheme="majorHAnsi" w:cs="Arial"/>
          <w:color w:val="000000" w:themeColor="text1"/>
        </w:rPr>
        <w:t xml:space="preserve">Załącznik Nr 3 – </w:t>
      </w:r>
      <w:r>
        <w:rPr>
          <w:rFonts w:asciiTheme="majorHAnsi" w:hAnsiTheme="majorHAnsi" w:cs="Arial"/>
          <w:color w:val="000000" w:themeColor="text1"/>
        </w:rPr>
        <w:tab/>
        <w:t>Wzór Formularza ofertowego.</w:t>
      </w:r>
    </w:p>
    <w:p w14:paraId="4C0F376F" w14:textId="77777777" w:rsidR="0055598D" w:rsidRDefault="0055598D" w:rsidP="0055598D">
      <w:pPr>
        <w:spacing w:line="276" w:lineRule="auto"/>
        <w:ind w:left="2832" w:hanging="2832"/>
        <w:jc w:val="both"/>
        <w:rPr>
          <w:rFonts w:ascii="Cambria" w:hAnsi="Cambria" w:cs="Arial"/>
          <w:color w:val="000000" w:themeColor="text1"/>
        </w:rPr>
      </w:pPr>
      <w:r w:rsidRPr="00906C5A">
        <w:rPr>
          <w:rFonts w:ascii="Cambria" w:hAnsi="Cambria" w:cs="Arial"/>
          <w:color w:val="000000" w:themeColor="text1"/>
        </w:rPr>
        <w:t xml:space="preserve">Załącznik Nr </w:t>
      </w:r>
      <w:r>
        <w:rPr>
          <w:rFonts w:ascii="Cambria" w:hAnsi="Cambria" w:cs="Arial"/>
          <w:color w:val="000000" w:themeColor="text1"/>
        </w:rPr>
        <w:t>4</w:t>
      </w:r>
      <w:r w:rsidRPr="00906C5A">
        <w:rPr>
          <w:rFonts w:ascii="Cambria" w:hAnsi="Cambria" w:cs="Arial"/>
          <w:color w:val="000000" w:themeColor="text1"/>
        </w:rPr>
        <w:t xml:space="preserve"> – </w:t>
      </w:r>
      <w:r w:rsidRPr="00906C5A">
        <w:rPr>
          <w:rFonts w:ascii="Cambria" w:hAnsi="Cambria" w:cs="Arial"/>
          <w:color w:val="000000" w:themeColor="text1"/>
        </w:rPr>
        <w:tab/>
      </w:r>
      <w:r>
        <w:rPr>
          <w:rFonts w:ascii="Cambria" w:hAnsi="Cambria" w:cs="Arial"/>
          <w:color w:val="000000" w:themeColor="text1"/>
        </w:rPr>
        <w:tab/>
      </w:r>
      <w:r w:rsidRPr="00D40176">
        <w:rPr>
          <w:rFonts w:ascii="Cambria" w:hAnsi="Cambria" w:cs="Arial"/>
          <w:color w:val="000000" w:themeColor="text1"/>
        </w:rPr>
        <w:t xml:space="preserve">Wzór oświadczenia wykonawcy/wykonawcy wspólnie ubiegającego się o udzielenie zamówienia składanego na podstawie art. 125 ust. 1 ustawy </w:t>
      </w:r>
      <w:proofErr w:type="spellStart"/>
      <w:r w:rsidRPr="00D40176">
        <w:rPr>
          <w:rFonts w:ascii="Cambria" w:hAnsi="Cambria" w:cs="Arial"/>
          <w:color w:val="000000" w:themeColor="text1"/>
        </w:rPr>
        <w:t>Pzp</w:t>
      </w:r>
      <w:proofErr w:type="spellEnd"/>
    </w:p>
    <w:p w14:paraId="7ECE6AA6" w14:textId="77777777" w:rsidR="0055598D" w:rsidRPr="00906C5A" w:rsidRDefault="0055598D" w:rsidP="0055598D">
      <w:pPr>
        <w:spacing w:line="276" w:lineRule="auto"/>
        <w:ind w:left="2832" w:hanging="2832"/>
        <w:jc w:val="both"/>
        <w:rPr>
          <w:rFonts w:ascii="Cambria" w:hAnsi="Cambria" w:cs="Arial"/>
          <w:color w:val="000000" w:themeColor="text1"/>
        </w:rPr>
      </w:pPr>
      <w:r w:rsidRPr="00906C5A">
        <w:rPr>
          <w:rFonts w:ascii="Cambria" w:hAnsi="Cambria" w:cs="Arial"/>
          <w:color w:val="000000" w:themeColor="text1"/>
        </w:rPr>
        <w:t xml:space="preserve">Załącznik Nr </w:t>
      </w:r>
      <w:r w:rsidR="003E5B37">
        <w:rPr>
          <w:rFonts w:ascii="Cambria" w:hAnsi="Cambria" w:cs="Arial"/>
          <w:color w:val="000000" w:themeColor="text1"/>
        </w:rPr>
        <w:t>4a</w:t>
      </w:r>
      <w:r w:rsidRPr="00906C5A">
        <w:rPr>
          <w:rFonts w:ascii="Cambria" w:hAnsi="Cambria" w:cs="Arial"/>
          <w:color w:val="000000" w:themeColor="text1"/>
        </w:rPr>
        <w:t xml:space="preserve"> –</w:t>
      </w:r>
      <w:r w:rsidRPr="00906C5A">
        <w:rPr>
          <w:rFonts w:ascii="Cambria" w:hAnsi="Cambria" w:cs="Arial"/>
          <w:color w:val="000000" w:themeColor="text1"/>
        </w:rPr>
        <w:tab/>
      </w:r>
      <w:r>
        <w:rPr>
          <w:rFonts w:ascii="Cambria" w:hAnsi="Cambria" w:cs="Arial"/>
          <w:color w:val="000000" w:themeColor="text1"/>
        </w:rPr>
        <w:tab/>
      </w:r>
      <w:r w:rsidRPr="00D40176">
        <w:rPr>
          <w:rFonts w:ascii="Cambria" w:hAnsi="Cambria" w:cs="Arial"/>
          <w:color w:val="000000" w:themeColor="text1"/>
        </w:rPr>
        <w:t>Wzór oświadczenia podmiotu udostępniającego zasoby składanego</w:t>
      </w:r>
      <w:r w:rsidR="00A81EA4">
        <w:rPr>
          <w:rFonts w:ascii="Cambria" w:hAnsi="Cambria" w:cs="Arial"/>
          <w:color w:val="000000" w:themeColor="text1"/>
        </w:rPr>
        <w:t xml:space="preserve"> </w:t>
      </w:r>
      <w:r w:rsidRPr="00D40176">
        <w:rPr>
          <w:rFonts w:ascii="Cambria" w:hAnsi="Cambria" w:cs="Arial"/>
          <w:color w:val="000000" w:themeColor="text1"/>
        </w:rPr>
        <w:t xml:space="preserve">na podstawie art. 125 ust. 1 ustawy </w:t>
      </w:r>
      <w:proofErr w:type="spellStart"/>
      <w:r w:rsidRPr="00D40176">
        <w:rPr>
          <w:rFonts w:ascii="Cambria" w:hAnsi="Cambria" w:cs="Arial"/>
          <w:color w:val="000000" w:themeColor="text1"/>
        </w:rPr>
        <w:t>Pzp</w:t>
      </w:r>
      <w:proofErr w:type="spellEnd"/>
    </w:p>
    <w:p w14:paraId="4FDE4D87" w14:textId="77777777" w:rsidR="0055598D" w:rsidRPr="00906C5A" w:rsidRDefault="0055598D" w:rsidP="0055598D">
      <w:pPr>
        <w:spacing w:line="276" w:lineRule="auto"/>
        <w:ind w:left="2832" w:hanging="2832"/>
        <w:jc w:val="both"/>
        <w:rPr>
          <w:rFonts w:ascii="Cambria" w:hAnsi="Cambria" w:cs="Arial"/>
          <w:i/>
          <w:color w:val="000000" w:themeColor="text1"/>
        </w:rPr>
      </w:pPr>
      <w:r w:rsidRPr="00906C5A">
        <w:rPr>
          <w:rFonts w:ascii="Cambria" w:hAnsi="Cambria" w:cs="Arial"/>
          <w:color w:val="000000" w:themeColor="text1"/>
        </w:rPr>
        <w:lastRenderedPageBreak/>
        <w:t xml:space="preserve">Załącznik Nr </w:t>
      </w:r>
      <w:r>
        <w:rPr>
          <w:rFonts w:ascii="Cambria" w:hAnsi="Cambria" w:cs="Arial"/>
          <w:color w:val="000000" w:themeColor="text1"/>
        </w:rPr>
        <w:t>5</w:t>
      </w:r>
      <w:r w:rsidRPr="00906C5A">
        <w:rPr>
          <w:rFonts w:ascii="Cambria" w:hAnsi="Cambria" w:cs="Arial"/>
          <w:color w:val="000000" w:themeColor="text1"/>
        </w:rPr>
        <w:t xml:space="preserve"> –</w:t>
      </w:r>
      <w:r w:rsidRPr="00906C5A">
        <w:rPr>
          <w:rFonts w:ascii="Cambria" w:hAnsi="Cambria" w:cs="Arial"/>
          <w:color w:val="000000" w:themeColor="text1"/>
        </w:rPr>
        <w:tab/>
      </w:r>
      <w:r>
        <w:rPr>
          <w:rFonts w:ascii="Cambria" w:hAnsi="Cambria" w:cs="Arial"/>
          <w:color w:val="000000" w:themeColor="text1"/>
        </w:rPr>
        <w:tab/>
      </w:r>
      <w:r w:rsidRPr="00906C5A">
        <w:rPr>
          <w:rFonts w:ascii="Cambria" w:hAnsi="Cambria" w:cs="Arial"/>
          <w:color w:val="000000" w:themeColor="text1"/>
        </w:rPr>
        <w:t xml:space="preserve">Wzór oświadczenia Wykonawców wspólnie ubiegających się </w:t>
      </w:r>
      <w:r w:rsidRPr="00906C5A">
        <w:rPr>
          <w:rFonts w:ascii="Cambria" w:hAnsi="Cambria" w:cs="Arial"/>
          <w:color w:val="000000" w:themeColor="text1"/>
        </w:rPr>
        <w:br/>
        <w:t xml:space="preserve">o udzielenie zamówienia </w:t>
      </w:r>
      <w:r w:rsidRPr="00906C5A">
        <w:rPr>
          <w:rFonts w:ascii="Cambria" w:hAnsi="Cambria" w:cs="Arial"/>
          <w:i/>
          <w:iCs/>
          <w:color w:val="000000" w:themeColor="text1"/>
        </w:rPr>
        <w:t>– jeżeli dotyczy.</w:t>
      </w:r>
    </w:p>
    <w:p w14:paraId="1E510B30" w14:textId="77777777" w:rsidR="0055598D" w:rsidRDefault="0055598D" w:rsidP="0055598D">
      <w:pPr>
        <w:spacing w:line="276" w:lineRule="auto"/>
        <w:ind w:left="2410" w:hanging="2410"/>
        <w:jc w:val="both"/>
        <w:rPr>
          <w:rFonts w:ascii="Cambria" w:hAnsi="Cambria" w:cs="Arial"/>
          <w:color w:val="000000"/>
        </w:rPr>
      </w:pPr>
      <w:r w:rsidRPr="00906C5A">
        <w:rPr>
          <w:rFonts w:ascii="Cambria" w:hAnsi="Cambria" w:cs="Arial"/>
          <w:color w:val="000000"/>
        </w:rPr>
        <w:t xml:space="preserve">Załącznik Nr </w:t>
      </w:r>
      <w:r>
        <w:rPr>
          <w:rFonts w:ascii="Cambria" w:hAnsi="Cambria" w:cs="Arial"/>
          <w:color w:val="000000"/>
        </w:rPr>
        <w:t>6</w:t>
      </w:r>
      <w:r w:rsidRPr="00906C5A">
        <w:rPr>
          <w:rFonts w:ascii="Cambria" w:hAnsi="Cambria" w:cs="Arial"/>
          <w:color w:val="000000"/>
        </w:rPr>
        <w:t xml:space="preserve"> – </w:t>
      </w:r>
      <w:r w:rsidRPr="00906C5A">
        <w:rPr>
          <w:rFonts w:ascii="Cambria" w:hAnsi="Cambria" w:cs="Arial"/>
          <w:color w:val="000000"/>
        </w:rPr>
        <w:tab/>
      </w:r>
      <w:r>
        <w:rPr>
          <w:rFonts w:ascii="Cambria" w:hAnsi="Cambria" w:cs="Arial"/>
          <w:color w:val="000000"/>
        </w:rPr>
        <w:tab/>
      </w:r>
      <w:r w:rsidRPr="00906C5A">
        <w:rPr>
          <w:rFonts w:ascii="Cambria" w:hAnsi="Cambria" w:cs="Arial"/>
          <w:color w:val="000000"/>
        </w:rPr>
        <w:t>Wzór wykazu robót budowlanych.</w:t>
      </w:r>
    </w:p>
    <w:p w14:paraId="2626ED6E" w14:textId="77777777" w:rsidR="000E1A74" w:rsidRPr="00906C5A" w:rsidRDefault="000E1A74" w:rsidP="0055598D">
      <w:pPr>
        <w:spacing w:line="276" w:lineRule="auto"/>
        <w:ind w:left="2410" w:hanging="2410"/>
        <w:jc w:val="both"/>
        <w:rPr>
          <w:rFonts w:ascii="Cambria" w:hAnsi="Cambria" w:cs="Arial"/>
          <w:color w:val="000000"/>
        </w:rPr>
      </w:pPr>
      <w:r>
        <w:rPr>
          <w:rFonts w:ascii="Cambria" w:hAnsi="Cambria" w:cs="Arial"/>
          <w:color w:val="000000"/>
        </w:rPr>
        <w:t xml:space="preserve">Załącznik Nr 7 -              </w:t>
      </w:r>
      <w:r>
        <w:rPr>
          <w:rFonts w:ascii="Cambria" w:hAnsi="Cambria" w:cs="Arial"/>
          <w:color w:val="000000"/>
        </w:rPr>
        <w:tab/>
      </w:r>
      <w:r>
        <w:rPr>
          <w:rFonts w:ascii="Cambria" w:hAnsi="Cambria" w:cs="Arial"/>
          <w:color w:val="000000"/>
        </w:rPr>
        <w:tab/>
        <w:t>Wzór wykazu osób.</w:t>
      </w:r>
    </w:p>
    <w:p w14:paraId="3E6F6941" w14:textId="77777777" w:rsidR="0055598D" w:rsidRPr="00906C5A" w:rsidRDefault="0055598D" w:rsidP="0055598D">
      <w:pPr>
        <w:spacing w:line="276" w:lineRule="auto"/>
        <w:ind w:left="2410" w:hanging="2410"/>
        <w:jc w:val="both"/>
        <w:rPr>
          <w:rFonts w:ascii="Cambria" w:hAnsi="Cambria" w:cs="Arial"/>
          <w:color w:val="000000"/>
        </w:rPr>
      </w:pPr>
    </w:p>
    <w:p w14:paraId="5325C9B7" w14:textId="77777777" w:rsidR="002D5F80" w:rsidRDefault="002D5F80">
      <w:pPr>
        <w:spacing w:line="276" w:lineRule="auto"/>
        <w:ind w:left="2832" w:hanging="2832"/>
        <w:jc w:val="both"/>
        <w:rPr>
          <w:rFonts w:asciiTheme="majorHAnsi" w:hAnsiTheme="majorHAnsi" w:cs="Arial"/>
          <w:sz w:val="22"/>
          <w:szCs w:val="22"/>
        </w:rPr>
      </w:pPr>
    </w:p>
    <w:sectPr w:rsidR="002D5F80" w:rsidSect="002A2EB4">
      <w:headerReference w:type="default" r:id="rId19"/>
      <w:footerReference w:type="default" r:id="rId20"/>
      <w:headerReference w:type="first" r:id="rId21"/>
      <w:footerReference w:type="first" r:id="rId22"/>
      <w:pgSz w:w="11906" w:h="16838"/>
      <w:pgMar w:top="1417" w:right="1417" w:bottom="1417" w:left="1417" w:header="0" w:footer="119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A2AA" w14:textId="77777777" w:rsidR="00B96393" w:rsidRDefault="00B96393">
      <w:r>
        <w:separator/>
      </w:r>
    </w:p>
  </w:endnote>
  <w:endnote w:type="continuationSeparator" w:id="0">
    <w:p w14:paraId="10EF3DAC" w14:textId="77777777" w:rsidR="00B96393" w:rsidRDefault="00B9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Univers-PL">
    <w:altName w:val="Courier New"/>
    <w:charset w:val="00"/>
    <w:family w:val="roman"/>
    <w:pitch w:val="variable"/>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00"/>
    <w:family w:val="auto"/>
    <w:pitch w:val="variable"/>
  </w:font>
  <w:font w:name="CIDFont+F2">
    <w:altName w:val="Cambria"/>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F090" w14:textId="77777777" w:rsidR="0088467B" w:rsidRDefault="0088467B">
    <w:pPr>
      <w:pStyle w:val="Stopka"/>
      <w:rPr>
        <w:rFonts w:ascii="Cambria" w:hAnsi="Cambria"/>
        <w:b/>
        <w:sz w:val="20"/>
        <w:bdr w:val="single" w:sz="4" w:space="0" w:color="000000"/>
      </w:rPr>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sidR="00EE2682">
      <w:rPr>
        <w:rFonts w:ascii="Cambria" w:hAnsi="Cambria"/>
        <w:b/>
        <w:noProof/>
        <w:sz w:val="20"/>
        <w:bdr w:val="single" w:sz="4" w:space="0" w:color="000000"/>
      </w:rPr>
      <w:t>3</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sidR="00EE2682">
      <w:rPr>
        <w:rFonts w:ascii="Cambria" w:hAnsi="Cambria"/>
        <w:b/>
        <w:noProof/>
        <w:sz w:val="20"/>
        <w:bdr w:val="single" w:sz="4" w:space="0" w:color="000000"/>
      </w:rPr>
      <w:t>38</w:t>
    </w:r>
    <w:r>
      <w:rPr>
        <w:rFonts w:ascii="Cambria" w:hAnsi="Cambria"/>
        <w:b/>
        <w:sz w:val="20"/>
        <w:bdr w:val="single" w:sz="4" w:space="0" w:color="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6ECD" w14:textId="77777777" w:rsidR="0088467B" w:rsidRDefault="0088467B">
    <w:pPr>
      <w:pStyle w:val="Stopka"/>
      <w:rPr>
        <w:rFonts w:ascii="Cambria" w:hAnsi="Cambria"/>
        <w:b/>
        <w:sz w:val="20"/>
        <w:bdr w:val="single" w:sz="4" w:space="0" w:color="000000"/>
      </w:rPr>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sidR="00A81EA4">
      <w:rPr>
        <w:rFonts w:ascii="Cambria" w:hAnsi="Cambria"/>
        <w:b/>
        <w:noProof/>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sidR="00A81EA4">
      <w:rPr>
        <w:rFonts w:ascii="Cambria" w:hAnsi="Cambria"/>
        <w:b/>
        <w:noProof/>
        <w:sz w:val="20"/>
        <w:bdr w:val="single" w:sz="4" w:space="0" w:color="000000"/>
      </w:rPr>
      <w:t>38</w:t>
    </w:r>
    <w:r>
      <w:rPr>
        <w:rFonts w:ascii="Cambria" w:hAnsi="Cambria"/>
        <w:b/>
        <w:sz w:val="20"/>
        <w:bdr w:val="single" w:sz="4" w:space="0"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5B73" w14:textId="77777777" w:rsidR="00B96393" w:rsidRDefault="00B96393">
      <w:pPr>
        <w:rPr>
          <w:sz w:val="12"/>
        </w:rPr>
      </w:pPr>
    </w:p>
  </w:footnote>
  <w:footnote w:type="continuationSeparator" w:id="0">
    <w:p w14:paraId="08DE7D4A" w14:textId="77777777" w:rsidR="00B96393" w:rsidRDefault="00B96393">
      <w:pPr>
        <w:rPr>
          <w:sz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D364" w14:textId="77777777" w:rsidR="0088467B" w:rsidRDefault="0088467B" w:rsidP="006D2892">
    <w:pPr>
      <w:pStyle w:val="Nagwek"/>
    </w:pPr>
  </w:p>
  <w:p w14:paraId="1B1A6319" w14:textId="77777777" w:rsidR="0088467B" w:rsidRPr="00F46839" w:rsidRDefault="0088467B" w:rsidP="006D2892">
    <w:pPr>
      <w:jc w:val="center"/>
    </w:pPr>
  </w:p>
  <w:tbl>
    <w:tblPr>
      <w:tblStyle w:val="Tabela-Siatka"/>
      <w:tblW w:w="0" w:type="auto"/>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9062"/>
    </w:tblGrid>
    <w:tr w:rsidR="0088467B" w:rsidRPr="00794A91" w14:paraId="2C98DCD9" w14:textId="77777777" w:rsidTr="00AC2242">
      <w:tc>
        <w:tcPr>
          <w:tcW w:w="9062" w:type="dxa"/>
        </w:tcPr>
        <w:p w14:paraId="5E5864CC" w14:textId="77777777" w:rsidR="0088467B" w:rsidRDefault="0088467B" w:rsidP="006D2892">
          <w:pPr>
            <w:pStyle w:val="Nagwek"/>
            <w:spacing w:line="276" w:lineRule="auto"/>
            <w:jc w:val="center"/>
            <w:rPr>
              <w:rFonts w:ascii="Cambria" w:hAnsi="Cambria"/>
              <w:bCs/>
              <w:color w:val="000000"/>
              <w:sz w:val="17"/>
              <w:szCs w:val="17"/>
            </w:rPr>
          </w:pPr>
        </w:p>
        <w:p w14:paraId="3C5D2065" w14:textId="77777777" w:rsidR="00010086" w:rsidRDefault="00010086" w:rsidP="00010086">
          <w:pPr>
            <w:pStyle w:val="Nagwek"/>
            <w:spacing w:line="276" w:lineRule="auto"/>
            <w:jc w:val="center"/>
            <w:rPr>
              <w:rFonts w:ascii="Cambria" w:hAnsi="Cambria"/>
              <w:bCs/>
              <w:color w:val="000000"/>
              <w:sz w:val="17"/>
              <w:szCs w:val="17"/>
            </w:rPr>
          </w:pPr>
        </w:p>
        <w:p w14:paraId="5BB0848D" w14:textId="77777777" w:rsidR="00010086" w:rsidRPr="00D01B21" w:rsidRDefault="00010086" w:rsidP="00010086">
          <w:pPr>
            <w:pStyle w:val="Nagwek"/>
            <w:spacing w:line="276" w:lineRule="auto"/>
            <w:jc w:val="center"/>
            <w:rPr>
              <w:rFonts w:ascii="Cambria" w:hAnsi="Cambria"/>
              <w:bCs/>
              <w:color w:val="000000"/>
              <w:sz w:val="17"/>
              <w:szCs w:val="17"/>
            </w:rPr>
          </w:pPr>
          <w:r w:rsidRPr="00D01B21">
            <w:rPr>
              <w:rFonts w:ascii="Cambria" w:hAnsi="Cambria"/>
              <w:bCs/>
              <w:color w:val="000000"/>
              <w:sz w:val="17"/>
              <w:szCs w:val="17"/>
            </w:rPr>
            <w:t>Postępowanie o udzielenie zamówienia publicznego prowadzone w trybie podstawowym na zadanie inwestycyjne:</w:t>
          </w:r>
        </w:p>
        <w:p w14:paraId="1DDA0877" w14:textId="77777777" w:rsidR="00010086" w:rsidRDefault="00010086" w:rsidP="00010086">
          <w:pPr>
            <w:pStyle w:val="Nagwek"/>
            <w:spacing w:line="276" w:lineRule="auto"/>
            <w:jc w:val="center"/>
            <w:rPr>
              <w:rFonts w:ascii="Cambria" w:hAnsi="Cambria"/>
              <w:b/>
              <w:bCs/>
              <w:i/>
              <w:iCs/>
              <w:color w:val="000000"/>
              <w:sz w:val="17"/>
              <w:szCs w:val="17"/>
            </w:rPr>
          </w:pPr>
          <w:r w:rsidRPr="00D01B21">
            <w:rPr>
              <w:rFonts w:ascii="Cambria" w:hAnsi="Cambria"/>
              <w:b/>
              <w:i/>
              <w:iCs/>
              <w:color w:val="000000"/>
              <w:sz w:val="17"/>
              <w:szCs w:val="17"/>
            </w:rPr>
            <w:t>„</w:t>
          </w:r>
          <w:r w:rsidRPr="00585809">
            <w:rPr>
              <w:rFonts w:ascii="Cambria" w:hAnsi="Cambria"/>
              <w:b/>
              <w:bCs/>
              <w:i/>
              <w:iCs/>
              <w:color w:val="000000"/>
              <w:sz w:val="17"/>
              <w:szCs w:val="17"/>
            </w:rPr>
            <w:t>Przebudowa drogi wewnętrznej dojazdowej do gruntów rolnych w m. Milejów</w:t>
          </w:r>
        </w:p>
        <w:p w14:paraId="50837EA4" w14:textId="77777777" w:rsidR="00010086" w:rsidRDefault="00010086" w:rsidP="00010086">
          <w:pPr>
            <w:pStyle w:val="Nagwek"/>
            <w:spacing w:line="276" w:lineRule="auto"/>
            <w:jc w:val="center"/>
            <w:rPr>
              <w:rFonts w:ascii="Cambria" w:hAnsi="Cambria"/>
              <w:bCs/>
              <w:i/>
              <w:iCs/>
              <w:color w:val="000000"/>
              <w:sz w:val="17"/>
              <w:szCs w:val="17"/>
            </w:rPr>
          </w:pPr>
          <w:r w:rsidRPr="00585809">
            <w:rPr>
              <w:rFonts w:ascii="Cambria" w:hAnsi="Cambria"/>
              <w:b/>
              <w:bCs/>
              <w:i/>
              <w:iCs/>
              <w:color w:val="000000"/>
              <w:sz w:val="17"/>
              <w:szCs w:val="17"/>
            </w:rPr>
            <w:t xml:space="preserve"> ( kol. Ugoda </w:t>
          </w:r>
          <w:proofErr w:type="spellStart"/>
          <w:r w:rsidRPr="00585809">
            <w:rPr>
              <w:rFonts w:ascii="Cambria" w:hAnsi="Cambria"/>
              <w:b/>
              <w:bCs/>
              <w:i/>
              <w:iCs/>
              <w:color w:val="000000"/>
              <w:sz w:val="17"/>
              <w:szCs w:val="17"/>
            </w:rPr>
            <w:t>Niemierzyńska</w:t>
          </w:r>
          <w:proofErr w:type="spellEnd"/>
          <w:r w:rsidRPr="00585809">
            <w:rPr>
              <w:rFonts w:ascii="Cambria" w:hAnsi="Cambria"/>
              <w:b/>
              <w:bCs/>
              <w:i/>
              <w:iCs/>
              <w:color w:val="000000"/>
              <w:sz w:val="17"/>
              <w:szCs w:val="17"/>
            </w:rPr>
            <w:t>) od km 0+000 do km 0+756 o dł. 756 m.</w:t>
          </w:r>
          <w:r w:rsidRPr="00D01B21">
            <w:rPr>
              <w:rFonts w:ascii="Cambria" w:hAnsi="Cambria"/>
              <w:b/>
              <w:i/>
              <w:iCs/>
              <w:color w:val="000000"/>
              <w:sz w:val="17"/>
              <w:szCs w:val="17"/>
            </w:rPr>
            <w:t>”</w:t>
          </w:r>
          <w:r w:rsidRPr="00D01B21">
            <w:rPr>
              <w:rFonts w:ascii="Cambria" w:hAnsi="Cambria"/>
              <w:bCs/>
              <w:i/>
              <w:iCs/>
              <w:color w:val="000000"/>
              <w:sz w:val="17"/>
              <w:szCs w:val="17"/>
            </w:rPr>
            <w:t>,</w:t>
          </w:r>
        </w:p>
        <w:p w14:paraId="63CF8E74" w14:textId="5F9E495F" w:rsidR="0088467B" w:rsidRPr="0042544F" w:rsidRDefault="00010086" w:rsidP="00010086">
          <w:pPr>
            <w:pStyle w:val="Nagwek"/>
            <w:spacing w:line="276" w:lineRule="auto"/>
            <w:jc w:val="center"/>
            <w:rPr>
              <w:rFonts w:ascii="Cambria" w:hAnsi="Cambria"/>
              <w:b/>
              <w:i/>
              <w:iCs/>
              <w:color w:val="000000"/>
              <w:sz w:val="17"/>
              <w:szCs w:val="17"/>
            </w:rPr>
          </w:pPr>
          <w:r w:rsidRPr="00D01B21">
            <w:rPr>
              <w:rFonts w:ascii="Cambria" w:hAnsi="Cambria"/>
              <w:bCs/>
              <w:i/>
              <w:iCs/>
              <w:color w:val="000000"/>
              <w:sz w:val="17"/>
              <w:szCs w:val="17"/>
            </w:rPr>
            <w:t xml:space="preserve"> które jest dofinansowane ze środków </w:t>
          </w:r>
          <w:r>
            <w:rPr>
              <w:rFonts w:ascii="Cambria" w:hAnsi="Cambria"/>
              <w:b/>
              <w:i/>
              <w:iCs/>
              <w:color w:val="000000"/>
              <w:sz w:val="17"/>
              <w:szCs w:val="17"/>
            </w:rPr>
            <w:t>Funduszu Ochrony Gruntów Rolnych</w:t>
          </w:r>
          <w:r w:rsidRPr="00D01B21">
            <w:rPr>
              <w:rFonts w:ascii="Cambria" w:hAnsi="Cambria"/>
              <w:b/>
              <w:i/>
              <w:iCs/>
              <w:color w:val="000000"/>
              <w:sz w:val="17"/>
              <w:szCs w:val="17"/>
            </w:rPr>
            <w:t>.</w:t>
          </w:r>
        </w:p>
      </w:tc>
    </w:tr>
  </w:tbl>
  <w:p w14:paraId="7F5D291A" w14:textId="77777777" w:rsidR="0088467B" w:rsidRPr="00D01B21" w:rsidRDefault="0088467B" w:rsidP="006D2892">
    <w:pPr>
      <w:pStyle w:val="Nagwek"/>
      <w:spacing w:line="276" w:lineRule="auto"/>
      <w:jc w:val="center"/>
      <w:rPr>
        <w:rFonts w:ascii="Cambria" w:hAnsi="Cambria"/>
        <w:bCs/>
        <w:color w:val="000000"/>
        <w:sz w:val="10"/>
        <w:szCs w:val="10"/>
      </w:rPr>
    </w:pPr>
  </w:p>
  <w:p w14:paraId="33FEB418" w14:textId="77777777" w:rsidR="0088467B" w:rsidRPr="00D01B21" w:rsidRDefault="0088467B" w:rsidP="006D2892">
    <w:pPr>
      <w:pStyle w:val="Nagwek"/>
      <w:jc w:val="righ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49C7" w14:textId="77777777" w:rsidR="0088467B" w:rsidRDefault="0088467B" w:rsidP="00427FDF">
    <w:pPr>
      <w:pStyle w:val="Nagwek"/>
    </w:pPr>
  </w:p>
  <w:p w14:paraId="5C1B35A0" w14:textId="77777777" w:rsidR="0088467B" w:rsidRPr="00F46839" w:rsidRDefault="0088467B" w:rsidP="00427FDF">
    <w:pPr>
      <w:jc w:val="center"/>
    </w:pPr>
  </w:p>
  <w:tbl>
    <w:tblPr>
      <w:tblStyle w:val="Tabela-Siatka"/>
      <w:tblW w:w="0" w:type="auto"/>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9062"/>
    </w:tblGrid>
    <w:tr w:rsidR="0088467B" w:rsidRPr="00794A91" w14:paraId="19B117DF" w14:textId="77777777" w:rsidTr="007A236F">
      <w:tc>
        <w:tcPr>
          <w:tcW w:w="9062" w:type="dxa"/>
        </w:tcPr>
        <w:p w14:paraId="1AE52F44" w14:textId="77777777" w:rsidR="0088467B" w:rsidRDefault="0088467B" w:rsidP="00427FDF">
          <w:pPr>
            <w:pStyle w:val="Nagwek"/>
            <w:spacing w:line="276" w:lineRule="auto"/>
            <w:jc w:val="center"/>
            <w:rPr>
              <w:rFonts w:ascii="Cambria" w:hAnsi="Cambria"/>
              <w:bCs/>
              <w:color w:val="000000"/>
              <w:sz w:val="17"/>
              <w:szCs w:val="17"/>
            </w:rPr>
          </w:pPr>
        </w:p>
        <w:p w14:paraId="65530C02" w14:textId="77777777" w:rsidR="0088467B" w:rsidRPr="00D01B21" w:rsidRDefault="0088467B" w:rsidP="00427FDF">
          <w:pPr>
            <w:pStyle w:val="Nagwek"/>
            <w:spacing w:line="276" w:lineRule="auto"/>
            <w:jc w:val="center"/>
            <w:rPr>
              <w:rFonts w:ascii="Cambria" w:hAnsi="Cambria"/>
              <w:bCs/>
              <w:color w:val="000000"/>
              <w:sz w:val="17"/>
              <w:szCs w:val="17"/>
            </w:rPr>
          </w:pPr>
          <w:r w:rsidRPr="00D01B21">
            <w:rPr>
              <w:rFonts w:ascii="Cambria" w:hAnsi="Cambria"/>
              <w:bCs/>
              <w:color w:val="000000"/>
              <w:sz w:val="17"/>
              <w:szCs w:val="17"/>
            </w:rPr>
            <w:t>Postępowanie o udzielenie zamówienia publicznego prowadzone w trybie podstawowym na zadanie inwestycyjne:</w:t>
          </w:r>
        </w:p>
        <w:p w14:paraId="480BC686" w14:textId="77777777" w:rsidR="00585809" w:rsidRDefault="0088467B" w:rsidP="00BE75B2">
          <w:pPr>
            <w:pStyle w:val="Nagwek"/>
            <w:spacing w:line="276" w:lineRule="auto"/>
            <w:jc w:val="center"/>
            <w:rPr>
              <w:rFonts w:ascii="Cambria" w:hAnsi="Cambria"/>
              <w:b/>
              <w:bCs/>
              <w:i/>
              <w:iCs/>
              <w:color w:val="000000"/>
              <w:sz w:val="17"/>
              <w:szCs w:val="17"/>
            </w:rPr>
          </w:pPr>
          <w:r w:rsidRPr="00D01B21">
            <w:rPr>
              <w:rFonts w:ascii="Cambria" w:hAnsi="Cambria"/>
              <w:b/>
              <w:i/>
              <w:iCs/>
              <w:color w:val="000000"/>
              <w:sz w:val="17"/>
              <w:szCs w:val="17"/>
            </w:rPr>
            <w:t>„</w:t>
          </w:r>
          <w:r w:rsidR="00585809" w:rsidRPr="00585809">
            <w:rPr>
              <w:rFonts w:ascii="Cambria" w:hAnsi="Cambria"/>
              <w:b/>
              <w:bCs/>
              <w:i/>
              <w:iCs/>
              <w:color w:val="000000"/>
              <w:sz w:val="17"/>
              <w:szCs w:val="17"/>
            </w:rPr>
            <w:t>Przebudowa drogi wewnętrznej dojazdowej do gruntów rolnych w m. Milejów</w:t>
          </w:r>
        </w:p>
        <w:p w14:paraId="3E008D6E" w14:textId="20506A53" w:rsidR="0088467B" w:rsidRDefault="00585809" w:rsidP="00BE75B2">
          <w:pPr>
            <w:pStyle w:val="Nagwek"/>
            <w:spacing w:line="276" w:lineRule="auto"/>
            <w:jc w:val="center"/>
            <w:rPr>
              <w:rFonts w:ascii="Cambria" w:hAnsi="Cambria"/>
              <w:bCs/>
              <w:i/>
              <w:iCs/>
              <w:color w:val="000000"/>
              <w:sz w:val="17"/>
              <w:szCs w:val="17"/>
            </w:rPr>
          </w:pPr>
          <w:r w:rsidRPr="00585809">
            <w:rPr>
              <w:rFonts w:ascii="Cambria" w:hAnsi="Cambria"/>
              <w:b/>
              <w:bCs/>
              <w:i/>
              <w:iCs/>
              <w:color w:val="000000"/>
              <w:sz w:val="17"/>
              <w:szCs w:val="17"/>
            </w:rPr>
            <w:t xml:space="preserve"> ( kol. Ugoda </w:t>
          </w:r>
          <w:proofErr w:type="spellStart"/>
          <w:r w:rsidRPr="00585809">
            <w:rPr>
              <w:rFonts w:ascii="Cambria" w:hAnsi="Cambria"/>
              <w:b/>
              <w:bCs/>
              <w:i/>
              <w:iCs/>
              <w:color w:val="000000"/>
              <w:sz w:val="17"/>
              <w:szCs w:val="17"/>
            </w:rPr>
            <w:t>Niemierzyńska</w:t>
          </w:r>
          <w:proofErr w:type="spellEnd"/>
          <w:r w:rsidRPr="00585809">
            <w:rPr>
              <w:rFonts w:ascii="Cambria" w:hAnsi="Cambria"/>
              <w:b/>
              <w:bCs/>
              <w:i/>
              <w:iCs/>
              <w:color w:val="000000"/>
              <w:sz w:val="17"/>
              <w:szCs w:val="17"/>
            </w:rPr>
            <w:t>) od km 0+000 do km 0+756 o dł. 756 m.</w:t>
          </w:r>
          <w:r w:rsidR="0088467B" w:rsidRPr="00D01B21">
            <w:rPr>
              <w:rFonts w:ascii="Cambria" w:hAnsi="Cambria"/>
              <w:b/>
              <w:i/>
              <w:iCs/>
              <w:color w:val="000000"/>
              <w:sz w:val="17"/>
              <w:szCs w:val="17"/>
            </w:rPr>
            <w:t>”</w:t>
          </w:r>
          <w:r w:rsidR="0088467B" w:rsidRPr="00D01B21">
            <w:rPr>
              <w:rFonts w:ascii="Cambria" w:hAnsi="Cambria"/>
              <w:bCs/>
              <w:i/>
              <w:iCs/>
              <w:color w:val="000000"/>
              <w:sz w:val="17"/>
              <w:szCs w:val="17"/>
            </w:rPr>
            <w:t>,</w:t>
          </w:r>
        </w:p>
        <w:p w14:paraId="363E9399" w14:textId="4A77E496" w:rsidR="0088467B" w:rsidRPr="00BE75B2" w:rsidRDefault="0088467B" w:rsidP="00BE75B2">
          <w:pPr>
            <w:pStyle w:val="Nagwek"/>
            <w:spacing w:line="276" w:lineRule="auto"/>
            <w:jc w:val="center"/>
            <w:rPr>
              <w:rFonts w:ascii="Cambria" w:hAnsi="Cambria"/>
              <w:bCs/>
              <w:i/>
              <w:iCs/>
              <w:color w:val="000000"/>
              <w:sz w:val="17"/>
              <w:szCs w:val="17"/>
            </w:rPr>
          </w:pPr>
          <w:r w:rsidRPr="00D01B21">
            <w:rPr>
              <w:rFonts w:ascii="Cambria" w:hAnsi="Cambria"/>
              <w:bCs/>
              <w:i/>
              <w:iCs/>
              <w:color w:val="000000"/>
              <w:sz w:val="17"/>
              <w:szCs w:val="17"/>
            </w:rPr>
            <w:t xml:space="preserve"> które jest dofinansowane ze środków </w:t>
          </w:r>
          <w:r w:rsidR="00DE4C4F">
            <w:rPr>
              <w:rFonts w:ascii="Cambria" w:hAnsi="Cambria"/>
              <w:b/>
              <w:i/>
              <w:iCs/>
              <w:color w:val="000000"/>
              <w:sz w:val="17"/>
              <w:szCs w:val="17"/>
            </w:rPr>
            <w:t>Funduszu Ochrony Gruntów Rolnych</w:t>
          </w:r>
          <w:r w:rsidRPr="00D01B21">
            <w:rPr>
              <w:rFonts w:ascii="Cambria" w:hAnsi="Cambria"/>
              <w:b/>
              <w:i/>
              <w:iCs/>
              <w:color w:val="000000"/>
              <w:sz w:val="17"/>
              <w:szCs w:val="17"/>
            </w:rPr>
            <w:t>.</w:t>
          </w:r>
        </w:p>
      </w:tc>
    </w:tr>
  </w:tbl>
  <w:p w14:paraId="39ED7DD6" w14:textId="77777777" w:rsidR="0088467B" w:rsidRPr="00D01B21" w:rsidRDefault="0088467B" w:rsidP="00427FDF">
    <w:pPr>
      <w:pStyle w:val="Nagwek"/>
      <w:spacing w:line="276" w:lineRule="auto"/>
      <w:jc w:val="center"/>
      <w:rPr>
        <w:rFonts w:ascii="Cambria" w:hAnsi="Cambria"/>
        <w:bCs/>
        <w:color w:val="000000"/>
        <w:sz w:val="10"/>
        <w:szCs w:val="10"/>
      </w:rPr>
    </w:pPr>
  </w:p>
  <w:p w14:paraId="67013A94" w14:textId="77777777" w:rsidR="0088467B" w:rsidRPr="00D01B21" w:rsidRDefault="0088467B" w:rsidP="00427FDF">
    <w:pPr>
      <w:pStyle w:val="Nagwek"/>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B3A2A26"/>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4"/>
        <w:szCs w:val="24"/>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6"/>
    <w:multiLevelType w:val="multilevel"/>
    <w:tmpl w:val="00000006"/>
    <w:name w:val="WW8Num6"/>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2" w15:restartNumberingAfterBreak="0">
    <w:nsid w:val="0000000C"/>
    <w:multiLevelType w:val="multilevel"/>
    <w:tmpl w:val="0000000C"/>
    <w:name w:val="WW8Num12"/>
    <w:lvl w:ilvl="0">
      <w:start w:val="10"/>
      <w:numFmt w:val="decimal"/>
      <w:lvlText w:val="%1."/>
      <w:lvlJc w:val="left"/>
      <w:pPr>
        <w:tabs>
          <w:tab w:val="num" w:pos="0"/>
        </w:tabs>
        <w:ind w:left="495" w:hanging="495"/>
      </w:pPr>
    </w:lvl>
    <w:lvl w:ilvl="1">
      <w:start w:val="1"/>
      <w:numFmt w:val="decimal"/>
      <w:lvlText w:val="%1.%2."/>
      <w:lvlJc w:val="left"/>
      <w:pPr>
        <w:tabs>
          <w:tab w:val="num" w:pos="0"/>
        </w:tabs>
        <w:ind w:left="1440" w:hanging="720"/>
      </w:pPr>
      <w:rPr>
        <w:rFonts w:cs="Arial"/>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3" w15:restartNumberingAfterBreak="0">
    <w:nsid w:val="0000001F"/>
    <w:multiLevelType w:val="multilevel"/>
    <w:tmpl w:val="D3804EB2"/>
    <w:name w:val="WW8Num31"/>
    <w:lvl w:ilvl="0">
      <w:start w:val="19"/>
      <w:numFmt w:val="decimal"/>
      <w:lvlText w:val="%1"/>
      <w:lvlJc w:val="left"/>
      <w:pPr>
        <w:tabs>
          <w:tab w:val="num" w:pos="0"/>
        </w:tabs>
        <w:ind w:left="444" w:hanging="444"/>
      </w:pPr>
      <w:rPr>
        <w:rFonts w:ascii="Cambria" w:hAnsi="Cambria" w:cs="Cambria"/>
        <w:b/>
        <w:bCs/>
        <w:i/>
        <w:iCs/>
        <w:color w:val="000000"/>
        <w:sz w:val="24"/>
        <w:szCs w:val="24"/>
      </w:rPr>
    </w:lvl>
    <w:lvl w:ilvl="1">
      <w:start w:val="1"/>
      <w:numFmt w:val="decimal"/>
      <w:lvlText w:val="%1.%2"/>
      <w:lvlJc w:val="left"/>
      <w:pPr>
        <w:tabs>
          <w:tab w:val="num" w:pos="0"/>
        </w:tabs>
        <w:ind w:left="444" w:hanging="444"/>
      </w:pPr>
      <w:rPr>
        <w:rFonts w:cs="Cambria"/>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00000026"/>
    <w:multiLevelType w:val="multilevel"/>
    <w:tmpl w:val="00000026"/>
    <w:name w:val="WW8Num38"/>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ambria"/>
        <w:b/>
        <w:bCs/>
        <w:color w:val="000000"/>
        <w:sz w:val="24"/>
        <w:szCs w:val="24"/>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ambria"/>
        <w:b/>
        <w:bCs/>
        <w:color w:val="000000"/>
        <w:sz w:val="24"/>
        <w:szCs w:val="24"/>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ambria"/>
        <w:b/>
        <w:bCs/>
        <w:color w:val="000000"/>
        <w:sz w:val="24"/>
        <w:szCs w:val="24"/>
      </w:rPr>
    </w:lvl>
    <w:lvl w:ilvl="8">
      <w:start w:val="1"/>
      <w:numFmt w:val="bullet"/>
      <w:lvlText w:val=""/>
      <w:lvlJc w:val="left"/>
      <w:pPr>
        <w:tabs>
          <w:tab w:val="num" w:pos="0"/>
        </w:tabs>
        <w:ind w:left="7189" w:hanging="360"/>
      </w:pPr>
      <w:rPr>
        <w:rFonts w:ascii="Wingdings" w:hAnsi="Wingdings"/>
      </w:rPr>
    </w:lvl>
  </w:abstractNum>
  <w:abstractNum w:abstractNumId="5" w15:restartNumberingAfterBreak="0">
    <w:nsid w:val="00000027"/>
    <w:multiLevelType w:val="multilevel"/>
    <w:tmpl w:val="FA9A7C04"/>
    <w:name w:val="WW8Num39"/>
    <w:lvl w:ilvl="0">
      <w:start w:val="18"/>
      <w:numFmt w:val="decimal"/>
      <w:lvlText w:val="%1."/>
      <w:lvlJc w:val="left"/>
      <w:pPr>
        <w:tabs>
          <w:tab w:val="num" w:pos="0"/>
        </w:tabs>
        <w:ind w:left="500" w:hanging="500"/>
      </w:pPr>
    </w:lvl>
    <w:lvl w:ilvl="1">
      <w:start w:val="1"/>
      <w:numFmt w:val="decimal"/>
      <w:lvlText w:val="%1.%2."/>
      <w:lvlJc w:val="left"/>
      <w:pPr>
        <w:tabs>
          <w:tab w:val="num" w:pos="0"/>
        </w:tabs>
        <w:ind w:left="1145" w:hanging="720"/>
      </w:pPr>
      <w:rPr>
        <w:rFonts w:cs="Cambria"/>
        <w:b/>
        <w:bCs/>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2355" w:hanging="108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565" w:hanging="144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775" w:hanging="1800"/>
      </w:pPr>
    </w:lvl>
    <w:lvl w:ilvl="8">
      <w:start w:val="1"/>
      <w:numFmt w:val="decimal"/>
      <w:lvlText w:val="%1.%2.%3.%4.%5.%6.%7.%8.%9."/>
      <w:lvlJc w:val="left"/>
      <w:pPr>
        <w:tabs>
          <w:tab w:val="num" w:pos="0"/>
        </w:tabs>
        <w:ind w:left="5200" w:hanging="1800"/>
      </w:pPr>
    </w:lvl>
  </w:abstractNum>
  <w:abstractNum w:abstractNumId="6" w15:restartNumberingAfterBreak="0">
    <w:nsid w:val="00000028"/>
    <w:multiLevelType w:val="multilevel"/>
    <w:tmpl w:val="41F8412E"/>
    <w:name w:val="WW8Num40"/>
    <w:lvl w:ilvl="0">
      <w:start w:val="25"/>
      <w:numFmt w:val="decimal"/>
      <w:lvlText w:val="%1."/>
      <w:lvlJc w:val="left"/>
      <w:pPr>
        <w:tabs>
          <w:tab w:val="num" w:pos="0"/>
        </w:tabs>
        <w:ind w:left="500" w:hanging="500"/>
      </w:pPr>
    </w:lvl>
    <w:lvl w:ilvl="1">
      <w:start w:val="1"/>
      <w:numFmt w:val="decimal"/>
      <w:lvlText w:val="%1.%2."/>
      <w:lvlJc w:val="left"/>
      <w:pPr>
        <w:tabs>
          <w:tab w:val="num" w:pos="0"/>
        </w:tabs>
        <w:ind w:left="720" w:hanging="720"/>
      </w:pPr>
      <w:rPr>
        <w:rFonts w:cs="Cambria"/>
        <w:b/>
        <w:bCs/>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 w15:restartNumberingAfterBreak="0">
    <w:nsid w:val="0000002B"/>
    <w:multiLevelType w:val="multilevel"/>
    <w:tmpl w:val="234C9F44"/>
    <w:name w:val="WW8Num43"/>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500" w:hanging="42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2C"/>
    <w:multiLevelType w:val="multilevel"/>
    <w:tmpl w:val="44142384"/>
    <w:name w:val="WW8Num44"/>
    <w:lvl w:ilvl="0">
      <w:start w:val="2"/>
      <w:numFmt w:val="decimal"/>
      <w:lvlText w:val="%1)"/>
      <w:lvlJc w:val="left"/>
      <w:pPr>
        <w:tabs>
          <w:tab w:val="num" w:pos="0"/>
        </w:tabs>
        <w:ind w:left="720" w:hanging="360"/>
      </w:pPr>
      <w:rPr>
        <w:rFonts w:ascii="Cambria" w:eastAsia="SimSun" w:hAnsi="Cambria" w:cs="Times New Roman" w:hint="default"/>
        <w:b/>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513F4F"/>
    <w:multiLevelType w:val="multilevel"/>
    <w:tmpl w:val="E40E727A"/>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19735EB"/>
    <w:multiLevelType w:val="hybridMultilevel"/>
    <w:tmpl w:val="77E861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2" w15:restartNumberingAfterBreak="0">
    <w:nsid w:val="074A54A5"/>
    <w:multiLevelType w:val="multilevel"/>
    <w:tmpl w:val="258E2608"/>
    <w:lvl w:ilvl="0">
      <w:start w:val="1"/>
      <w:numFmt w:val="lowerLetter"/>
      <w:lvlText w:val="%1)"/>
      <w:lvlJc w:val="left"/>
      <w:pPr>
        <w:tabs>
          <w:tab w:val="num" w:pos="0"/>
        </w:tabs>
        <w:ind w:left="2421" w:hanging="360"/>
      </w:pPr>
    </w:lvl>
    <w:lvl w:ilvl="1">
      <w:start w:val="1"/>
      <w:numFmt w:val="lowerLetter"/>
      <w:lvlText w:val="%2)"/>
      <w:lvlJc w:val="left"/>
      <w:pPr>
        <w:tabs>
          <w:tab w:val="num" w:pos="0"/>
        </w:tabs>
        <w:ind w:left="3141" w:hanging="360"/>
      </w:pPr>
    </w:lvl>
    <w:lvl w:ilvl="2">
      <w:start w:val="1"/>
      <w:numFmt w:val="lowerRoman"/>
      <w:lvlText w:val="%3."/>
      <w:lvlJc w:val="right"/>
      <w:pPr>
        <w:tabs>
          <w:tab w:val="num" w:pos="0"/>
        </w:tabs>
        <w:ind w:left="3861" w:hanging="180"/>
      </w:pPr>
    </w:lvl>
    <w:lvl w:ilvl="3">
      <w:start w:val="1"/>
      <w:numFmt w:val="decimal"/>
      <w:lvlText w:val="%4."/>
      <w:lvlJc w:val="left"/>
      <w:pPr>
        <w:tabs>
          <w:tab w:val="num" w:pos="0"/>
        </w:tabs>
        <w:ind w:left="4581" w:hanging="360"/>
      </w:pPr>
    </w:lvl>
    <w:lvl w:ilvl="4">
      <w:start w:val="1"/>
      <w:numFmt w:val="lowerLetter"/>
      <w:lvlText w:val="%5."/>
      <w:lvlJc w:val="left"/>
      <w:pPr>
        <w:tabs>
          <w:tab w:val="num" w:pos="0"/>
        </w:tabs>
        <w:ind w:left="5301" w:hanging="360"/>
      </w:pPr>
    </w:lvl>
    <w:lvl w:ilvl="5">
      <w:start w:val="1"/>
      <w:numFmt w:val="lowerRoman"/>
      <w:lvlText w:val="%6."/>
      <w:lvlJc w:val="right"/>
      <w:pPr>
        <w:tabs>
          <w:tab w:val="num" w:pos="0"/>
        </w:tabs>
        <w:ind w:left="6021" w:hanging="180"/>
      </w:pPr>
    </w:lvl>
    <w:lvl w:ilvl="6">
      <w:start w:val="1"/>
      <w:numFmt w:val="decimal"/>
      <w:lvlText w:val="%7."/>
      <w:lvlJc w:val="left"/>
      <w:pPr>
        <w:tabs>
          <w:tab w:val="num" w:pos="0"/>
        </w:tabs>
        <w:ind w:left="6741" w:hanging="360"/>
      </w:pPr>
    </w:lvl>
    <w:lvl w:ilvl="7">
      <w:start w:val="1"/>
      <w:numFmt w:val="lowerLetter"/>
      <w:lvlText w:val="%8."/>
      <w:lvlJc w:val="left"/>
      <w:pPr>
        <w:tabs>
          <w:tab w:val="num" w:pos="0"/>
        </w:tabs>
        <w:ind w:left="7461" w:hanging="360"/>
      </w:pPr>
    </w:lvl>
    <w:lvl w:ilvl="8">
      <w:start w:val="1"/>
      <w:numFmt w:val="lowerRoman"/>
      <w:lvlText w:val="%9."/>
      <w:lvlJc w:val="right"/>
      <w:pPr>
        <w:tabs>
          <w:tab w:val="num" w:pos="0"/>
        </w:tabs>
        <w:ind w:left="8181" w:hanging="180"/>
      </w:pPr>
    </w:lvl>
  </w:abstractNum>
  <w:abstractNum w:abstractNumId="13" w15:restartNumberingAfterBreak="0">
    <w:nsid w:val="07D532DD"/>
    <w:multiLevelType w:val="multilevel"/>
    <w:tmpl w:val="13586778"/>
    <w:lvl w:ilvl="0">
      <w:start w:val="23"/>
      <w:numFmt w:val="decimal"/>
      <w:lvlText w:val="%1"/>
      <w:lvlJc w:val="left"/>
      <w:pPr>
        <w:tabs>
          <w:tab w:val="num" w:pos="0"/>
        </w:tabs>
        <w:ind w:left="444" w:hanging="444"/>
      </w:pPr>
    </w:lvl>
    <w:lvl w:ilvl="1">
      <w:start w:val="1"/>
      <w:numFmt w:val="decimal"/>
      <w:lvlText w:val="%1.%2"/>
      <w:lvlJc w:val="left"/>
      <w:pPr>
        <w:tabs>
          <w:tab w:val="num" w:pos="0"/>
        </w:tabs>
        <w:ind w:left="1164" w:hanging="444"/>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4" w15:restartNumberingAfterBreak="0">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0ACD1E49"/>
    <w:multiLevelType w:val="multilevel"/>
    <w:tmpl w:val="FB90707E"/>
    <w:lvl w:ilvl="0">
      <w:start w:val="1"/>
      <w:numFmt w:val="decimal"/>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6" w15:restartNumberingAfterBreak="0">
    <w:nsid w:val="0C4D0D8F"/>
    <w:multiLevelType w:val="multilevel"/>
    <w:tmpl w:val="B582F14C"/>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720"/>
      </w:pPr>
      <w:rPr>
        <w:b/>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136F40E4"/>
    <w:multiLevelType w:val="multilevel"/>
    <w:tmpl w:val="9028D70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43F656E"/>
    <w:multiLevelType w:val="hybridMultilevel"/>
    <w:tmpl w:val="A5A2AA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713767B"/>
    <w:multiLevelType w:val="multilevel"/>
    <w:tmpl w:val="46DCE550"/>
    <w:lvl w:ilvl="0">
      <w:start w:val="20"/>
      <w:numFmt w:val="decimal"/>
      <w:lvlText w:val="%1"/>
      <w:lvlJc w:val="left"/>
      <w:pPr>
        <w:tabs>
          <w:tab w:val="num" w:pos="0"/>
        </w:tabs>
        <w:ind w:left="444" w:hanging="444"/>
      </w:pPr>
    </w:lvl>
    <w:lvl w:ilvl="1">
      <w:start w:val="1"/>
      <w:numFmt w:val="decimal"/>
      <w:lvlText w:val="%1.%2"/>
      <w:lvlJc w:val="left"/>
      <w:pPr>
        <w:tabs>
          <w:tab w:val="num" w:pos="0"/>
        </w:tabs>
        <w:ind w:left="444" w:hanging="444"/>
      </w:pPr>
      <w:rPr>
        <w:b/>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1841247A"/>
    <w:multiLevelType w:val="multilevel"/>
    <w:tmpl w:val="0BC287C8"/>
    <w:lvl w:ilvl="0">
      <w:start w:val="2"/>
      <w:numFmt w:val="decimal"/>
      <w:lvlText w:val="%1."/>
      <w:lvlJc w:val="left"/>
      <w:pPr>
        <w:ind w:left="380" w:hanging="380"/>
      </w:pPr>
      <w:rPr>
        <w:rFonts w:hint="default"/>
      </w:rPr>
    </w:lvl>
    <w:lvl w:ilvl="1">
      <w:start w:val="1"/>
      <w:numFmt w:val="decimal"/>
      <w:lvlText w:val="%1.%2."/>
      <w:lvlJc w:val="left"/>
      <w:pPr>
        <w:ind w:left="1287" w:hanging="720"/>
      </w:pPr>
      <w:rPr>
        <w:rFonts w:hint="default"/>
        <w:b/>
        <w:bCs w:val="0"/>
        <w:color w:val="000000" w:themeColor="text1"/>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AB12789"/>
    <w:multiLevelType w:val="multilevel"/>
    <w:tmpl w:val="8474C7D0"/>
    <w:lvl w:ilvl="0">
      <w:start w:val="1"/>
      <w:numFmt w:val="decimal"/>
      <w:lvlText w:val="%1)"/>
      <w:lvlJc w:val="left"/>
      <w:pPr>
        <w:tabs>
          <w:tab w:val="num" w:pos="0"/>
        </w:tabs>
        <w:ind w:left="720" w:hanging="360"/>
      </w:pPr>
      <w:rPr>
        <w:b w:val="0"/>
        <w:i/>
        <w:color w:val="000000"/>
        <w:sz w:val="24"/>
        <w:szCs w:val="24"/>
      </w:rPr>
    </w:lvl>
    <w:lvl w:ilvl="1">
      <w:start w:val="1"/>
      <w:numFmt w:val="lowerLetter"/>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3" w15:restartNumberingAfterBreak="0">
    <w:nsid w:val="1B147619"/>
    <w:multiLevelType w:val="hybridMultilevel"/>
    <w:tmpl w:val="9D623F9C"/>
    <w:lvl w:ilvl="0" w:tplc="2C308E46">
      <w:start w:val="1"/>
      <w:numFmt w:val="decimal"/>
      <w:lvlText w:val="3.%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21BB3867"/>
    <w:multiLevelType w:val="multilevel"/>
    <w:tmpl w:val="30D493BC"/>
    <w:lvl w:ilvl="0">
      <w:start w:val="7"/>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6" w15:restartNumberingAfterBreak="0">
    <w:nsid w:val="222403FE"/>
    <w:multiLevelType w:val="multilevel"/>
    <w:tmpl w:val="9DDA4E56"/>
    <w:lvl w:ilvl="0">
      <w:start w:val="17"/>
      <w:numFmt w:val="decimal"/>
      <w:lvlText w:val="%1."/>
      <w:lvlJc w:val="left"/>
      <w:pPr>
        <w:tabs>
          <w:tab w:val="num" w:pos="0"/>
        </w:tabs>
        <w:ind w:left="500" w:hanging="500"/>
      </w:pPr>
    </w:lvl>
    <w:lvl w:ilvl="1">
      <w:start w:val="2"/>
      <w:numFmt w:val="decimal"/>
      <w:lvlText w:val="%1.%2."/>
      <w:lvlJc w:val="left"/>
      <w:pPr>
        <w:tabs>
          <w:tab w:val="num" w:pos="0"/>
        </w:tabs>
        <w:ind w:left="720" w:hanging="72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7" w15:restartNumberingAfterBreak="0">
    <w:nsid w:val="245F1B8E"/>
    <w:multiLevelType w:val="multilevel"/>
    <w:tmpl w:val="DA684CE8"/>
    <w:lvl w:ilvl="0">
      <w:start w:val="1"/>
      <w:numFmt w:val="lowerLetter"/>
      <w:lvlText w:val="%1)"/>
      <w:lvlJc w:val="left"/>
      <w:pPr>
        <w:tabs>
          <w:tab w:val="num" w:pos="0"/>
        </w:tabs>
        <w:ind w:left="1353" w:hanging="360"/>
      </w:pPr>
      <w:rPr>
        <w:rFonts w:cs="Times New Roman"/>
        <w:b w:val="0"/>
        <w:bCs w:val="0"/>
      </w:rPr>
    </w:lvl>
    <w:lvl w:ilvl="1">
      <w:start w:val="1"/>
      <w:numFmt w:val="lowerLetter"/>
      <w:lvlText w:val="%2."/>
      <w:lvlJc w:val="left"/>
      <w:pPr>
        <w:tabs>
          <w:tab w:val="num" w:pos="0"/>
        </w:tabs>
        <w:ind w:left="2073" w:hanging="360"/>
      </w:pPr>
      <w:rPr>
        <w:rFonts w:ascii="Cambria" w:hAnsi="Cambria" w:cs="Times New Roman"/>
        <w:b/>
        <w:bCs/>
        <w:i w:val="0"/>
        <w:color w:val="000000"/>
        <w:sz w:val="24"/>
        <w:szCs w:val="24"/>
      </w:rPr>
    </w:lvl>
    <w:lvl w:ilvl="2">
      <w:start w:val="1"/>
      <w:numFmt w:val="lowerRoman"/>
      <w:lvlText w:val="%2.%3."/>
      <w:lvlJc w:val="right"/>
      <w:pPr>
        <w:tabs>
          <w:tab w:val="num" w:pos="0"/>
        </w:tabs>
        <w:ind w:left="2793" w:hanging="180"/>
      </w:pPr>
      <w:rPr>
        <w:rFonts w:ascii="Cambria" w:eastAsia="Lucida Sans Unicode" w:hAnsi="Cambria" w:cs="Times New Roman"/>
        <w:b w:val="0"/>
        <w:bCs/>
        <w:color w:val="000000"/>
        <w:sz w:val="24"/>
        <w:szCs w:val="24"/>
      </w:r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8" w15:restartNumberingAfterBreak="0">
    <w:nsid w:val="25FD093F"/>
    <w:multiLevelType w:val="multilevel"/>
    <w:tmpl w:val="EEA497AC"/>
    <w:lvl w:ilvl="0">
      <w:start w:val="19"/>
      <w:numFmt w:val="decimal"/>
      <w:lvlText w:val="%1"/>
      <w:lvlJc w:val="left"/>
      <w:pPr>
        <w:tabs>
          <w:tab w:val="num" w:pos="0"/>
        </w:tabs>
        <w:ind w:left="444" w:hanging="444"/>
      </w:pPr>
    </w:lvl>
    <w:lvl w:ilvl="1">
      <w:start w:val="1"/>
      <w:numFmt w:val="decimal"/>
      <w:lvlText w:val="%1.%2"/>
      <w:lvlJc w:val="left"/>
      <w:pPr>
        <w:tabs>
          <w:tab w:val="num" w:pos="0"/>
        </w:tabs>
        <w:ind w:left="444" w:hanging="444"/>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9" w15:restartNumberingAfterBreak="0">
    <w:nsid w:val="260C5903"/>
    <w:multiLevelType w:val="hybridMultilevel"/>
    <w:tmpl w:val="EE3E4948"/>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6DF6185C">
      <w:start w:val="1"/>
      <w:numFmt w:val="decimal"/>
      <w:lvlText w:val="%3)"/>
      <w:lvlJc w:val="left"/>
      <w:pPr>
        <w:ind w:left="2907" w:hanging="360"/>
      </w:pPr>
      <w:rPr>
        <w:rFonts w:hint="default"/>
      </w:r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0" w15:restartNumberingAfterBreak="0">
    <w:nsid w:val="26F23CB7"/>
    <w:multiLevelType w:val="multilevel"/>
    <w:tmpl w:val="EB2A52DE"/>
    <w:lvl w:ilvl="0">
      <w:start w:val="6"/>
      <w:numFmt w:val="decimal"/>
      <w:lvlText w:val="%1."/>
      <w:lvlJc w:val="left"/>
      <w:pPr>
        <w:tabs>
          <w:tab w:val="num" w:pos="0"/>
        </w:tabs>
        <w:ind w:left="380" w:hanging="380"/>
      </w:pPr>
      <w:rPr>
        <w:rFonts w:eastAsia="Cambria" w:cs="Cambria"/>
        <w:color w:val="auto"/>
      </w:rPr>
    </w:lvl>
    <w:lvl w:ilvl="1">
      <w:start w:val="1"/>
      <w:numFmt w:val="decimal"/>
      <w:lvlText w:val="%1.%2."/>
      <w:lvlJc w:val="left"/>
      <w:pPr>
        <w:tabs>
          <w:tab w:val="num" w:pos="0"/>
        </w:tabs>
        <w:ind w:left="720" w:hanging="720"/>
      </w:pPr>
      <w:rPr>
        <w:rFonts w:eastAsia="Cambria" w:cs="Cambria"/>
        <w:b/>
        <w:color w:val="auto"/>
      </w:rPr>
    </w:lvl>
    <w:lvl w:ilvl="2">
      <w:start w:val="1"/>
      <w:numFmt w:val="decimal"/>
      <w:lvlText w:val="%1.%2.%3."/>
      <w:lvlJc w:val="left"/>
      <w:pPr>
        <w:tabs>
          <w:tab w:val="num" w:pos="0"/>
        </w:tabs>
        <w:ind w:left="720" w:hanging="720"/>
      </w:pPr>
      <w:rPr>
        <w:rFonts w:eastAsia="Cambria" w:cs="Cambria"/>
        <w:color w:val="auto"/>
      </w:rPr>
    </w:lvl>
    <w:lvl w:ilvl="3">
      <w:start w:val="1"/>
      <w:numFmt w:val="decimal"/>
      <w:lvlText w:val="%1.%2.%3.%4."/>
      <w:lvlJc w:val="left"/>
      <w:pPr>
        <w:tabs>
          <w:tab w:val="num" w:pos="0"/>
        </w:tabs>
        <w:ind w:left="1080" w:hanging="1080"/>
      </w:pPr>
      <w:rPr>
        <w:rFonts w:eastAsia="Cambria" w:cs="Cambria"/>
        <w:color w:val="auto"/>
      </w:rPr>
    </w:lvl>
    <w:lvl w:ilvl="4">
      <w:start w:val="1"/>
      <w:numFmt w:val="decimal"/>
      <w:lvlText w:val="%1.%2.%3.%4.%5."/>
      <w:lvlJc w:val="left"/>
      <w:pPr>
        <w:tabs>
          <w:tab w:val="num" w:pos="0"/>
        </w:tabs>
        <w:ind w:left="1080" w:hanging="1080"/>
      </w:pPr>
      <w:rPr>
        <w:rFonts w:eastAsia="Cambria" w:cs="Cambria"/>
        <w:color w:val="auto"/>
      </w:rPr>
    </w:lvl>
    <w:lvl w:ilvl="5">
      <w:start w:val="1"/>
      <w:numFmt w:val="decimal"/>
      <w:lvlText w:val="%1.%2.%3.%4.%5.%6."/>
      <w:lvlJc w:val="left"/>
      <w:pPr>
        <w:tabs>
          <w:tab w:val="num" w:pos="0"/>
        </w:tabs>
        <w:ind w:left="1440" w:hanging="1440"/>
      </w:pPr>
      <w:rPr>
        <w:rFonts w:eastAsia="Cambria" w:cs="Cambria"/>
        <w:color w:val="auto"/>
      </w:rPr>
    </w:lvl>
    <w:lvl w:ilvl="6">
      <w:start w:val="1"/>
      <w:numFmt w:val="decimal"/>
      <w:lvlText w:val="%1.%2.%3.%4.%5.%6.%7."/>
      <w:lvlJc w:val="left"/>
      <w:pPr>
        <w:tabs>
          <w:tab w:val="num" w:pos="0"/>
        </w:tabs>
        <w:ind w:left="1440" w:hanging="1440"/>
      </w:pPr>
      <w:rPr>
        <w:rFonts w:eastAsia="Cambria" w:cs="Cambria"/>
        <w:color w:val="auto"/>
      </w:rPr>
    </w:lvl>
    <w:lvl w:ilvl="7">
      <w:start w:val="1"/>
      <w:numFmt w:val="decimal"/>
      <w:lvlText w:val="%1.%2.%3.%4.%5.%6.%7.%8."/>
      <w:lvlJc w:val="left"/>
      <w:pPr>
        <w:tabs>
          <w:tab w:val="num" w:pos="0"/>
        </w:tabs>
        <w:ind w:left="1800" w:hanging="1800"/>
      </w:pPr>
      <w:rPr>
        <w:rFonts w:eastAsia="Cambria" w:cs="Cambria"/>
        <w:color w:val="auto"/>
      </w:rPr>
    </w:lvl>
    <w:lvl w:ilvl="8">
      <w:start w:val="1"/>
      <w:numFmt w:val="decimal"/>
      <w:lvlText w:val="%1.%2.%3.%4.%5.%6.%7.%8.%9."/>
      <w:lvlJc w:val="left"/>
      <w:pPr>
        <w:tabs>
          <w:tab w:val="num" w:pos="0"/>
        </w:tabs>
        <w:ind w:left="1800" w:hanging="1800"/>
      </w:pPr>
      <w:rPr>
        <w:rFonts w:eastAsia="Cambria" w:cs="Cambria"/>
        <w:color w:val="auto"/>
      </w:rPr>
    </w:lvl>
  </w:abstractNum>
  <w:abstractNum w:abstractNumId="31"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ACF04FB"/>
    <w:multiLevelType w:val="multilevel"/>
    <w:tmpl w:val="CE84388C"/>
    <w:lvl w:ilvl="0">
      <w:start w:val="16"/>
      <w:numFmt w:val="decimal"/>
      <w:lvlText w:val="%1"/>
      <w:lvlJc w:val="left"/>
      <w:pPr>
        <w:ind w:left="420" w:hanging="420"/>
      </w:pPr>
      <w:rPr>
        <w:rFonts w:hint="default"/>
        <w:color w:val="000000"/>
      </w:rPr>
    </w:lvl>
    <w:lvl w:ilvl="1">
      <w:start w:val="1"/>
      <w:numFmt w:val="decimal"/>
      <w:suff w:val="space"/>
      <w:lvlText w:val="%1.%2"/>
      <w:lvlJc w:val="left"/>
      <w:pPr>
        <w:ind w:left="420" w:hanging="420"/>
      </w:pPr>
      <w:rPr>
        <w:rFonts w:hint="default"/>
        <w:b w:val="0"/>
        <w:bCs/>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2E1634C8"/>
    <w:multiLevelType w:val="multilevel"/>
    <w:tmpl w:val="D9B0D6B4"/>
    <w:lvl w:ilvl="0">
      <w:start w:val="1"/>
      <w:numFmt w:val="decimal"/>
      <w:lvlText w:val="%1)"/>
      <w:lvlJc w:val="left"/>
      <w:pPr>
        <w:tabs>
          <w:tab w:val="num" w:pos="0"/>
        </w:tabs>
        <w:ind w:left="2203" w:hanging="360"/>
      </w:pPr>
      <w:rPr>
        <w:rFonts w:cs="Times New Roman"/>
      </w:rPr>
    </w:lvl>
    <w:lvl w:ilvl="1">
      <w:start w:val="1"/>
      <w:numFmt w:val="decimal"/>
      <w:lvlText w:val="%2)"/>
      <w:lvlJc w:val="left"/>
      <w:pPr>
        <w:ind w:left="2149" w:hanging="360"/>
      </w:pPr>
      <w:rPr>
        <w:b w:val="0"/>
        <w:bCs w:val="0"/>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b w:val="0"/>
        <w:i w:val="0"/>
        <w:color w:val="00000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4" w15:restartNumberingAfterBreak="0">
    <w:nsid w:val="301F4429"/>
    <w:multiLevelType w:val="multilevel"/>
    <w:tmpl w:val="429E1A14"/>
    <w:lvl w:ilvl="0">
      <w:start w:val="1"/>
      <w:numFmt w:val="decimal"/>
      <w:pStyle w:val="Listanumerowana3"/>
      <w:lvlText w:val="%1)"/>
      <w:lvlJc w:val="left"/>
      <w:pPr>
        <w:tabs>
          <w:tab w:val="num" w:pos="0"/>
        </w:tabs>
        <w:ind w:left="1060" w:hanging="360"/>
      </w:pPr>
      <w:rPr>
        <w:rFonts w:cs="Times New Roman"/>
        <w:b w:val="0"/>
      </w:rPr>
    </w:lvl>
    <w:lvl w:ilvl="1">
      <w:start w:val="1"/>
      <w:numFmt w:val="lowerLetter"/>
      <w:lvlText w:val="%2."/>
      <w:lvlJc w:val="left"/>
      <w:pPr>
        <w:tabs>
          <w:tab w:val="num" w:pos="0"/>
        </w:tabs>
        <w:ind w:left="1780" w:hanging="360"/>
      </w:pPr>
      <w:rPr>
        <w:rFonts w:cs="Times New Roman"/>
      </w:rPr>
    </w:lvl>
    <w:lvl w:ilvl="2">
      <w:start w:val="1"/>
      <w:numFmt w:val="lowerRoman"/>
      <w:lvlText w:val="%3."/>
      <w:lvlJc w:val="right"/>
      <w:pPr>
        <w:tabs>
          <w:tab w:val="num" w:pos="0"/>
        </w:tabs>
        <w:ind w:left="2500" w:hanging="180"/>
      </w:pPr>
      <w:rPr>
        <w:rFonts w:cs="Times New Roman"/>
      </w:rPr>
    </w:lvl>
    <w:lvl w:ilvl="3">
      <w:start w:val="1"/>
      <w:numFmt w:val="decimal"/>
      <w:lvlText w:val="%4."/>
      <w:lvlJc w:val="left"/>
      <w:pPr>
        <w:tabs>
          <w:tab w:val="num" w:pos="0"/>
        </w:tabs>
        <w:ind w:left="3220" w:hanging="360"/>
      </w:pPr>
      <w:rPr>
        <w:rFonts w:cs="Times New Roman"/>
      </w:rPr>
    </w:lvl>
    <w:lvl w:ilvl="4">
      <w:start w:val="1"/>
      <w:numFmt w:val="lowerLetter"/>
      <w:lvlText w:val="%5."/>
      <w:lvlJc w:val="left"/>
      <w:pPr>
        <w:tabs>
          <w:tab w:val="num" w:pos="0"/>
        </w:tabs>
        <w:ind w:left="3940" w:hanging="360"/>
      </w:pPr>
      <w:rPr>
        <w:rFonts w:cs="Times New Roman"/>
      </w:rPr>
    </w:lvl>
    <w:lvl w:ilvl="5">
      <w:start w:val="1"/>
      <w:numFmt w:val="lowerRoman"/>
      <w:lvlText w:val="%6."/>
      <w:lvlJc w:val="right"/>
      <w:pPr>
        <w:tabs>
          <w:tab w:val="num" w:pos="0"/>
        </w:tabs>
        <w:ind w:left="4660" w:hanging="180"/>
      </w:pPr>
      <w:rPr>
        <w:rFonts w:cs="Times New Roman"/>
      </w:rPr>
    </w:lvl>
    <w:lvl w:ilvl="6">
      <w:start w:val="1"/>
      <w:numFmt w:val="decimal"/>
      <w:lvlText w:val="%7."/>
      <w:lvlJc w:val="left"/>
      <w:pPr>
        <w:tabs>
          <w:tab w:val="num" w:pos="0"/>
        </w:tabs>
        <w:ind w:left="5380" w:hanging="360"/>
      </w:pPr>
      <w:rPr>
        <w:rFonts w:cs="Times New Roman"/>
      </w:rPr>
    </w:lvl>
    <w:lvl w:ilvl="7">
      <w:start w:val="1"/>
      <w:numFmt w:val="lowerLetter"/>
      <w:lvlText w:val="%8."/>
      <w:lvlJc w:val="left"/>
      <w:pPr>
        <w:tabs>
          <w:tab w:val="num" w:pos="0"/>
        </w:tabs>
        <w:ind w:left="6100" w:hanging="360"/>
      </w:pPr>
      <w:rPr>
        <w:rFonts w:cs="Times New Roman"/>
      </w:rPr>
    </w:lvl>
    <w:lvl w:ilvl="8">
      <w:start w:val="1"/>
      <w:numFmt w:val="lowerRoman"/>
      <w:lvlText w:val="%9."/>
      <w:lvlJc w:val="right"/>
      <w:pPr>
        <w:tabs>
          <w:tab w:val="num" w:pos="0"/>
        </w:tabs>
        <w:ind w:left="6820" w:hanging="180"/>
      </w:pPr>
      <w:rPr>
        <w:rFonts w:cs="Times New Roman"/>
      </w:rPr>
    </w:lvl>
  </w:abstractNum>
  <w:abstractNum w:abstractNumId="35" w15:restartNumberingAfterBreak="0">
    <w:nsid w:val="30A574DB"/>
    <w:multiLevelType w:val="multilevel"/>
    <w:tmpl w:val="92B84156"/>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decimal"/>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36" w15:restartNumberingAfterBreak="0">
    <w:nsid w:val="30F44DB9"/>
    <w:multiLevelType w:val="multilevel"/>
    <w:tmpl w:val="F600DE1E"/>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b/>
        <w:bCs/>
      </w:rPr>
    </w:lvl>
    <w:lvl w:ilvl="2">
      <w:start w:val="1"/>
      <w:numFmt w:val="decimal"/>
      <w:lvlText w:val="%1.%2.%3."/>
      <w:lvlJc w:val="left"/>
      <w:pPr>
        <w:ind w:left="4973" w:hanging="720"/>
      </w:pPr>
      <w:rPr>
        <w:rFonts w:hint="default"/>
        <w:b/>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332C5AF7"/>
    <w:multiLevelType w:val="multilevel"/>
    <w:tmpl w:val="0338D02A"/>
    <w:lvl w:ilvl="0">
      <w:start w:val="16"/>
      <w:numFmt w:val="decimal"/>
      <w:lvlText w:val="%1."/>
      <w:lvlJc w:val="left"/>
      <w:pPr>
        <w:tabs>
          <w:tab w:val="num" w:pos="0"/>
        </w:tabs>
        <w:ind w:left="495" w:hanging="495"/>
      </w:pPr>
    </w:lvl>
    <w:lvl w:ilvl="1">
      <w:start w:val="1"/>
      <w:numFmt w:val="decimal"/>
      <w:lvlText w:val="%1.%2."/>
      <w:lvlJc w:val="left"/>
      <w:pPr>
        <w:tabs>
          <w:tab w:val="num" w:pos="0"/>
        </w:tabs>
        <w:ind w:left="720" w:hanging="720"/>
      </w:pPr>
      <w:rPr>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8" w15:restartNumberingAfterBreak="0">
    <w:nsid w:val="33656D4D"/>
    <w:multiLevelType w:val="multilevel"/>
    <w:tmpl w:val="F4D2E6F0"/>
    <w:lvl w:ilvl="0">
      <w:start w:val="1"/>
      <w:numFmt w:val="decimal"/>
      <w:lvlText w:val="%1)"/>
      <w:lvlJc w:val="left"/>
      <w:pPr>
        <w:tabs>
          <w:tab w:val="num" w:pos="0"/>
        </w:tabs>
        <w:ind w:left="786" w:hanging="360"/>
      </w:pPr>
      <w:rPr>
        <w:b w:val="0"/>
        <w:i w:val="0"/>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9" w15:restartNumberingAfterBreak="0">
    <w:nsid w:val="37DF1DDF"/>
    <w:multiLevelType w:val="multilevel"/>
    <w:tmpl w:val="4D146EE4"/>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0" w15:restartNumberingAfterBreak="0">
    <w:nsid w:val="39EB298A"/>
    <w:multiLevelType w:val="multilevel"/>
    <w:tmpl w:val="934C3346"/>
    <w:lvl w:ilvl="0">
      <w:start w:val="1"/>
      <w:numFmt w:val="decimal"/>
      <w:lvlText w:val="%1)"/>
      <w:lvlJc w:val="left"/>
      <w:pPr>
        <w:tabs>
          <w:tab w:val="num" w:pos="0"/>
        </w:tabs>
        <w:ind w:left="1713" w:hanging="360"/>
      </w:pPr>
      <w:rPr>
        <w:rFonts w:ascii="Cambria" w:eastAsia="SimSun" w:hAnsi="Cambria" w:cs="Helvetica"/>
      </w:rPr>
    </w:lvl>
    <w:lvl w:ilvl="1">
      <w:start w:val="1"/>
      <w:numFmt w:val="bullet"/>
      <w:lvlText w:val="o"/>
      <w:lvlJc w:val="left"/>
      <w:pPr>
        <w:tabs>
          <w:tab w:val="num" w:pos="0"/>
        </w:tabs>
        <w:ind w:left="2433" w:hanging="360"/>
      </w:pPr>
      <w:rPr>
        <w:rFonts w:ascii="Courier New" w:hAnsi="Courier New" w:cs="Courier New" w:hint="default"/>
      </w:rPr>
    </w:lvl>
    <w:lvl w:ilvl="2">
      <w:start w:val="1"/>
      <w:numFmt w:val="decimal"/>
      <w:lvlText w:val="%3."/>
      <w:lvlJc w:val="left"/>
      <w:pPr>
        <w:tabs>
          <w:tab w:val="num" w:pos="0"/>
        </w:tabs>
        <w:ind w:left="3373" w:hanging="580"/>
      </w:p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1" w15:restartNumberingAfterBreak="0">
    <w:nsid w:val="3D524557"/>
    <w:multiLevelType w:val="multilevel"/>
    <w:tmpl w:val="DB34FBB8"/>
    <w:lvl w:ilvl="0">
      <w:start w:val="11"/>
      <w:numFmt w:val="decimal"/>
      <w:pStyle w:val="Listanumerowana"/>
      <w:lvlText w:val="%1."/>
      <w:lvlJc w:val="left"/>
      <w:pPr>
        <w:tabs>
          <w:tab w:val="num" w:pos="0"/>
        </w:tabs>
        <w:ind w:left="360" w:hanging="360"/>
      </w:pPr>
      <w:rPr>
        <w:rFonts w:ascii="Cambria" w:hAnsi="Cambria" w:cs="Times New Roman"/>
        <w:b/>
        <w:sz w:val="24"/>
      </w:rPr>
    </w:lvl>
    <w:lvl w:ilvl="1">
      <w:start w:val="1"/>
      <w:numFmt w:val="decimal"/>
      <w:lvlText w:val="%1.%2."/>
      <w:lvlJc w:val="left"/>
      <w:pPr>
        <w:tabs>
          <w:tab w:val="num" w:pos="0"/>
        </w:tabs>
        <w:ind w:left="360" w:hanging="360"/>
      </w:pPr>
      <w:rPr>
        <w:rFonts w:ascii="Cambria" w:hAnsi="Cambria" w:cs="Times New Roman"/>
        <w:b/>
        <w:sz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2" w15:restartNumberingAfterBreak="0">
    <w:nsid w:val="40AF4D04"/>
    <w:multiLevelType w:val="multilevel"/>
    <w:tmpl w:val="9ABC9E1C"/>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3"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4" w15:restartNumberingAfterBreak="0">
    <w:nsid w:val="4597729E"/>
    <w:multiLevelType w:val="multilevel"/>
    <w:tmpl w:val="AB623FA8"/>
    <w:lvl w:ilvl="0">
      <w:start w:val="6"/>
      <w:numFmt w:val="decimal"/>
      <w:lvlText w:val="%1"/>
      <w:lvlJc w:val="left"/>
      <w:pPr>
        <w:tabs>
          <w:tab w:val="num" w:pos="0"/>
        </w:tabs>
        <w:ind w:left="520" w:hanging="520"/>
      </w:pPr>
    </w:lvl>
    <w:lvl w:ilvl="1">
      <w:start w:val="1"/>
      <w:numFmt w:val="decimal"/>
      <w:lvlText w:val="%1.%2"/>
      <w:lvlJc w:val="left"/>
      <w:pPr>
        <w:tabs>
          <w:tab w:val="num" w:pos="0"/>
        </w:tabs>
        <w:ind w:left="875" w:hanging="520"/>
      </w:pPr>
    </w:lvl>
    <w:lvl w:ilvl="2">
      <w:start w:val="4"/>
      <w:numFmt w:val="decimal"/>
      <w:lvlText w:val="%1.%2.%3"/>
      <w:lvlJc w:val="left"/>
      <w:pPr>
        <w:tabs>
          <w:tab w:val="num" w:pos="0"/>
        </w:tabs>
        <w:ind w:left="1430" w:hanging="720"/>
      </w:pPr>
    </w:lvl>
    <w:lvl w:ilvl="3">
      <w:start w:val="1"/>
      <w:numFmt w:val="decimal"/>
      <w:lvlText w:val="%1.%2.%3.%4"/>
      <w:lvlJc w:val="left"/>
      <w:pPr>
        <w:tabs>
          <w:tab w:val="num" w:pos="0"/>
        </w:tabs>
        <w:ind w:left="2145" w:hanging="108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3215" w:hanging="144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4285" w:hanging="1800"/>
      </w:pPr>
    </w:lvl>
    <w:lvl w:ilvl="8">
      <w:start w:val="1"/>
      <w:numFmt w:val="decimal"/>
      <w:lvlText w:val="%1.%2.%3.%4.%5.%6.%7.%8.%9"/>
      <w:lvlJc w:val="left"/>
      <w:pPr>
        <w:tabs>
          <w:tab w:val="num" w:pos="0"/>
        </w:tabs>
        <w:ind w:left="4640" w:hanging="1800"/>
      </w:pPr>
    </w:lvl>
  </w:abstractNum>
  <w:abstractNum w:abstractNumId="45" w15:restartNumberingAfterBreak="0">
    <w:nsid w:val="46AD15CE"/>
    <w:multiLevelType w:val="multilevel"/>
    <w:tmpl w:val="79D69BE0"/>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6" w15:restartNumberingAfterBreak="0">
    <w:nsid w:val="4A45084E"/>
    <w:multiLevelType w:val="hybridMultilevel"/>
    <w:tmpl w:val="711E1EA6"/>
    <w:lvl w:ilvl="0" w:tplc="3BE2C49C">
      <w:start w:val="1"/>
      <w:numFmt w:val="bullet"/>
      <w:lvlText w:val=""/>
      <w:lvlJc w:val="left"/>
      <w:pPr>
        <w:ind w:left="1944" w:hanging="360"/>
      </w:pPr>
      <w:rPr>
        <w:rFonts w:ascii="Symbol" w:hAnsi="Symbol" w:hint="default"/>
      </w:rPr>
    </w:lvl>
    <w:lvl w:ilvl="1" w:tplc="04150003">
      <w:start w:val="1"/>
      <w:numFmt w:val="bullet"/>
      <w:lvlText w:val="o"/>
      <w:lvlJc w:val="left"/>
      <w:pPr>
        <w:ind w:left="2664" w:hanging="360"/>
      </w:pPr>
      <w:rPr>
        <w:rFonts w:ascii="Courier New" w:hAnsi="Courier New" w:cs="Courier New" w:hint="default"/>
      </w:rPr>
    </w:lvl>
    <w:lvl w:ilvl="2" w:tplc="04150005">
      <w:start w:val="1"/>
      <w:numFmt w:val="bullet"/>
      <w:lvlText w:val=""/>
      <w:lvlJc w:val="left"/>
      <w:pPr>
        <w:ind w:left="3384" w:hanging="360"/>
      </w:pPr>
      <w:rPr>
        <w:rFonts w:ascii="Wingdings" w:hAnsi="Wingdings" w:hint="default"/>
      </w:rPr>
    </w:lvl>
    <w:lvl w:ilvl="3" w:tplc="04150001">
      <w:start w:val="1"/>
      <w:numFmt w:val="bullet"/>
      <w:lvlText w:val=""/>
      <w:lvlJc w:val="left"/>
      <w:pPr>
        <w:ind w:left="4104" w:hanging="360"/>
      </w:pPr>
      <w:rPr>
        <w:rFonts w:ascii="Symbol" w:hAnsi="Symbol" w:hint="default"/>
      </w:rPr>
    </w:lvl>
    <w:lvl w:ilvl="4" w:tplc="04150003">
      <w:start w:val="1"/>
      <w:numFmt w:val="bullet"/>
      <w:lvlText w:val="o"/>
      <w:lvlJc w:val="left"/>
      <w:pPr>
        <w:ind w:left="4824" w:hanging="360"/>
      </w:pPr>
      <w:rPr>
        <w:rFonts w:ascii="Courier New" w:hAnsi="Courier New" w:cs="Courier New" w:hint="default"/>
      </w:rPr>
    </w:lvl>
    <w:lvl w:ilvl="5" w:tplc="04150005">
      <w:start w:val="1"/>
      <w:numFmt w:val="bullet"/>
      <w:lvlText w:val=""/>
      <w:lvlJc w:val="left"/>
      <w:pPr>
        <w:ind w:left="5544" w:hanging="360"/>
      </w:pPr>
      <w:rPr>
        <w:rFonts w:ascii="Wingdings" w:hAnsi="Wingdings" w:hint="default"/>
      </w:rPr>
    </w:lvl>
    <w:lvl w:ilvl="6" w:tplc="04150001">
      <w:start w:val="1"/>
      <w:numFmt w:val="bullet"/>
      <w:lvlText w:val=""/>
      <w:lvlJc w:val="left"/>
      <w:pPr>
        <w:ind w:left="6264" w:hanging="360"/>
      </w:pPr>
      <w:rPr>
        <w:rFonts w:ascii="Symbol" w:hAnsi="Symbol" w:hint="default"/>
      </w:rPr>
    </w:lvl>
    <w:lvl w:ilvl="7" w:tplc="04150003">
      <w:start w:val="1"/>
      <w:numFmt w:val="bullet"/>
      <w:lvlText w:val="o"/>
      <w:lvlJc w:val="left"/>
      <w:pPr>
        <w:ind w:left="6984" w:hanging="360"/>
      </w:pPr>
      <w:rPr>
        <w:rFonts w:ascii="Courier New" w:hAnsi="Courier New" w:cs="Courier New" w:hint="default"/>
      </w:rPr>
    </w:lvl>
    <w:lvl w:ilvl="8" w:tplc="04150005">
      <w:start w:val="1"/>
      <w:numFmt w:val="bullet"/>
      <w:lvlText w:val=""/>
      <w:lvlJc w:val="left"/>
      <w:pPr>
        <w:ind w:left="7704" w:hanging="360"/>
      </w:pPr>
      <w:rPr>
        <w:rFonts w:ascii="Wingdings" w:hAnsi="Wingdings" w:hint="default"/>
      </w:rPr>
    </w:lvl>
  </w:abstractNum>
  <w:abstractNum w:abstractNumId="47" w15:restartNumberingAfterBreak="0">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F2B5882"/>
    <w:multiLevelType w:val="hybridMultilevel"/>
    <w:tmpl w:val="23BAF408"/>
    <w:lvl w:ilvl="0" w:tplc="A27AA03A">
      <w:start w:val="1"/>
      <w:numFmt w:val="lowerLetter"/>
      <w:lvlText w:val="%1)"/>
      <w:lvlJc w:val="left"/>
      <w:pPr>
        <w:ind w:left="720" w:hanging="360"/>
      </w:pPr>
      <w:rPr>
        <w:rFonts w:asciiTheme="majorHAnsi" w:hAnsiTheme="majorHAnsi" w:cs="Arial"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5646AB"/>
    <w:multiLevelType w:val="hybridMultilevel"/>
    <w:tmpl w:val="567AF5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51AC0A67"/>
    <w:multiLevelType w:val="multilevel"/>
    <w:tmpl w:val="A1362B36"/>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cs="Times New Roman"/>
        <w:b/>
        <w:i w:val="0"/>
      </w:rPr>
    </w:lvl>
    <w:lvl w:ilvl="2">
      <w:start w:val="1"/>
      <w:numFmt w:val="decimal"/>
      <w:lvlText w:val="%1.%2.%3."/>
      <w:lvlJc w:val="left"/>
      <w:pPr>
        <w:tabs>
          <w:tab w:val="num" w:pos="0"/>
        </w:tabs>
        <w:ind w:left="143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1"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2" w15:restartNumberingAfterBreak="0">
    <w:nsid w:val="53E954E3"/>
    <w:multiLevelType w:val="multilevel"/>
    <w:tmpl w:val="7E9457B4"/>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53" w15:restartNumberingAfterBreak="0">
    <w:nsid w:val="56792250"/>
    <w:multiLevelType w:val="multilevel"/>
    <w:tmpl w:val="3F0E9086"/>
    <w:lvl w:ilvl="0">
      <w:start w:val="1"/>
      <w:numFmt w:val="lowerLetter"/>
      <w:lvlText w:val="%1)"/>
      <w:lvlJc w:val="left"/>
      <w:pPr>
        <w:tabs>
          <w:tab w:val="num" w:pos="0"/>
        </w:tabs>
        <w:ind w:left="1854" w:hanging="360"/>
      </w:pPr>
      <w:rPr>
        <w:rFonts w:ascii="Cambria" w:eastAsia="SimSun" w:hAnsi="Cambria" w:cs="Times New Roman"/>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54" w15:restartNumberingAfterBreak="0">
    <w:nsid w:val="5FF759A6"/>
    <w:multiLevelType w:val="multilevel"/>
    <w:tmpl w:val="FFA2B30C"/>
    <w:lvl w:ilvl="0">
      <w:start w:val="15"/>
      <w:numFmt w:val="decimal"/>
      <w:lvlText w:val="%1."/>
      <w:lvlJc w:val="left"/>
      <w:pPr>
        <w:tabs>
          <w:tab w:val="num" w:pos="0"/>
        </w:tabs>
        <w:ind w:left="495" w:hanging="495"/>
      </w:pPr>
    </w:lvl>
    <w:lvl w:ilvl="1">
      <w:start w:val="1"/>
      <w:numFmt w:val="decimal"/>
      <w:lvlText w:val="%1.%2."/>
      <w:lvlJc w:val="left"/>
      <w:pPr>
        <w:tabs>
          <w:tab w:val="num" w:pos="0"/>
        </w:tabs>
        <w:ind w:left="720" w:hanging="720"/>
      </w:pPr>
      <w:rPr>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5" w15:restartNumberingAfterBreak="0">
    <w:nsid w:val="60404E83"/>
    <w:multiLevelType w:val="multilevel"/>
    <w:tmpl w:val="6B9E16FE"/>
    <w:lvl w:ilvl="0">
      <w:start w:val="24"/>
      <w:numFmt w:val="decimal"/>
      <w:lvlText w:val="%1."/>
      <w:lvlJc w:val="left"/>
      <w:pPr>
        <w:tabs>
          <w:tab w:val="num" w:pos="0"/>
        </w:tabs>
        <w:ind w:left="500" w:hanging="500"/>
      </w:pPr>
    </w:lvl>
    <w:lvl w:ilvl="1">
      <w:start w:val="1"/>
      <w:numFmt w:val="decimal"/>
      <w:lvlText w:val="%1.%2."/>
      <w:lvlJc w:val="left"/>
      <w:pPr>
        <w:tabs>
          <w:tab w:val="num" w:pos="0"/>
        </w:tabs>
        <w:ind w:left="1440" w:hanging="7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56" w15:restartNumberingAfterBreak="0">
    <w:nsid w:val="60A734C0"/>
    <w:multiLevelType w:val="multilevel"/>
    <w:tmpl w:val="06C40EB4"/>
    <w:lvl w:ilvl="0">
      <w:start w:val="4"/>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720"/>
      </w:pPr>
      <w:rPr>
        <w:rFonts w:cs="Times New Roman"/>
        <w:b/>
        <w:i w:val="0"/>
        <w:sz w:val="24"/>
        <w:szCs w:val="24"/>
      </w:rPr>
    </w:lvl>
    <w:lvl w:ilvl="2">
      <w:start w:val="1"/>
      <w:numFmt w:val="decimal"/>
      <w:lvlText w:val="%1.%2.%3."/>
      <w:lvlJc w:val="left"/>
      <w:pPr>
        <w:tabs>
          <w:tab w:val="num" w:pos="142"/>
        </w:tabs>
        <w:ind w:left="862" w:hanging="720"/>
      </w:pPr>
      <w:rPr>
        <w:rFonts w:cs="Times New Roman"/>
        <w:b/>
        <w:bCs/>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7" w15:restartNumberingAfterBreak="0">
    <w:nsid w:val="642D5803"/>
    <w:multiLevelType w:val="multilevel"/>
    <w:tmpl w:val="8474C7D0"/>
    <w:lvl w:ilvl="0">
      <w:start w:val="1"/>
      <w:numFmt w:val="decimal"/>
      <w:lvlText w:val="%1)"/>
      <w:lvlJc w:val="left"/>
      <w:pPr>
        <w:tabs>
          <w:tab w:val="num" w:pos="0"/>
        </w:tabs>
        <w:ind w:left="720" w:hanging="360"/>
      </w:pPr>
      <w:rPr>
        <w:b w:val="0"/>
        <w:i/>
        <w:color w:val="000000"/>
        <w:sz w:val="24"/>
        <w:szCs w:val="24"/>
      </w:rPr>
    </w:lvl>
    <w:lvl w:ilvl="1">
      <w:start w:val="1"/>
      <w:numFmt w:val="lowerLetter"/>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59" w15:restartNumberingAfterBreak="0">
    <w:nsid w:val="6E2A008A"/>
    <w:multiLevelType w:val="multilevel"/>
    <w:tmpl w:val="AACE0D2A"/>
    <w:lvl w:ilvl="0">
      <w:start w:val="17"/>
      <w:numFmt w:val="decimal"/>
      <w:lvlText w:val="%1"/>
      <w:lvlJc w:val="left"/>
      <w:pPr>
        <w:tabs>
          <w:tab w:val="num" w:pos="0"/>
        </w:tabs>
        <w:ind w:left="444" w:hanging="444"/>
      </w:pPr>
    </w:lvl>
    <w:lvl w:ilvl="1">
      <w:start w:val="1"/>
      <w:numFmt w:val="decimal"/>
      <w:lvlText w:val="%1.%2"/>
      <w:lvlJc w:val="left"/>
      <w:pPr>
        <w:tabs>
          <w:tab w:val="num" w:pos="0"/>
        </w:tabs>
        <w:ind w:left="869" w:hanging="444"/>
      </w:pPr>
      <w:rPr>
        <w:b/>
        <w:bCs/>
      </w:r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2355" w:hanging="108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565" w:hanging="144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775" w:hanging="1800"/>
      </w:pPr>
    </w:lvl>
    <w:lvl w:ilvl="8">
      <w:start w:val="1"/>
      <w:numFmt w:val="decimal"/>
      <w:lvlText w:val="%1.%2.%3.%4.%5.%6.%7.%8.%9"/>
      <w:lvlJc w:val="left"/>
      <w:pPr>
        <w:tabs>
          <w:tab w:val="num" w:pos="0"/>
        </w:tabs>
        <w:ind w:left="5200" w:hanging="1800"/>
      </w:pPr>
    </w:lvl>
  </w:abstractNum>
  <w:abstractNum w:abstractNumId="60" w15:restartNumberingAfterBreak="0">
    <w:nsid w:val="70885FB0"/>
    <w:multiLevelType w:val="hybridMultilevel"/>
    <w:tmpl w:val="227670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2EC0624"/>
    <w:multiLevelType w:val="multilevel"/>
    <w:tmpl w:val="AC104E4E"/>
    <w:lvl w:ilvl="0">
      <w:start w:val="13"/>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sz w:val="24"/>
        <w:szCs w:val="24"/>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2" w15:restartNumberingAfterBreak="0">
    <w:nsid w:val="73C77906"/>
    <w:multiLevelType w:val="multilevel"/>
    <w:tmpl w:val="6BDC5D62"/>
    <w:lvl w:ilvl="0">
      <w:start w:val="1"/>
      <w:numFmt w:val="decimal"/>
      <w:lvlText w:val="%1)"/>
      <w:lvlJc w:val="left"/>
      <w:pPr>
        <w:tabs>
          <w:tab w:val="num" w:pos="0"/>
        </w:tabs>
        <w:ind w:left="1854" w:hanging="360"/>
      </w:pPr>
    </w:lvl>
    <w:lvl w:ilvl="1">
      <w:start w:val="1"/>
      <w:numFmt w:val="lowerLetter"/>
      <w:lvlText w:val="%2)"/>
      <w:lvlJc w:val="left"/>
      <w:pPr>
        <w:tabs>
          <w:tab w:val="num" w:pos="0"/>
        </w:tabs>
        <w:ind w:left="2774" w:hanging="5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63" w15:restartNumberingAfterBreak="0">
    <w:nsid w:val="75E0654E"/>
    <w:multiLevelType w:val="multilevel"/>
    <w:tmpl w:val="38F8CFAA"/>
    <w:lvl w:ilvl="0">
      <w:start w:val="1"/>
      <w:numFmt w:val="decimal"/>
      <w:pStyle w:val="Listanumerowana4"/>
      <w:lvlText w:val="%1)"/>
      <w:lvlJc w:val="left"/>
      <w:pPr>
        <w:tabs>
          <w:tab w:val="num" w:pos="0"/>
        </w:tabs>
        <w:ind w:left="1060" w:hanging="360"/>
      </w:pPr>
      <w:rPr>
        <w:rFonts w:cs="Times New Roman"/>
        <w:b/>
      </w:rPr>
    </w:lvl>
    <w:lvl w:ilvl="1">
      <w:start w:val="1"/>
      <w:numFmt w:val="lowerLetter"/>
      <w:lvlText w:val="%2."/>
      <w:lvlJc w:val="left"/>
      <w:pPr>
        <w:tabs>
          <w:tab w:val="num" w:pos="0"/>
        </w:tabs>
        <w:ind w:left="1780" w:hanging="360"/>
      </w:pPr>
      <w:rPr>
        <w:rFonts w:cs="Times New Roman"/>
      </w:rPr>
    </w:lvl>
    <w:lvl w:ilvl="2">
      <w:start w:val="1"/>
      <w:numFmt w:val="lowerRoman"/>
      <w:lvlText w:val="%3."/>
      <w:lvlJc w:val="right"/>
      <w:pPr>
        <w:tabs>
          <w:tab w:val="num" w:pos="0"/>
        </w:tabs>
        <w:ind w:left="2500" w:hanging="180"/>
      </w:pPr>
      <w:rPr>
        <w:rFonts w:cs="Times New Roman"/>
      </w:rPr>
    </w:lvl>
    <w:lvl w:ilvl="3">
      <w:start w:val="1"/>
      <w:numFmt w:val="decimal"/>
      <w:lvlText w:val="%4."/>
      <w:lvlJc w:val="left"/>
      <w:pPr>
        <w:tabs>
          <w:tab w:val="num" w:pos="0"/>
        </w:tabs>
        <w:ind w:left="3220" w:hanging="360"/>
      </w:pPr>
      <w:rPr>
        <w:rFonts w:cs="Times New Roman"/>
      </w:rPr>
    </w:lvl>
    <w:lvl w:ilvl="4">
      <w:start w:val="1"/>
      <w:numFmt w:val="lowerLetter"/>
      <w:lvlText w:val="%5."/>
      <w:lvlJc w:val="left"/>
      <w:pPr>
        <w:tabs>
          <w:tab w:val="num" w:pos="0"/>
        </w:tabs>
        <w:ind w:left="3940" w:hanging="360"/>
      </w:pPr>
      <w:rPr>
        <w:rFonts w:cs="Times New Roman"/>
      </w:rPr>
    </w:lvl>
    <w:lvl w:ilvl="5">
      <w:start w:val="1"/>
      <w:numFmt w:val="lowerRoman"/>
      <w:lvlText w:val="%6."/>
      <w:lvlJc w:val="right"/>
      <w:pPr>
        <w:tabs>
          <w:tab w:val="num" w:pos="0"/>
        </w:tabs>
        <w:ind w:left="4660" w:hanging="180"/>
      </w:pPr>
      <w:rPr>
        <w:rFonts w:cs="Times New Roman"/>
      </w:rPr>
    </w:lvl>
    <w:lvl w:ilvl="6">
      <w:start w:val="1"/>
      <w:numFmt w:val="decimal"/>
      <w:lvlText w:val="%7."/>
      <w:lvlJc w:val="left"/>
      <w:pPr>
        <w:tabs>
          <w:tab w:val="num" w:pos="0"/>
        </w:tabs>
        <w:ind w:left="5380" w:hanging="360"/>
      </w:pPr>
      <w:rPr>
        <w:rFonts w:cs="Times New Roman"/>
      </w:rPr>
    </w:lvl>
    <w:lvl w:ilvl="7">
      <w:start w:val="1"/>
      <w:numFmt w:val="lowerLetter"/>
      <w:lvlText w:val="%8."/>
      <w:lvlJc w:val="left"/>
      <w:pPr>
        <w:tabs>
          <w:tab w:val="num" w:pos="0"/>
        </w:tabs>
        <w:ind w:left="6100" w:hanging="360"/>
      </w:pPr>
      <w:rPr>
        <w:rFonts w:cs="Times New Roman"/>
      </w:rPr>
    </w:lvl>
    <w:lvl w:ilvl="8">
      <w:start w:val="1"/>
      <w:numFmt w:val="lowerRoman"/>
      <w:lvlText w:val="%9."/>
      <w:lvlJc w:val="right"/>
      <w:pPr>
        <w:tabs>
          <w:tab w:val="num" w:pos="0"/>
        </w:tabs>
        <w:ind w:left="6820" w:hanging="180"/>
      </w:pPr>
      <w:rPr>
        <w:rFonts w:cs="Times New Roman"/>
      </w:rPr>
    </w:lvl>
  </w:abstractNum>
  <w:abstractNum w:abstractNumId="64" w15:restartNumberingAfterBreak="0">
    <w:nsid w:val="76D06C83"/>
    <w:multiLevelType w:val="multilevel"/>
    <w:tmpl w:val="67326C1A"/>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5" w15:restartNumberingAfterBreak="0">
    <w:nsid w:val="77471DCF"/>
    <w:multiLevelType w:val="multilevel"/>
    <w:tmpl w:val="6C86E9A6"/>
    <w:lvl w:ilvl="0">
      <w:start w:val="21"/>
      <w:numFmt w:val="decimal"/>
      <w:lvlText w:val="%1"/>
      <w:lvlJc w:val="left"/>
      <w:pPr>
        <w:tabs>
          <w:tab w:val="num" w:pos="0"/>
        </w:tabs>
        <w:ind w:left="444" w:hanging="444"/>
      </w:pPr>
    </w:lvl>
    <w:lvl w:ilvl="1">
      <w:start w:val="1"/>
      <w:numFmt w:val="decimal"/>
      <w:lvlText w:val="%1.%2"/>
      <w:lvlJc w:val="left"/>
      <w:pPr>
        <w:tabs>
          <w:tab w:val="num" w:pos="0"/>
        </w:tabs>
        <w:ind w:left="444" w:hanging="444"/>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66" w15:restartNumberingAfterBreak="0">
    <w:nsid w:val="7BAF378B"/>
    <w:multiLevelType w:val="multilevel"/>
    <w:tmpl w:val="09A6899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ascii="Cambria" w:hAnsi="Cambria" w:cs="Arial"/>
        <w:b/>
        <w:i w:val="0"/>
        <w:color w:val="auto"/>
        <w:sz w:val="24"/>
        <w:szCs w:val="24"/>
      </w:rPr>
    </w:lvl>
    <w:lvl w:ilvl="2">
      <w:start w:val="1"/>
      <w:numFmt w:val="decimal"/>
      <w:lvlText w:val="%3)"/>
      <w:lvlJc w:val="left"/>
      <w:pPr>
        <w:tabs>
          <w:tab w:val="num" w:pos="0"/>
        </w:tabs>
        <w:ind w:left="2773" w:hanging="504"/>
      </w:pPr>
      <w:rPr>
        <w:rFonts w:ascii="Cambria" w:hAnsi="Cambria" w:cs="Arial"/>
        <w:b w:val="0"/>
        <w:bCs/>
        <w:sz w:val="24"/>
        <w:szCs w:val="24"/>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67" w15:restartNumberingAfterBreak="0">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DC07B1B"/>
    <w:multiLevelType w:val="multilevel"/>
    <w:tmpl w:val="04C8C220"/>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i w:val="0"/>
        <w:iCs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9" w15:restartNumberingAfterBreak="0">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3093670">
    <w:abstractNumId w:val="66"/>
  </w:num>
  <w:num w:numId="2" w16cid:durableId="1589660">
    <w:abstractNumId w:val="41"/>
  </w:num>
  <w:num w:numId="3" w16cid:durableId="551117540">
    <w:abstractNumId w:val="34"/>
  </w:num>
  <w:num w:numId="4" w16cid:durableId="2116048438">
    <w:abstractNumId w:val="63"/>
  </w:num>
  <w:num w:numId="5" w16cid:durableId="1063483892">
    <w:abstractNumId w:val="33"/>
  </w:num>
  <w:num w:numId="6" w16cid:durableId="1704209786">
    <w:abstractNumId w:val="50"/>
  </w:num>
  <w:num w:numId="7" w16cid:durableId="1891116176">
    <w:abstractNumId w:val="9"/>
  </w:num>
  <w:num w:numId="8" w16cid:durableId="1901012014">
    <w:abstractNumId w:val="54"/>
  </w:num>
  <w:num w:numId="9" w16cid:durableId="1855071231">
    <w:abstractNumId w:val="37"/>
  </w:num>
  <w:num w:numId="10" w16cid:durableId="1031496325">
    <w:abstractNumId w:val="39"/>
  </w:num>
  <w:num w:numId="11" w16cid:durableId="1811900952">
    <w:abstractNumId w:val="52"/>
  </w:num>
  <w:num w:numId="12" w16cid:durableId="2108112554">
    <w:abstractNumId w:val="17"/>
  </w:num>
  <w:num w:numId="13" w16cid:durableId="229927768">
    <w:abstractNumId w:val="56"/>
  </w:num>
  <w:num w:numId="14" w16cid:durableId="1615016079">
    <w:abstractNumId w:val="40"/>
  </w:num>
  <w:num w:numId="15" w16cid:durableId="1462336615">
    <w:abstractNumId w:val="30"/>
  </w:num>
  <w:num w:numId="16" w16cid:durableId="1493792985">
    <w:abstractNumId w:val="35"/>
  </w:num>
  <w:num w:numId="17" w16cid:durableId="772433322">
    <w:abstractNumId w:val="59"/>
  </w:num>
  <w:num w:numId="18" w16cid:durableId="74597563">
    <w:abstractNumId w:val="28"/>
  </w:num>
  <w:num w:numId="19" w16cid:durableId="124737405">
    <w:abstractNumId w:val="19"/>
  </w:num>
  <w:num w:numId="20" w16cid:durableId="1224833379">
    <w:abstractNumId w:val="65"/>
  </w:num>
  <w:num w:numId="21" w16cid:durableId="114175603">
    <w:abstractNumId w:val="13"/>
  </w:num>
  <w:num w:numId="22" w16cid:durableId="1488546600">
    <w:abstractNumId w:val="62"/>
  </w:num>
  <w:num w:numId="23" w16cid:durableId="1303582109">
    <w:abstractNumId w:val="12"/>
  </w:num>
  <w:num w:numId="24" w16cid:durableId="684019788">
    <w:abstractNumId w:val="15"/>
  </w:num>
  <w:num w:numId="25" w16cid:durableId="1103958151">
    <w:abstractNumId w:val="53"/>
  </w:num>
  <w:num w:numId="26" w16cid:durableId="1737245629">
    <w:abstractNumId w:val="16"/>
  </w:num>
  <w:num w:numId="27" w16cid:durableId="1835611357">
    <w:abstractNumId w:val="57"/>
  </w:num>
  <w:num w:numId="28" w16cid:durableId="167984491">
    <w:abstractNumId w:val="26"/>
  </w:num>
  <w:num w:numId="29" w16cid:durableId="656155050">
    <w:abstractNumId w:val="44"/>
  </w:num>
  <w:num w:numId="30" w16cid:durableId="754134416">
    <w:abstractNumId w:val="55"/>
  </w:num>
  <w:num w:numId="31" w16cid:durableId="856849631">
    <w:abstractNumId w:val="45"/>
  </w:num>
  <w:num w:numId="32" w16cid:durableId="1372806036">
    <w:abstractNumId w:val="25"/>
  </w:num>
  <w:num w:numId="33" w16cid:durableId="434329538">
    <w:abstractNumId w:val="25"/>
  </w:num>
  <w:num w:numId="34" w16cid:durableId="626085206">
    <w:abstractNumId w:val="25"/>
  </w:num>
  <w:num w:numId="35" w16cid:durableId="731152216">
    <w:abstractNumId w:val="25"/>
  </w:num>
  <w:num w:numId="36" w16cid:durableId="724766550">
    <w:abstractNumId w:val="25"/>
  </w:num>
  <w:num w:numId="37" w16cid:durableId="1149589695">
    <w:abstractNumId w:val="61"/>
  </w:num>
  <w:num w:numId="38" w16cid:durableId="444036836">
    <w:abstractNumId w:val="42"/>
  </w:num>
  <w:num w:numId="39" w16cid:durableId="1822766995">
    <w:abstractNumId w:val="42"/>
  </w:num>
  <w:num w:numId="40" w16cid:durableId="1410154940">
    <w:abstractNumId w:val="42"/>
  </w:num>
  <w:num w:numId="41" w16cid:durableId="202442681">
    <w:abstractNumId w:val="42"/>
  </w:num>
  <w:num w:numId="42" w16cid:durableId="1819103851">
    <w:abstractNumId w:val="42"/>
  </w:num>
  <w:num w:numId="43" w16cid:durableId="1533374077">
    <w:abstractNumId w:val="20"/>
  </w:num>
  <w:num w:numId="44" w16cid:durableId="1243639157">
    <w:abstractNumId w:val="49"/>
  </w:num>
  <w:num w:numId="45" w16cid:durableId="1622031286">
    <w:abstractNumId w:val="38"/>
  </w:num>
  <w:num w:numId="46" w16cid:durableId="1041445549">
    <w:abstractNumId w:val="43"/>
  </w:num>
  <w:num w:numId="47" w16cid:durableId="1896502595">
    <w:abstractNumId w:val="58"/>
  </w:num>
  <w:num w:numId="48" w16cid:durableId="401561950">
    <w:abstractNumId w:val="51"/>
  </w:num>
  <w:num w:numId="49" w16cid:durableId="559093933">
    <w:abstractNumId w:val="5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2671133">
    <w:abstractNumId w:val="68"/>
  </w:num>
  <w:num w:numId="51" w16cid:durableId="2073381003">
    <w:abstractNumId w:val="6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784895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2035724">
    <w:abstractNumId w:val="24"/>
  </w:num>
  <w:num w:numId="54" w16cid:durableId="1489633288">
    <w:abstractNumId w:val="48"/>
  </w:num>
  <w:num w:numId="55" w16cid:durableId="2115248403">
    <w:abstractNumId w:val="14"/>
  </w:num>
  <w:num w:numId="56" w16cid:durableId="480080806">
    <w:abstractNumId w:val="69"/>
  </w:num>
  <w:num w:numId="57" w16cid:durableId="1711296983">
    <w:abstractNumId w:val="11"/>
  </w:num>
  <w:num w:numId="58" w16cid:durableId="1171488161">
    <w:abstractNumId w:val="47"/>
  </w:num>
  <w:num w:numId="59" w16cid:durableId="1105734732">
    <w:abstractNumId w:val="67"/>
  </w:num>
  <w:num w:numId="60" w16cid:durableId="1612591045">
    <w:abstractNumId w:val="64"/>
  </w:num>
  <w:num w:numId="61" w16cid:durableId="1448498924">
    <w:abstractNumId w:val="27"/>
  </w:num>
  <w:num w:numId="62" w16cid:durableId="1862627030">
    <w:abstractNumId w:val="31"/>
  </w:num>
  <w:num w:numId="63" w16cid:durableId="1392580508">
    <w:abstractNumId w:val="10"/>
  </w:num>
  <w:num w:numId="64" w16cid:durableId="13949340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2062539">
    <w:abstractNumId w:val="1"/>
  </w:num>
  <w:num w:numId="66" w16cid:durableId="564530507">
    <w:abstractNumId w:val="2"/>
  </w:num>
  <w:num w:numId="67" w16cid:durableId="916012238">
    <w:abstractNumId w:val="4"/>
  </w:num>
  <w:num w:numId="68" w16cid:durableId="395710984">
    <w:abstractNumId w:val="5"/>
  </w:num>
  <w:num w:numId="69" w16cid:durableId="1860436282">
    <w:abstractNumId w:val="60"/>
  </w:num>
  <w:num w:numId="70" w16cid:durableId="1268586321">
    <w:abstractNumId w:val="46"/>
  </w:num>
  <w:num w:numId="71" w16cid:durableId="15832230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64813322">
    <w:abstractNumId w:val="36"/>
  </w:num>
  <w:num w:numId="73" w16cid:durableId="187721561">
    <w:abstractNumId w:val="32"/>
  </w:num>
  <w:num w:numId="74" w16cid:durableId="957295598">
    <w:abstractNumId w:val="18"/>
  </w:num>
  <w:num w:numId="75" w16cid:durableId="1914314681">
    <w:abstractNumId w:val="21"/>
  </w:num>
  <w:num w:numId="76" w16cid:durableId="1947618837">
    <w:abstractNumId w:val="23"/>
  </w:num>
  <w:num w:numId="77" w16cid:durableId="123743676">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80"/>
    <w:rsid w:val="00003136"/>
    <w:rsid w:val="00010086"/>
    <w:rsid w:val="00010570"/>
    <w:rsid w:val="00010C9F"/>
    <w:rsid w:val="00014658"/>
    <w:rsid w:val="00015D64"/>
    <w:rsid w:val="000174C3"/>
    <w:rsid w:val="00027C9F"/>
    <w:rsid w:val="00032A6F"/>
    <w:rsid w:val="0003357A"/>
    <w:rsid w:val="00033EA7"/>
    <w:rsid w:val="00034106"/>
    <w:rsid w:val="000352B9"/>
    <w:rsid w:val="0004272B"/>
    <w:rsid w:val="00044BBC"/>
    <w:rsid w:val="0005206E"/>
    <w:rsid w:val="000565DD"/>
    <w:rsid w:val="0005779C"/>
    <w:rsid w:val="00061830"/>
    <w:rsid w:val="000706CA"/>
    <w:rsid w:val="00070B00"/>
    <w:rsid w:val="00070E77"/>
    <w:rsid w:val="00071807"/>
    <w:rsid w:val="00074CF0"/>
    <w:rsid w:val="0008134E"/>
    <w:rsid w:val="0009226D"/>
    <w:rsid w:val="00095448"/>
    <w:rsid w:val="000A27E2"/>
    <w:rsid w:val="000A3BBB"/>
    <w:rsid w:val="000A6B5A"/>
    <w:rsid w:val="000A722B"/>
    <w:rsid w:val="000B05E0"/>
    <w:rsid w:val="000B7C13"/>
    <w:rsid w:val="000C038D"/>
    <w:rsid w:val="000C1AE8"/>
    <w:rsid w:val="000C2EF3"/>
    <w:rsid w:val="000C343E"/>
    <w:rsid w:val="000C45E2"/>
    <w:rsid w:val="000C53DF"/>
    <w:rsid w:val="000D5D81"/>
    <w:rsid w:val="000D6458"/>
    <w:rsid w:val="000D7675"/>
    <w:rsid w:val="000E1A74"/>
    <w:rsid w:val="000E224D"/>
    <w:rsid w:val="000E31E6"/>
    <w:rsid w:val="000E3DD8"/>
    <w:rsid w:val="000E42BE"/>
    <w:rsid w:val="000E6BD8"/>
    <w:rsid w:val="000F1AD8"/>
    <w:rsid w:val="000F7404"/>
    <w:rsid w:val="00104123"/>
    <w:rsid w:val="001045BD"/>
    <w:rsid w:val="00107FF3"/>
    <w:rsid w:val="00111F1F"/>
    <w:rsid w:val="001138A1"/>
    <w:rsid w:val="00122F9B"/>
    <w:rsid w:val="00130419"/>
    <w:rsid w:val="00133F07"/>
    <w:rsid w:val="00134A79"/>
    <w:rsid w:val="00135264"/>
    <w:rsid w:val="0013595A"/>
    <w:rsid w:val="00137554"/>
    <w:rsid w:val="00140684"/>
    <w:rsid w:val="00144F8A"/>
    <w:rsid w:val="00147A40"/>
    <w:rsid w:val="00150D65"/>
    <w:rsid w:val="00157070"/>
    <w:rsid w:val="001619FB"/>
    <w:rsid w:val="00161DA3"/>
    <w:rsid w:val="001624D6"/>
    <w:rsid w:val="001715F7"/>
    <w:rsid w:val="00174351"/>
    <w:rsid w:val="00175DF1"/>
    <w:rsid w:val="00177856"/>
    <w:rsid w:val="001802C7"/>
    <w:rsid w:val="001805EB"/>
    <w:rsid w:val="00182302"/>
    <w:rsid w:val="001834F9"/>
    <w:rsid w:val="001860A7"/>
    <w:rsid w:val="00191C66"/>
    <w:rsid w:val="00194459"/>
    <w:rsid w:val="00194DCC"/>
    <w:rsid w:val="001A2887"/>
    <w:rsid w:val="001A5350"/>
    <w:rsid w:val="001A5A19"/>
    <w:rsid w:val="001A61F7"/>
    <w:rsid w:val="001B10A2"/>
    <w:rsid w:val="001B5254"/>
    <w:rsid w:val="001B7F1A"/>
    <w:rsid w:val="001C128B"/>
    <w:rsid w:val="001C1FF2"/>
    <w:rsid w:val="001C23D7"/>
    <w:rsid w:val="001D1C63"/>
    <w:rsid w:val="001D411A"/>
    <w:rsid w:val="001D5970"/>
    <w:rsid w:val="001E07DA"/>
    <w:rsid w:val="001E0DD4"/>
    <w:rsid w:val="001E1785"/>
    <w:rsid w:val="001E2CF7"/>
    <w:rsid w:val="001E6F5E"/>
    <w:rsid w:val="001F0486"/>
    <w:rsid w:val="001F23A9"/>
    <w:rsid w:val="001F3C6A"/>
    <w:rsid w:val="00204903"/>
    <w:rsid w:val="00206FDA"/>
    <w:rsid w:val="00213312"/>
    <w:rsid w:val="002201BE"/>
    <w:rsid w:val="00226CA2"/>
    <w:rsid w:val="00230543"/>
    <w:rsid w:val="00232457"/>
    <w:rsid w:val="00233C04"/>
    <w:rsid w:val="002407AB"/>
    <w:rsid w:val="00245AF0"/>
    <w:rsid w:val="002472D5"/>
    <w:rsid w:val="002502F1"/>
    <w:rsid w:val="002515F1"/>
    <w:rsid w:val="0025331C"/>
    <w:rsid w:val="00257EE8"/>
    <w:rsid w:val="00261B35"/>
    <w:rsid w:val="00262569"/>
    <w:rsid w:val="002636B0"/>
    <w:rsid w:val="00266333"/>
    <w:rsid w:val="002665EA"/>
    <w:rsid w:val="0026702F"/>
    <w:rsid w:val="0027319B"/>
    <w:rsid w:val="00273B3F"/>
    <w:rsid w:val="002740CA"/>
    <w:rsid w:val="00276D6B"/>
    <w:rsid w:val="00276E07"/>
    <w:rsid w:val="00283646"/>
    <w:rsid w:val="00294D1D"/>
    <w:rsid w:val="0029593E"/>
    <w:rsid w:val="00296252"/>
    <w:rsid w:val="002976C7"/>
    <w:rsid w:val="002A0BFC"/>
    <w:rsid w:val="002A1F78"/>
    <w:rsid w:val="002A2EB4"/>
    <w:rsid w:val="002A36E4"/>
    <w:rsid w:val="002A4332"/>
    <w:rsid w:val="002A44F5"/>
    <w:rsid w:val="002A5BDA"/>
    <w:rsid w:val="002A6FFB"/>
    <w:rsid w:val="002A712B"/>
    <w:rsid w:val="002A7713"/>
    <w:rsid w:val="002A7C7C"/>
    <w:rsid w:val="002B2358"/>
    <w:rsid w:val="002B36B8"/>
    <w:rsid w:val="002B6950"/>
    <w:rsid w:val="002C0473"/>
    <w:rsid w:val="002C4B14"/>
    <w:rsid w:val="002C75ED"/>
    <w:rsid w:val="002D2715"/>
    <w:rsid w:val="002D3C69"/>
    <w:rsid w:val="002D4942"/>
    <w:rsid w:val="002D5F80"/>
    <w:rsid w:val="002E5176"/>
    <w:rsid w:val="002E5D19"/>
    <w:rsid w:val="002E7288"/>
    <w:rsid w:val="002E7A65"/>
    <w:rsid w:val="002F7CC3"/>
    <w:rsid w:val="00312AF6"/>
    <w:rsid w:val="00313CBC"/>
    <w:rsid w:val="00314D54"/>
    <w:rsid w:val="00320068"/>
    <w:rsid w:val="00332446"/>
    <w:rsid w:val="0033282D"/>
    <w:rsid w:val="003343AD"/>
    <w:rsid w:val="00341BE9"/>
    <w:rsid w:val="003427FA"/>
    <w:rsid w:val="0034350F"/>
    <w:rsid w:val="00347512"/>
    <w:rsid w:val="0035416E"/>
    <w:rsid w:val="00360CCD"/>
    <w:rsid w:val="003620FC"/>
    <w:rsid w:val="00364822"/>
    <w:rsid w:val="00365102"/>
    <w:rsid w:val="003667F1"/>
    <w:rsid w:val="00372DF6"/>
    <w:rsid w:val="00374A0C"/>
    <w:rsid w:val="00377411"/>
    <w:rsid w:val="003779B3"/>
    <w:rsid w:val="00384716"/>
    <w:rsid w:val="00385513"/>
    <w:rsid w:val="00386C34"/>
    <w:rsid w:val="00390963"/>
    <w:rsid w:val="00391C14"/>
    <w:rsid w:val="003923EA"/>
    <w:rsid w:val="003940D1"/>
    <w:rsid w:val="00394E15"/>
    <w:rsid w:val="003A74D9"/>
    <w:rsid w:val="003B078B"/>
    <w:rsid w:val="003B4D9F"/>
    <w:rsid w:val="003B6A4E"/>
    <w:rsid w:val="003C0571"/>
    <w:rsid w:val="003C0FF3"/>
    <w:rsid w:val="003C27CD"/>
    <w:rsid w:val="003C5BF8"/>
    <w:rsid w:val="003C7792"/>
    <w:rsid w:val="003D16E8"/>
    <w:rsid w:val="003D332E"/>
    <w:rsid w:val="003D3465"/>
    <w:rsid w:val="003D3B94"/>
    <w:rsid w:val="003D4D7E"/>
    <w:rsid w:val="003D6D6A"/>
    <w:rsid w:val="003E5B37"/>
    <w:rsid w:val="003E6FD7"/>
    <w:rsid w:val="003F1156"/>
    <w:rsid w:val="003F3F85"/>
    <w:rsid w:val="0040250A"/>
    <w:rsid w:val="00404EA1"/>
    <w:rsid w:val="00406D6A"/>
    <w:rsid w:val="00407AAD"/>
    <w:rsid w:val="004109F2"/>
    <w:rsid w:val="004109FD"/>
    <w:rsid w:val="004116CE"/>
    <w:rsid w:val="00412E59"/>
    <w:rsid w:val="004130A3"/>
    <w:rsid w:val="004153FD"/>
    <w:rsid w:val="00416AD4"/>
    <w:rsid w:val="00417184"/>
    <w:rsid w:val="00417725"/>
    <w:rsid w:val="004202A8"/>
    <w:rsid w:val="0042050A"/>
    <w:rsid w:val="00424A28"/>
    <w:rsid w:val="00427FDF"/>
    <w:rsid w:val="004326EB"/>
    <w:rsid w:val="00432763"/>
    <w:rsid w:val="00432A49"/>
    <w:rsid w:val="00432AF4"/>
    <w:rsid w:val="004342C4"/>
    <w:rsid w:val="00436D64"/>
    <w:rsid w:val="004403DE"/>
    <w:rsid w:val="00441B8C"/>
    <w:rsid w:val="00443902"/>
    <w:rsid w:val="00453104"/>
    <w:rsid w:val="00456681"/>
    <w:rsid w:val="0045798A"/>
    <w:rsid w:val="0047361E"/>
    <w:rsid w:val="00477703"/>
    <w:rsid w:val="00477B0C"/>
    <w:rsid w:val="0048022E"/>
    <w:rsid w:val="00483855"/>
    <w:rsid w:val="00490E99"/>
    <w:rsid w:val="00493499"/>
    <w:rsid w:val="00497357"/>
    <w:rsid w:val="004A201B"/>
    <w:rsid w:val="004A6A2A"/>
    <w:rsid w:val="004B0A84"/>
    <w:rsid w:val="004B530D"/>
    <w:rsid w:val="004C2870"/>
    <w:rsid w:val="004C4A73"/>
    <w:rsid w:val="004D18C5"/>
    <w:rsid w:val="004D2377"/>
    <w:rsid w:val="004D3187"/>
    <w:rsid w:val="004E0672"/>
    <w:rsid w:val="004E2205"/>
    <w:rsid w:val="004F3C11"/>
    <w:rsid w:val="004F3E23"/>
    <w:rsid w:val="004F6ED4"/>
    <w:rsid w:val="0050138C"/>
    <w:rsid w:val="00510DEF"/>
    <w:rsid w:val="0051144D"/>
    <w:rsid w:val="00517D36"/>
    <w:rsid w:val="005224F5"/>
    <w:rsid w:val="005263AD"/>
    <w:rsid w:val="00526A43"/>
    <w:rsid w:val="00530156"/>
    <w:rsid w:val="00530688"/>
    <w:rsid w:val="00530A3C"/>
    <w:rsid w:val="00534A60"/>
    <w:rsid w:val="0054362F"/>
    <w:rsid w:val="005472F4"/>
    <w:rsid w:val="0055508C"/>
    <w:rsid w:val="0055598D"/>
    <w:rsid w:val="005606C7"/>
    <w:rsid w:val="0056136E"/>
    <w:rsid w:val="005643E9"/>
    <w:rsid w:val="00567FD5"/>
    <w:rsid w:val="005701AA"/>
    <w:rsid w:val="0057100B"/>
    <w:rsid w:val="005723BB"/>
    <w:rsid w:val="005726D6"/>
    <w:rsid w:val="005736F3"/>
    <w:rsid w:val="00580B4C"/>
    <w:rsid w:val="00583A45"/>
    <w:rsid w:val="00585809"/>
    <w:rsid w:val="00591D81"/>
    <w:rsid w:val="00592157"/>
    <w:rsid w:val="00592F1D"/>
    <w:rsid w:val="005972D8"/>
    <w:rsid w:val="00597651"/>
    <w:rsid w:val="00597FCA"/>
    <w:rsid w:val="005A11AB"/>
    <w:rsid w:val="005A52B8"/>
    <w:rsid w:val="005A54C6"/>
    <w:rsid w:val="005A5E55"/>
    <w:rsid w:val="005B346E"/>
    <w:rsid w:val="005B4B94"/>
    <w:rsid w:val="005B5214"/>
    <w:rsid w:val="005C03C1"/>
    <w:rsid w:val="005D200A"/>
    <w:rsid w:val="005D2078"/>
    <w:rsid w:val="005D5965"/>
    <w:rsid w:val="005D6FC6"/>
    <w:rsid w:val="005D7988"/>
    <w:rsid w:val="005E109A"/>
    <w:rsid w:val="005E2373"/>
    <w:rsid w:val="005E2923"/>
    <w:rsid w:val="005E345A"/>
    <w:rsid w:val="005E5137"/>
    <w:rsid w:val="005E6478"/>
    <w:rsid w:val="00603445"/>
    <w:rsid w:val="006053EF"/>
    <w:rsid w:val="00606C17"/>
    <w:rsid w:val="0061361D"/>
    <w:rsid w:val="006139B1"/>
    <w:rsid w:val="00613F03"/>
    <w:rsid w:val="006154C2"/>
    <w:rsid w:val="0062074F"/>
    <w:rsid w:val="00620D5B"/>
    <w:rsid w:val="00621B07"/>
    <w:rsid w:val="00622360"/>
    <w:rsid w:val="006226BD"/>
    <w:rsid w:val="006245F0"/>
    <w:rsid w:val="00625925"/>
    <w:rsid w:val="006315F0"/>
    <w:rsid w:val="00632E01"/>
    <w:rsid w:val="006358D8"/>
    <w:rsid w:val="006415E1"/>
    <w:rsid w:val="0064494E"/>
    <w:rsid w:val="00645D41"/>
    <w:rsid w:val="0064623A"/>
    <w:rsid w:val="00651BA7"/>
    <w:rsid w:val="00657273"/>
    <w:rsid w:val="00662ECC"/>
    <w:rsid w:val="006672B4"/>
    <w:rsid w:val="00671F86"/>
    <w:rsid w:val="00674445"/>
    <w:rsid w:val="00680077"/>
    <w:rsid w:val="00680463"/>
    <w:rsid w:val="00682082"/>
    <w:rsid w:val="00683B75"/>
    <w:rsid w:val="006846D5"/>
    <w:rsid w:val="00685C53"/>
    <w:rsid w:val="006868A9"/>
    <w:rsid w:val="00691435"/>
    <w:rsid w:val="0069265B"/>
    <w:rsid w:val="00692ACC"/>
    <w:rsid w:val="00692E9F"/>
    <w:rsid w:val="00696381"/>
    <w:rsid w:val="006973D0"/>
    <w:rsid w:val="006A1EC6"/>
    <w:rsid w:val="006A4927"/>
    <w:rsid w:val="006A5949"/>
    <w:rsid w:val="006B217E"/>
    <w:rsid w:val="006B2321"/>
    <w:rsid w:val="006B27B7"/>
    <w:rsid w:val="006C32A4"/>
    <w:rsid w:val="006C3BC7"/>
    <w:rsid w:val="006D1E4B"/>
    <w:rsid w:val="006D2892"/>
    <w:rsid w:val="006D5AE9"/>
    <w:rsid w:val="006D762E"/>
    <w:rsid w:val="006E1C62"/>
    <w:rsid w:val="006E1FF6"/>
    <w:rsid w:val="006E33EA"/>
    <w:rsid w:val="006E59D5"/>
    <w:rsid w:val="006F391E"/>
    <w:rsid w:val="006F4D0B"/>
    <w:rsid w:val="0070682F"/>
    <w:rsid w:val="0070735A"/>
    <w:rsid w:val="00707CD1"/>
    <w:rsid w:val="007127F3"/>
    <w:rsid w:val="00712C36"/>
    <w:rsid w:val="00715CCF"/>
    <w:rsid w:val="00720684"/>
    <w:rsid w:val="00722A0F"/>
    <w:rsid w:val="0072545C"/>
    <w:rsid w:val="007258F3"/>
    <w:rsid w:val="0073071C"/>
    <w:rsid w:val="0073204D"/>
    <w:rsid w:val="007344F1"/>
    <w:rsid w:val="007345D8"/>
    <w:rsid w:val="00736076"/>
    <w:rsid w:val="0074198D"/>
    <w:rsid w:val="00741BF7"/>
    <w:rsid w:val="00745BDF"/>
    <w:rsid w:val="007475FC"/>
    <w:rsid w:val="0075439C"/>
    <w:rsid w:val="00756592"/>
    <w:rsid w:val="00761C5B"/>
    <w:rsid w:val="0076478D"/>
    <w:rsid w:val="00766934"/>
    <w:rsid w:val="0077077D"/>
    <w:rsid w:val="00783379"/>
    <w:rsid w:val="00783A4C"/>
    <w:rsid w:val="00785B91"/>
    <w:rsid w:val="00786357"/>
    <w:rsid w:val="0078764A"/>
    <w:rsid w:val="00787991"/>
    <w:rsid w:val="00792DBB"/>
    <w:rsid w:val="00793477"/>
    <w:rsid w:val="007938CE"/>
    <w:rsid w:val="007938E0"/>
    <w:rsid w:val="00793E37"/>
    <w:rsid w:val="00795531"/>
    <w:rsid w:val="007A236F"/>
    <w:rsid w:val="007A2ABD"/>
    <w:rsid w:val="007A2BB1"/>
    <w:rsid w:val="007A3318"/>
    <w:rsid w:val="007B01F5"/>
    <w:rsid w:val="007B19E3"/>
    <w:rsid w:val="007B394D"/>
    <w:rsid w:val="007B6B5C"/>
    <w:rsid w:val="007C0A59"/>
    <w:rsid w:val="007C1CE1"/>
    <w:rsid w:val="007C689C"/>
    <w:rsid w:val="007C7799"/>
    <w:rsid w:val="007C7B76"/>
    <w:rsid w:val="007D5880"/>
    <w:rsid w:val="007E2A8B"/>
    <w:rsid w:val="007E7DCF"/>
    <w:rsid w:val="008044C1"/>
    <w:rsid w:val="00805854"/>
    <w:rsid w:val="00811231"/>
    <w:rsid w:val="008127EC"/>
    <w:rsid w:val="0082218A"/>
    <w:rsid w:val="00823E56"/>
    <w:rsid w:val="00826EC8"/>
    <w:rsid w:val="008274FE"/>
    <w:rsid w:val="008305B2"/>
    <w:rsid w:val="0083180B"/>
    <w:rsid w:val="00833465"/>
    <w:rsid w:val="008370AE"/>
    <w:rsid w:val="00840231"/>
    <w:rsid w:val="00840C7C"/>
    <w:rsid w:val="00841268"/>
    <w:rsid w:val="008448BD"/>
    <w:rsid w:val="00852084"/>
    <w:rsid w:val="00856013"/>
    <w:rsid w:val="00856408"/>
    <w:rsid w:val="00857DED"/>
    <w:rsid w:val="00860215"/>
    <w:rsid w:val="008633D0"/>
    <w:rsid w:val="00863916"/>
    <w:rsid w:val="00863F42"/>
    <w:rsid w:val="00865A3C"/>
    <w:rsid w:val="00866D35"/>
    <w:rsid w:val="00867CA6"/>
    <w:rsid w:val="00871F12"/>
    <w:rsid w:val="00873FB1"/>
    <w:rsid w:val="00874592"/>
    <w:rsid w:val="00874EF4"/>
    <w:rsid w:val="00876D17"/>
    <w:rsid w:val="0088467B"/>
    <w:rsid w:val="00886834"/>
    <w:rsid w:val="00895D41"/>
    <w:rsid w:val="0089604B"/>
    <w:rsid w:val="008960E1"/>
    <w:rsid w:val="008A6C0C"/>
    <w:rsid w:val="008A770D"/>
    <w:rsid w:val="008B10E3"/>
    <w:rsid w:val="008B258B"/>
    <w:rsid w:val="008B443E"/>
    <w:rsid w:val="008B5187"/>
    <w:rsid w:val="008B5A63"/>
    <w:rsid w:val="008B7A19"/>
    <w:rsid w:val="008C4DB9"/>
    <w:rsid w:val="008C57A0"/>
    <w:rsid w:val="008D4720"/>
    <w:rsid w:val="008D4CD3"/>
    <w:rsid w:val="008D5C4A"/>
    <w:rsid w:val="008F3CD7"/>
    <w:rsid w:val="00905004"/>
    <w:rsid w:val="00905E59"/>
    <w:rsid w:val="00905F61"/>
    <w:rsid w:val="0091150E"/>
    <w:rsid w:val="00911536"/>
    <w:rsid w:val="009125CC"/>
    <w:rsid w:val="00913855"/>
    <w:rsid w:val="009151B1"/>
    <w:rsid w:val="00916C0A"/>
    <w:rsid w:val="0092478B"/>
    <w:rsid w:val="009247AA"/>
    <w:rsid w:val="00924C53"/>
    <w:rsid w:val="00925133"/>
    <w:rsid w:val="00940827"/>
    <w:rsid w:val="00943ABD"/>
    <w:rsid w:val="00947869"/>
    <w:rsid w:val="009514EF"/>
    <w:rsid w:val="009523C1"/>
    <w:rsid w:val="00954107"/>
    <w:rsid w:val="00956517"/>
    <w:rsid w:val="00957208"/>
    <w:rsid w:val="00960649"/>
    <w:rsid w:val="009625C8"/>
    <w:rsid w:val="0096290C"/>
    <w:rsid w:val="009677D9"/>
    <w:rsid w:val="00974336"/>
    <w:rsid w:val="009745F7"/>
    <w:rsid w:val="0097685F"/>
    <w:rsid w:val="00984B31"/>
    <w:rsid w:val="0098595D"/>
    <w:rsid w:val="009A3483"/>
    <w:rsid w:val="009B0B00"/>
    <w:rsid w:val="009B19E5"/>
    <w:rsid w:val="009B422D"/>
    <w:rsid w:val="009B4C7D"/>
    <w:rsid w:val="009B6A63"/>
    <w:rsid w:val="009B70E0"/>
    <w:rsid w:val="009C1C65"/>
    <w:rsid w:val="009C1E2A"/>
    <w:rsid w:val="009C207E"/>
    <w:rsid w:val="009C25DA"/>
    <w:rsid w:val="009C2B48"/>
    <w:rsid w:val="009D0057"/>
    <w:rsid w:val="009E2416"/>
    <w:rsid w:val="009E333D"/>
    <w:rsid w:val="009E57B8"/>
    <w:rsid w:val="009E65B9"/>
    <w:rsid w:val="009E6AC9"/>
    <w:rsid w:val="009E6BA5"/>
    <w:rsid w:val="009F3245"/>
    <w:rsid w:val="009F4D08"/>
    <w:rsid w:val="009F4D5D"/>
    <w:rsid w:val="00A00CD8"/>
    <w:rsid w:val="00A0248A"/>
    <w:rsid w:val="00A05062"/>
    <w:rsid w:val="00A15C0B"/>
    <w:rsid w:val="00A214B3"/>
    <w:rsid w:val="00A23924"/>
    <w:rsid w:val="00A249BD"/>
    <w:rsid w:val="00A2579B"/>
    <w:rsid w:val="00A27892"/>
    <w:rsid w:val="00A322F0"/>
    <w:rsid w:val="00A33598"/>
    <w:rsid w:val="00A35679"/>
    <w:rsid w:val="00A43687"/>
    <w:rsid w:val="00A43849"/>
    <w:rsid w:val="00A446E8"/>
    <w:rsid w:val="00A46C28"/>
    <w:rsid w:val="00A470BC"/>
    <w:rsid w:val="00A47538"/>
    <w:rsid w:val="00A53A5E"/>
    <w:rsid w:val="00A53D42"/>
    <w:rsid w:val="00A64795"/>
    <w:rsid w:val="00A71201"/>
    <w:rsid w:val="00A71FD8"/>
    <w:rsid w:val="00A71FEC"/>
    <w:rsid w:val="00A81D45"/>
    <w:rsid w:val="00A81EA4"/>
    <w:rsid w:val="00A8338A"/>
    <w:rsid w:val="00A836E1"/>
    <w:rsid w:val="00A862B8"/>
    <w:rsid w:val="00A9161B"/>
    <w:rsid w:val="00A96EB7"/>
    <w:rsid w:val="00AA11DB"/>
    <w:rsid w:val="00AA7048"/>
    <w:rsid w:val="00AA7BA7"/>
    <w:rsid w:val="00AB5066"/>
    <w:rsid w:val="00AB58A1"/>
    <w:rsid w:val="00AB5B28"/>
    <w:rsid w:val="00AB654B"/>
    <w:rsid w:val="00AB6D39"/>
    <w:rsid w:val="00AC2242"/>
    <w:rsid w:val="00AC7F5D"/>
    <w:rsid w:val="00AD0F48"/>
    <w:rsid w:val="00AD26F7"/>
    <w:rsid w:val="00AD3081"/>
    <w:rsid w:val="00AD3CE9"/>
    <w:rsid w:val="00AD59ED"/>
    <w:rsid w:val="00AE3048"/>
    <w:rsid w:val="00AE3BDF"/>
    <w:rsid w:val="00AE6035"/>
    <w:rsid w:val="00AF6A66"/>
    <w:rsid w:val="00AF7097"/>
    <w:rsid w:val="00B00EE6"/>
    <w:rsid w:val="00B02BA4"/>
    <w:rsid w:val="00B0308E"/>
    <w:rsid w:val="00B05438"/>
    <w:rsid w:val="00B10D31"/>
    <w:rsid w:val="00B11CB5"/>
    <w:rsid w:val="00B158C5"/>
    <w:rsid w:val="00B177D5"/>
    <w:rsid w:val="00B17D75"/>
    <w:rsid w:val="00B24F29"/>
    <w:rsid w:val="00B26B70"/>
    <w:rsid w:val="00B3247A"/>
    <w:rsid w:val="00B3798A"/>
    <w:rsid w:val="00B46850"/>
    <w:rsid w:val="00B527B3"/>
    <w:rsid w:val="00B53B00"/>
    <w:rsid w:val="00B54308"/>
    <w:rsid w:val="00B54E90"/>
    <w:rsid w:val="00B54EC4"/>
    <w:rsid w:val="00B553F7"/>
    <w:rsid w:val="00B56D08"/>
    <w:rsid w:val="00B64E30"/>
    <w:rsid w:val="00B71250"/>
    <w:rsid w:val="00B71F12"/>
    <w:rsid w:val="00B74191"/>
    <w:rsid w:val="00B767C6"/>
    <w:rsid w:val="00B87C9E"/>
    <w:rsid w:val="00B90883"/>
    <w:rsid w:val="00B9334D"/>
    <w:rsid w:val="00B93570"/>
    <w:rsid w:val="00B938FE"/>
    <w:rsid w:val="00B94FB9"/>
    <w:rsid w:val="00B96393"/>
    <w:rsid w:val="00BA01D5"/>
    <w:rsid w:val="00BA22FA"/>
    <w:rsid w:val="00BA7800"/>
    <w:rsid w:val="00BB03C0"/>
    <w:rsid w:val="00BB5100"/>
    <w:rsid w:val="00BB59AE"/>
    <w:rsid w:val="00BC1477"/>
    <w:rsid w:val="00BC7ED5"/>
    <w:rsid w:val="00BD0501"/>
    <w:rsid w:val="00BD4F82"/>
    <w:rsid w:val="00BD4FFD"/>
    <w:rsid w:val="00BE2813"/>
    <w:rsid w:val="00BE3536"/>
    <w:rsid w:val="00BE5BF4"/>
    <w:rsid w:val="00BE75B2"/>
    <w:rsid w:val="00BE77ED"/>
    <w:rsid w:val="00BF2423"/>
    <w:rsid w:val="00BF36D0"/>
    <w:rsid w:val="00C031F0"/>
    <w:rsid w:val="00C03249"/>
    <w:rsid w:val="00C04B63"/>
    <w:rsid w:val="00C055D1"/>
    <w:rsid w:val="00C102E6"/>
    <w:rsid w:val="00C13B9C"/>
    <w:rsid w:val="00C13DFA"/>
    <w:rsid w:val="00C13EEC"/>
    <w:rsid w:val="00C17BA2"/>
    <w:rsid w:val="00C22A8F"/>
    <w:rsid w:val="00C32E08"/>
    <w:rsid w:val="00C3598D"/>
    <w:rsid w:val="00C35A4F"/>
    <w:rsid w:val="00C35B4F"/>
    <w:rsid w:val="00C40812"/>
    <w:rsid w:val="00C40BC1"/>
    <w:rsid w:val="00C41664"/>
    <w:rsid w:val="00C45AB0"/>
    <w:rsid w:val="00C47109"/>
    <w:rsid w:val="00C54133"/>
    <w:rsid w:val="00C54436"/>
    <w:rsid w:val="00C60127"/>
    <w:rsid w:val="00C60618"/>
    <w:rsid w:val="00C6414C"/>
    <w:rsid w:val="00C66F44"/>
    <w:rsid w:val="00C676F1"/>
    <w:rsid w:val="00C67F50"/>
    <w:rsid w:val="00C74FE2"/>
    <w:rsid w:val="00C823C3"/>
    <w:rsid w:val="00C82A57"/>
    <w:rsid w:val="00C87988"/>
    <w:rsid w:val="00C90FC0"/>
    <w:rsid w:val="00CA3C5C"/>
    <w:rsid w:val="00CA6135"/>
    <w:rsid w:val="00CB2F1C"/>
    <w:rsid w:val="00CB68EB"/>
    <w:rsid w:val="00CB6961"/>
    <w:rsid w:val="00CC2D4C"/>
    <w:rsid w:val="00CC3B62"/>
    <w:rsid w:val="00CC6118"/>
    <w:rsid w:val="00CC6927"/>
    <w:rsid w:val="00CD0905"/>
    <w:rsid w:val="00CD37CE"/>
    <w:rsid w:val="00CE651E"/>
    <w:rsid w:val="00CF1B90"/>
    <w:rsid w:val="00CF378F"/>
    <w:rsid w:val="00CF38C2"/>
    <w:rsid w:val="00D00954"/>
    <w:rsid w:val="00D00B04"/>
    <w:rsid w:val="00D01949"/>
    <w:rsid w:val="00D11A6A"/>
    <w:rsid w:val="00D13B2B"/>
    <w:rsid w:val="00D16FD3"/>
    <w:rsid w:val="00D1794D"/>
    <w:rsid w:val="00D24539"/>
    <w:rsid w:val="00D24B33"/>
    <w:rsid w:val="00D313A9"/>
    <w:rsid w:val="00D31999"/>
    <w:rsid w:val="00D32591"/>
    <w:rsid w:val="00D33365"/>
    <w:rsid w:val="00D35A7B"/>
    <w:rsid w:val="00D3604E"/>
    <w:rsid w:val="00D42D3E"/>
    <w:rsid w:val="00D45C3D"/>
    <w:rsid w:val="00D46E36"/>
    <w:rsid w:val="00D502F3"/>
    <w:rsid w:val="00D5053C"/>
    <w:rsid w:val="00D52785"/>
    <w:rsid w:val="00D529CB"/>
    <w:rsid w:val="00D5446A"/>
    <w:rsid w:val="00D5472D"/>
    <w:rsid w:val="00D55451"/>
    <w:rsid w:val="00D55906"/>
    <w:rsid w:val="00D60414"/>
    <w:rsid w:val="00D66A71"/>
    <w:rsid w:val="00D80245"/>
    <w:rsid w:val="00D92E0E"/>
    <w:rsid w:val="00D94144"/>
    <w:rsid w:val="00D94A0C"/>
    <w:rsid w:val="00DA500B"/>
    <w:rsid w:val="00DA563D"/>
    <w:rsid w:val="00DB08EF"/>
    <w:rsid w:val="00DB13C7"/>
    <w:rsid w:val="00DB2A52"/>
    <w:rsid w:val="00DB5AB7"/>
    <w:rsid w:val="00DB7449"/>
    <w:rsid w:val="00DC37DF"/>
    <w:rsid w:val="00DC47C8"/>
    <w:rsid w:val="00DC4E63"/>
    <w:rsid w:val="00DC7E96"/>
    <w:rsid w:val="00DD35C2"/>
    <w:rsid w:val="00DD4B97"/>
    <w:rsid w:val="00DD6903"/>
    <w:rsid w:val="00DE4C4F"/>
    <w:rsid w:val="00DE658D"/>
    <w:rsid w:val="00DE7CE0"/>
    <w:rsid w:val="00DF18FC"/>
    <w:rsid w:val="00DF3573"/>
    <w:rsid w:val="00DF3DBA"/>
    <w:rsid w:val="00DF415D"/>
    <w:rsid w:val="00DF56E8"/>
    <w:rsid w:val="00E00071"/>
    <w:rsid w:val="00E00905"/>
    <w:rsid w:val="00E011EE"/>
    <w:rsid w:val="00E0197C"/>
    <w:rsid w:val="00E07044"/>
    <w:rsid w:val="00E07360"/>
    <w:rsid w:val="00E103FE"/>
    <w:rsid w:val="00E10E07"/>
    <w:rsid w:val="00E143F7"/>
    <w:rsid w:val="00E161A2"/>
    <w:rsid w:val="00E16370"/>
    <w:rsid w:val="00E177BC"/>
    <w:rsid w:val="00E23025"/>
    <w:rsid w:val="00E2329A"/>
    <w:rsid w:val="00E25D5C"/>
    <w:rsid w:val="00E26A2E"/>
    <w:rsid w:val="00E27BEA"/>
    <w:rsid w:val="00E307D0"/>
    <w:rsid w:val="00E31603"/>
    <w:rsid w:val="00E3600C"/>
    <w:rsid w:val="00E41B30"/>
    <w:rsid w:val="00E43B01"/>
    <w:rsid w:val="00E45301"/>
    <w:rsid w:val="00E477AA"/>
    <w:rsid w:val="00E64321"/>
    <w:rsid w:val="00E6541B"/>
    <w:rsid w:val="00E65862"/>
    <w:rsid w:val="00E66E5A"/>
    <w:rsid w:val="00E7150A"/>
    <w:rsid w:val="00E7340E"/>
    <w:rsid w:val="00E75737"/>
    <w:rsid w:val="00E77A56"/>
    <w:rsid w:val="00E8163A"/>
    <w:rsid w:val="00E81B72"/>
    <w:rsid w:val="00E81C2F"/>
    <w:rsid w:val="00E82766"/>
    <w:rsid w:val="00E827E4"/>
    <w:rsid w:val="00E8381B"/>
    <w:rsid w:val="00E8418A"/>
    <w:rsid w:val="00E86392"/>
    <w:rsid w:val="00E922FA"/>
    <w:rsid w:val="00E97481"/>
    <w:rsid w:val="00EA124E"/>
    <w:rsid w:val="00EA2A7C"/>
    <w:rsid w:val="00EA6662"/>
    <w:rsid w:val="00EA6DE3"/>
    <w:rsid w:val="00EA73A2"/>
    <w:rsid w:val="00EB3A91"/>
    <w:rsid w:val="00EC61F9"/>
    <w:rsid w:val="00ED31B7"/>
    <w:rsid w:val="00ED5D73"/>
    <w:rsid w:val="00ED7ED2"/>
    <w:rsid w:val="00EE1088"/>
    <w:rsid w:val="00EE1991"/>
    <w:rsid w:val="00EE2682"/>
    <w:rsid w:val="00EE3CE6"/>
    <w:rsid w:val="00EE3E73"/>
    <w:rsid w:val="00EF19FD"/>
    <w:rsid w:val="00EF1C08"/>
    <w:rsid w:val="00EF1F18"/>
    <w:rsid w:val="00EF2478"/>
    <w:rsid w:val="00EF675F"/>
    <w:rsid w:val="00EF68E6"/>
    <w:rsid w:val="00F01980"/>
    <w:rsid w:val="00F01B7C"/>
    <w:rsid w:val="00F03408"/>
    <w:rsid w:val="00F06E53"/>
    <w:rsid w:val="00F07C3E"/>
    <w:rsid w:val="00F111A0"/>
    <w:rsid w:val="00F146BE"/>
    <w:rsid w:val="00F15EC5"/>
    <w:rsid w:val="00F16F8C"/>
    <w:rsid w:val="00F20D0C"/>
    <w:rsid w:val="00F23968"/>
    <w:rsid w:val="00F24D52"/>
    <w:rsid w:val="00F355BC"/>
    <w:rsid w:val="00F366A4"/>
    <w:rsid w:val="00F410DC"/>
    <w:rsid w:val="00F42AF6"/>
    <w:rsid w:val="00F43B9C"/>
    <w:rsid w:val="00F44E9F"/>
    <w:rsid w:val="00F5263C"/>
    <w:rsid w:val="00F53E83"/>
    <w:rsid w:val="00F648AE"/>
    <w:rsid w:val="00F65D8B"/>
    <w:rsid w:val="00F66A44"/>
    <w:rsid w:val="00F72E63"/>
    <w:rsid w:val="00F81C01"/>
    <w:rsid w:val="00F82CF5"/>
    <w:rsid w:val="00F830B0"/>
    <w:rsid w:val="00F84400"/>
    <w:rsid w:val="00F97023"/>
    <w:rsid w:val="00F97B54"/>
    <w:rsid w:val="00FA17EB"/>
    <w:rsid w:val="00FA1DAA"/>
    <w:rsid w:val="00FA26EB"/>
    <w:rsid w:val="00FB0EFE"/>
    <w:rsid w:val="00FB16E8"/>
    <w:rsid w:val="00FB1DC0"/>
    <w:rsid w:val="00FB3A67"/>
    <w:rsid w:val="00FB4533"/>
    <w:rsid w:val="00FB5546"/>
    <w:rsid w:val="00FB6C91"/>
    <w:rsid w:val="00FC2059"/>
    <w:rsid w:val="00FC4CF8"/>
    <w:rsid w:val="00FD0CCC"/>
    <w:rsid w:val="00FD13F7"/>
    <w:rsid w:val="00FD3D78"/>
    <w:rsid w:val="00FD69D5"/>
    <w:rsid w:val="00FE46E2"/>
    <w:rsid w:val="00FE4C56"/>
    <w:rsid w:val="00FF2B5E"/>
    <w:rsid w:val="00FF325D"/>
    <w:rsid w:val="00FF3463"/>
    <w:rsid w:val="00FF4A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E534"/>
  <w15:docId w15:val="{0718E968-110F-43D3-838F-52612A24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qFormat="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4822"/>
    <w:pPr>
      <w:suppressAutoHyphens w:val="0"/>
    </w:pPr>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D07D86"/>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aliases w:val="Nagłówek strony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uiPriority w:val="99"/>
    <w:qFormat/>
    <w:locked/>
    <w:rsid w:val="00811203"/>
    <w:rPr>
      <w:rFonts w:ascii="Times New Roman" w:hAnsi="Times New Roman" w:cs="Times New Roman"/>
      <w:sz w:val="24"/>
      <w:lang w:eastAsia="pl-PL"/>
    </w:rPr>
  </w:style>
  <w:style w:type="character" w:customStyle="1" w:styleId="Kolorowalistaakcent1Znak">
    <w:name w:val="Kolorowa lista — akcent 1 Znak"/>
    <w:aliases w:val="Numerowanie Znak,Akapit z listą5 Znak,T_SZ_List Paragraph Znak,normalny tekst Znak,Kolorowe cieniowanie — akcent 3 Znak,Kolorowa lista — akcent 11 Znak"/>
    <w:link w:val="Kolorowalistaakcent11"/>
    <w:uiPriority w:val="99"/>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customStyle="1" w:styleId="Odwiedzoneczeinternetowe">
    <w:name w:val="Odwiedzone łącze internetowe"/>
    <w:uiPriority w:val="99"/>
    <w:semiHidden/>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sid w:val="002F572E"/>
    <w:rPr>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b/>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sid w:val="00453104"/>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ierozpoznanawzmianka4">
    <w:name w:val="Nierozpoznana wzmianka4"/>
    <w:basedOn w:val="Domylnaczcionkaakapitu"/>
    <w:uiPriority w:val="99"/>
    <w:qFormat/>
    <w:rsid w:val="00C11FAC"/>
    <w:rPr>
      <w:color w:val="605E5C"/>
      <w:shd w:val="clear" w:color="auto" w:fill="E1DFDD"/>
    </w:rPr>
  </w:style>
  <w:style w:type="character" w:customStyle="1" w:styleId="Znakiprzypiswdolnych">
    <w:name w:val="Znaki przypisów dolnych"/>
    <w:qFormat/>
    <w:rsid w:val="002F572E"/>
    <w:rPr>
      <w:vertAlign w:val="superscript"/>
    </w:rPr>
  </w:style>
  <w:style w:type="character" w:customStyle="1" w:styleId="HTML-wstpniesformatowanyZnak">
    <w:name w:val="HTML - wstępnie sformatowany Znak"/>
    <w:basedOn w:val="Domylnaczcionkaakapitu"/>
    <w:uiPriority w:val="99"/>
    <w:semiHidden/>
    <w:qFormat/>
    <w:rsid w:val="005715E5"/>
    <w:rPr>
      <w:rFonts w:ascii="Courier New" w:eastAsia="Times New Roman" w:hAnsi="Courier New" w:cs="Courier New"/>
    </w:rPr>
  </w:style>
  <w:style w:type="character" w:customStyle="1" w:styleId="Nagwek3Znak">
    <w:name w:val="Nagłówek 3 Znak"/>
    <w:basedOn w:val="Domylnaczcionkaakapitu"/>
    <w:link w:val="Nagwek3"/>
    <w:uiPriority w:val="9"/>
    <w:qFormat/>
    <w:rsid w:val="00D07D86"/>
    <w:rPr>
      <w:rFonts w:asciiTheme="majorHAnsi" w:eastAsiaTheme="majorEastAsia" w:hAnsiTheme="majorHAnsi" w:cstheme="majorBidi"/>
      <w:color w:val="243F60" w:themeColor="accent1" w:themeShade="7F"/>
      <w:sz w:val="24"/>
      <w:szCs w:val="24"/>
    </w:rPr>
  </w:style>
  <w:style w:type="character" w:customStyle="1" w:styleId="Znakiprzypiswkocowych">
    <w:name w:val="Znaki przypisów końcowych"/>
    <w:qFormat/>
    <w:rsid w:val="00453104"/>
  </w:style>
  <w:style w:type="paragraph" w:styleId="Nagwek">
    <w:name w:val="header"/>
    <w:aliases w:val="Nagłówek strony"/>
    <w:basedOn w:val="Normalny"/>
    <w:next w:val="Tekstpodstawowy"/>
    <w:link w:val="NagwekZnak"/>
    <w:uiPriority w:val="99"/>
    <w:qFormat/>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rsid w:val="00453104"/>
    <w:pPr>
      <w:suppressLineNumbers/>
      <w:spacing w:before="120" w:after="120"/>
    </w:pPr>
    <w:rPr>
      <w:rFonts w:cs="Mangal"/>
      <w:i/>
      <w:iCs/>
    </w:rPr>
  </w:style>
  <w:style w:type="paragraph" w:customStyle="1" w:styleId="Indeks">
    <w:name w:val="Indeks"/>
    <w:basedOn w:val="Normalny"/>
    <w:qFormat/>
    <w:rsid w:val="00453104"/>
    <w:pPr>
      <w:suppressLineNumbers/>
    </w:pPr>
    <w:rPr>
      <w:rFonts w:cs="Mangal"/>
    </w:rPr>
  </w:style>
  <w:style w:type="paragraph" w:customStyle="1" w:styleId="Gwkaistopka">
    <w:name w:val="Główka i stopka"/>
    <w:basedOn w:val="Normalny"/>
    <w:qFormat/>
    <w:rsid w:val="00453104"/>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paragraph" w:customStyle="1" w:styleId="Kolorowalistaakcent11">
    <w:name w:val="Kolorowa lista — akcent 11"/>
    <w:aliases w:val="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qFormat/>
    <w:rsid w:val="00811203"/>
    <w:rPr>
      <w:rFonts w:ascii="Times New Roman" w:hAnsi="Times New Roman"/>
      <w:color w:val="000000"/>
      <w:sz w:val="24"/>
      <w:szCs w:val="24"/>
      <w:lang w:eastAsia="en-US"/>
    </w:rPr>
  </w:style>
  <w:style w:type="paragraph" w:styleId="Bezodstpw">
    <w:name w:val="No Spacing"/>
    <w:link w:val="BezodstpwZnak"/>
    <w:uiPriority w:val="1"/>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link w:val="Teksttreci20"/>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numPr>
        <w:numId w:val="2"/>
      </w:numPr>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tabs>
        <w:tab w:val="num" w:pos="0"/>
      </w:tabs>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numPr>
        <w:numId w:val="3"/>
      </w:num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numPr>
        <w:numId w:val="4"/>
      </w:numPr>
      <w:ind w:left="2552" w:hanging="851"/>
    </w:pPr>
  </w:style>
  <w:style w:type="paragraph" w:styleId="Listanumerowana5">
    <w:name w:val="List Number 5"/>
    <w:basedOn w:val="Normalny"/>
    <w:qFormat/>
    <w:rsid w:val="00253817"/>
    <w:pPr>
      <w:tabs>
        <w:tab w:val="num" w:pos="0"/>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L1,lp1"/>
    <w:basedOn w:val="Normalny"/>
    <w:link w:val="AkapitzlistZnak"/>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pPr>
    <w:rPr>
      <w:rFonts w:ascii="Times New Roman" w:eastAsia="Lucida Sans Unicode" w:hAnsi="Times New Roman" w:cs="Arial"/>
      <w:sz w:val="24"/>
      <w:szCs w:val="24"/>
      <w:lang w:eastAsia="zh-CN" w:bidi="hi-IN"/>
    </w:rPr>
  </w:style>
  <w:style w:type="paragraph" w:customStyle="1" w:styleId="Kolorowecieniowanieakcent31">
    <w:name w:val="Kolorowe cieniowanie — akcent 31"/>
    <w:basedOn w:val="Normalny"/>
    <w:qFormat/>
    <w:rsid w:val="004A2BA8"/>
    <w:pPr>
      <w:spacing w:before="20" w:after="40" w:line="252" w:lineRule="auto"/>
      <w:ind w:left="720"/>
      <w:contextualSpacing/>
      <w:jc w:val="both"/>
    </w:pPr>
    <w:rPr>
      <w:rFonts w:ascii="Calibri" w:eastAsia="SimSun" w:hAnsi="Calibri" w:cs="Calibri"/>
      <w:sz w:val="20"/>
      <w:szCs w:val="20"/>
      <w:lang w:eastAsia="zh-CN"/>
    </w:rPr>
  </w:style>
  <w:style w:type="paragraph" w:styleId="HTML-wstpniesformatowany">
    <w:name w:val="HTML Preformatted"/>
    <w:basedOn w:val="Normalny"/>
    <w:uiPriority w:val="99"/>
    <w:semiHidden/>
    <w:unhideWhenUsed/>
    <w:qFormat/>
    <w:locked/>
    <w:rsid w:val="0057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Zawartoramki">
    <w:name w:val="Zawartość ramki"/>
    <w:basedOn w:val="Normalny"/>
    <w:qFormat/>
    <w:rsid w:val="00453104"/>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L1 Znak"/>
    <w:link w:val="Akapitzlist"/>
    <w:uiPriority w:val="34"/>
    <w:qFormat/>
    <w:rsid w:val="00F06E53"/>
    <w:rPr>
      <w:rFonts w:eastAsia="SimSun"/>
      <w:lang w:eastAsia="zh-CN"/>
    </w:rPr>
  </w:style>
  <w:style w:type="character" w:styleId="Hipercze">
    <w:name w:val="Hyperlink"/>
    <w:basedOn w:val="Domylnaczcionkaakapitu"/>
    <w:uiPriority w:val="99"/>
    <w:unhideWhenUsed/>
    <w:locked/>
    <w:rsid w:val="003C0571"/>
    <w:rPr>
      <w:color w:val="0000FF" w:themeColor="hyperlink"/>
      <w:u w:val="single"/>
    </w:rPr>
  </w:style>
  <w:style w:type="character" w:customStyle="1" w:styleId="Nierozpoznanawzmianka5">
    <w:name w:val="Nierozpoznana wzmianka5"/>
    <w:basedOn w:val="Domylnaczcionkaakapitu"/>
    <w:uiPriority w:val="99"/>
    <w:semiHidden/>
    <w:unhideWhenUsed/>
    <w:rsid w:val="003C0571"/>
    <w:rPr>
      <w:color w:val="605E5C"/>
      <w:shd w:val="clear" w:color="auto" w:fill="E1DFDD"/>
    </w:rPr>
  </w:style>
  <w:style w:type="paragraph" w:customStyle="1" w:styleId="Nagwek10">
    <w:name w:val="Nagłówek1"/>
    <w:basedOn w:val="Standard"/>
    <w:rsid w:val="008448BD"/>
    <w:pPr>
      <w:keepNext/>
      <w:widowControl/>
      <w:suppressAutoHyphens w:val="0"/>
      <w:spacing w:before="240" w:after="120"/>
      <w:textAlignment w:val="auto"/>
    </w:pPr>
    <w:rPr>
      <w:rFonts w:ascii="Arial" w:eastAsia="Microsoft YaHei" w:hAnsi="Arial" w:cs="Mangal"/>
      <w:color w:val="000000"/>
      <w:kern w:val="0"/>
      <w:sz w:val="28"/>
      <w:szCs w:val="28"/>
      <w:lang w:eastAsia="zh-CN" w:bidi="en-US"/>
    </w:rPr>
  </w:style>
  <w:style w:type="character" w:styleId="UyteHipercze">
    <w:name w:val="FollowedHyperlink"/>
    <w:basedOn w:val="Domylnaczcionkaakapitu"/>
    <w:uiPriority w:val="99"/>
    <w:semiHidden/>
    <w:unhideWhenUsed/>
    <w:locked/>
    <w:rsid w:val="003940D1"/>
    <w:rPr>
      <w:color w:val="800080" w:themeColor="followedHyperlink"/>
      <w:u w:val="single"/>
    </w:rPr>
  </w:style>
  <w:style w:type="character" w:customStyle="1" w:styleId="Nierozpoznanawzmianka6">
    <w:name w:val="Nierozpoznana wzmianka6"/>
    <w:basedOn w:val="Domylnaczcionkaakapitu"/>
    <w:uiPriority w:val="99"/>
    <w:semiHidden/>
    <w:unhideWhenUsed/>
    <w:rsid w:val="00D32591"/>
    <w:rPr>
      <w:color w:val="605E5C"/>
      <w:shd w:val="clear" w:color="auto" w:fill="E1DFDD"/>
    </w:rPr>
  </w:style>
  <w:style w:type="character" w:customStyle="1" w:styleId="Nierozpoznanawzmianka7">
    <w:name w:val="Nierozpoznana wzmianka7"/>
    <w:basedOn w:val="Domylnaczcionkaakapitu"/>
    <w:uiPriority w:val="99"/>
    <w:semiHidden/>
    <w:unhideWhenUsed/>
    <w:rsid w:val="003A74D9"/>
    <w:rPr>
      <w:color w:val="605E5C"/>
      <w:shd w:val="clear" w:color="auto" w:fill="E1DFDD"/>
    </w:rPr>
  </w:style>
  <w:style w:type="character" w:styleId="Odwoanieprzypisudolnego">
    <w:name w:val="footnote reference"/>
    <w:basedOn w:val="Domylnaczcionkaakapitu"/>
    <w:uiPriority w:val="99"/>
    <w:unhideWhenUsed/>
    <w:locked/>
    <w:rsid w:val="00BC7ED5"/>
    <w:rPr>
      <w:vertAlign w:val="superscript"/>
    </w:rPr>
  </w:style>
  <w:style w:type="character" w:customStyle="1" w:styleId="Domylnaczcionkaakapitu0">
    <w:name w:val="Domy?lna czcionka akapitu"/>
    <w:rsid w:val="00DB7449"/>
  </w:style>
  <w:style w:type="paragraph" w:customStyle="1" w:styleId="Textbody">
    <w:name w:val="Text body"/>
    <w:basedOn w:val="Standard"/>
    <w:rsid w:val="0054362F"/>
    <w:pPr>
      <w:autoSpaceDN w:val="0"/>
      <w:spacing w:after="120"/>
    </w:pPr>
    <w:rPr>
      <w:rFonts w:eastAsia="Andale Sans UI"/>
      <w:kern w:val="3"/>
    </w:rPr>
  </w:style>
  <w:style w:type="character" w:customStyle="1" w:styleId="Nierozpoznanawzmianka8">
    <w:name w:val="Nierozpoznana wzmianka8"/>
    <w:basedOn w:val="Domylnaczcionkaakapitu"/>
    <w:uiPriority w:val="99"/>
    <w:semiHidden/>
    <w:unhideWhenUsed/>
    <w:rsid w:val="00AF6A66"/>
    <w:rPr>
      <w:color w:val="605E5C"/>
      <w:shd w:val="clear" w:color="auto" w:fill="E1DFDD"/>
    </w:rPr>
  </w:style>
  <w:style w:type="paragraph" w:customStyle="1" w:styleId="Akapitzlist2">
    <w:name w:val="Akapit z listą2"/>
    <w:basedOn w:val="Normalny"/>
    <w:rsid w:val="005E5137"/>
    <w:pPr>
      <w:widowControl w:val="0"/>
      <w:spacing w:before="20" w:after="40" w:line="252" w:lineRule="auto"/>
      <w:ind w:left="720"/>
      <w:jc w:val="both"/>
    </w:pPr>
    <w:rPr>
      <w:rFonts w:ascii="Calibri" w:eastAsia="SimSun" w:hAnsi="Calibri" w:cs="Calibri"/>
      <w:kern w:val="1"/>
      <w:sz w:val="20"/>
      <w:szCs w:val="20"/>
      <w:lang w:val="en-US" w:eastAsia="ar-SA"/>
    </w:rPr>
  </w:style>
  <w:style w:type="character" w:customStyle="1" w:styleId="x4k7w5x">
    <w:name w:val="x4k7w5x"/>
    <w:basedOn w:val="Domylnaczcionkaakapitu"/>
    <w:rsid w:val="005E5137"/>
  </w:style>
  <w:style w:type="character" w:customStyle="1" w:styleId="TekstprzypisudolnegoZnak1">
    <w:name w:val="Tekst przypisu dolnego Znak1"/>
    <w:basedOn w:val="Domylnaczcionkaakapitu"/>
    <w:uiPriority w:val="99"/>
    <w:rsid w:val="00625925"/>
    <w:rPr>
      <w:rFonts w:ascii="Times New Roman" w:eastAsia="Times New Roman" w:hAnsi="Times New Roman" w:cs="Tahoma"/>
      <w:kern w:val="1"/>
      <w:sz w:val="20"/>
      <w:szCs w:val="20"/>
      <w:lang w:val="en-US" w:eastAsia="ar-SA"/>
    </w:rPr>
  </w:style>
  <w:style w:type="character" w:customStyle="1" w:styleId="Nierozpoznanawzmianka9">
    <w:name w:val="Nierozpoznana wzmianka9"/>
    <w:basedOn w:val="Domylnaczcionkaakapitu"/>
    <w:uiPriority w:val="99"/>
    <w:semiHidden/>
    <w:unhideWhenUsed/>
    <w:rsid w:val="003F1156"/>
    <w:rPr>
      <w:color w:val="605E5C"/>
      <w:shd w:val="clear" w:color="auto" w:fill="E1DFDD"/>
    </w:rPr>
  </w:style>
  <w:style w:type="character" w:customStyle="1" w:styleId="WW8Num17z3">
    <w:name w:val="WW8Num17z3"/>
    <w:rsid w:val="006672B4"/>
    <w:rPr>
      <w:rFonts w:ascii="Symbol" w:hAnsi="Symbol" w:cs="Symbol"/>
    </w:rPr>
  </w:style>
  <w:style w:type="character" w:customStyle="1" w:styleId="Teksttreci20">
    <w:name w:val="Tekst treści (2)_"/>
    <w:basedOn w:val="Domylnaczcionkaakapitu"/>
    <w:link w:val="Teksttreci2"/>
    <w:locked/>
    <w:rsid w:val="0009226D"/>
    <w:rPr>
      <w:rFonts w:ascii="Times New Roman" w:eastAsia="Times New Roman" w:hAnsi="Times New Roman"/>
      <w:sz w:val="21"/>
      <w:szCs w:val="24"/>
      <w:shd w:val="clear" w:color="auto" w:fill="FFFFFF"/>
    </w:rPr>
  </w:style>
  <w:style w:type="character" w:styleId="Nierozpoznanawzmianka">
    <w:name w:val="Unresolved Mention"/>
    <w:basedOn w:val="Domylnaczcionkaakapitu"/>
    <w:uiPriority w:val="99"/>
    <w:semiHidden/>
    <w:unhideWhenUsed/>
    <w:rsid w:val="00915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2362">
      <w:bodyDiv w:val="1"/>
      <w:marLeft w:val="0"/>
      <w:marRight w:val="0"/>
      <w:marTop w:val="0"/>
      <w:marBottom w:val="0"/>
      <w:divBdr>
        <w:top w:val="none" w:sz="0" w:space="0" w:color="auto"/>
        <w:left w:val="none" w:sz="0" w:space="0" w:color="auto"/>
        <w:bottom w:val="none" w:sz="0" w:space="0" w:color="auto"/>
        <w:right w:val="none" w:sz="0" w:space="0" w:color="auto"/>
      </w:divBdr>
    </w:div>
    <w:div w:id="168567965">
      <w:bodyDiv w:val="1"/>
      <w:marLeft w:val="0"/>
      <w:marRight w:val="0"/>
      <w:marTop w:val="0"/>
      <w:marBottom w:val="0"/>
      <w:divBdr>
        <w:top w:val="none" w:sz="0" w:space="0" w:color="auto"/>
        <w:left w:val="none" w:sz="0" w:space="0" w:color="auto"/>
        <w:bottom w:val="none" w:sz="0" w:space="0" w:color="auto"/>
        <w:right w:val="none" w:sz="0" w:space="0" w:color="auto"/>
      </w:divBdr>
      <w:divsChild>
        <w:div w:id="510221692">
          <w:marLeft w:val="-2400"/>
          <w:marRight w:val="-480"/>
          <w:marTop w:val="0"/>
          <w:marBottom w:val="0"/>
          <w:divBdr>
            <w:top w:val="none" w:sz="0" w:space="0" w:color="auto"/>
            <w:left w:val="none" w:sz="0" w:space="0" w:color="auto"/>
            <w:bottom w:val="none" w:sz="0" w:space="0" w:color="auto"/>
            <w:right w:val="none" w:sz="0" w:space="0" w:color="auto"/>
          </w:divBdr>
        </w:div>
        <w:div w:id="179397807">
          <w:marLeft w:val="-2400"/>
          <w:marRight w:val="-480"/>
          <w:marTop w:val="0"/>
          <w:marBottom w:val="0"/>
          <w:divBdr>
            <w:top w:val="none" w:sz="0" w:space="0" w:color="auto"/>
            <w:left w:val="none" w:sz="0" w:space="0" w:color="auto"/>
            <w:bottom w:val="none" w:sz="0" w:space="0" w:color="auto"/>
            <w:right w:val="none" w:sz="0" w:space="0" w:color="auto"/>
          </w:divBdr>
        </w:div>
        <w:div w:id="990671573">
          <w:marLeft w:val="-2400"/>
          <w:marRight w:val="-480"/>
          <w:marTop w:val="0"/>
          <w:marBottom w:val="0"/>
          <w:divBdr>
            <w:top w:val="none" w:sz="0" w:space="0" w:color="auto"/>
            <w:left w:val="none" w:sz="0" w:space="0" w:color="auto"/>
            <w:bottom w:val="none" w:sz="0" w:space="0" w:color="auto"/>
            <w:right w:val="none" w:sz="0" w:space="0" w:color="auto"/>
          </w:divBdr>
        </w:div>
        <w:div w:id="86393555">
          <w:marLeft w:val="-2400"/>
          <w:marRight w:val="-480"/>
          <w:marTop w:val="0"/>
          <w:marBottom w:val="0"/>
          <w:divBdr>
            <w:top w:val="none" w:sz="0" w:space="0" w:color="auto"/>
            <w:left w:val="none" w:sz="0" w:space="0" w:color="auto"/>
            <w:bottom w:val="none" w:sz="0" w:space="0" w:color="auto"/>
            <w:right w:val="none" w:sz="0" w:space="0" w:color="auto"/>
          </w:divBdr>
        </w:div>
        <w:div w:id="880750038">
          <w:marLeft w:val="-2400"/>
          <w:marRight w:val="-480"/>
          <w:marTop w:val="0"/>
          <w:marBottom w:val="0"/>
          <w:divBdr>
            <w:top w:val="none" w:sz="0" w:space="0" w:color="auto"/>
            <w:left w:val="none" w:sz="0" w:space="0" w:color="auto"/>
            <w:bottom w:val="none" w:sz="0" w:space="0" w:color="auto"/>
            <w:right w:val="none" w:sz="0" w:space="0" w:color="auto"/>
          </w:divBdr>
        </w:div>
        <w:div w:id="1840465985">
          <w:marLeft w:val="-2400"/>
          <w:marRight w:val="-480"/>
          <w:marTop w:val="0"/>
          <w:marBottom w:val="0"/>
          <w:divBdr>
            <w:top w:val="none" w:sz="0" w:space="0" w:color="auto"/>
            <w:left w:val="none" w:sz="0" w:space="0" w:color="auto"/>
            <w:bottom w:val="none" w:sz="0" w:space="0" w:color="auto"/>
            <w:right w:val="none" w:sz="0" w:space="0" w:color="auto"/>
          </w:divBdr>
        </w:div>
      </w:divsChild>
    </w:div>
    <w:div w:id="195773222">
      <w:bodyDiv w:val="1"/>
      <w:marLeft w:val="0"/>
      <w:marRight w:val="0"/>
      <w:marTop w:val="0"/>
      <w:marBottom w:val="0"/>
      <w:divBdr>
        <w:top w:val="none" w:sz="0" w:space="0" w:color="auto"/>
        <w:left w:val="none" w:sz="0" w:space="0" w:color="auto"/>
        <w:bottom w:val="none" w:sz="0" w:space="0" w:color="auto"/>
        <w:right w:val="none" w:sz="0" w:space="0" w:color="auto"/>
      </w:divBdr>
    </w:div>
    <w:div w:id="196309584">
      <w:bodyDiv w:val="1"/>
      <w:marLeft w:val="0"/>
      <w:marRight w:val="0"/>
      <w:marTop w:val="0"/>
      <w:marBottom w:val="0"/>
      <w:divBdr>
        <w:top w:val="none" w:sz="0" w:space="0" w:color="auto"/>
        <w:left w:val="none" w:sz="0" w:space="0" w:color="auto"/>
        <w:bottom w:val="none" w:sz="0" w:space="0" w:color="auto"/>
        <w:right w:val="none" w:sz="0" w:space="0" w:color="auto"/>
      </w:divBdr>
    </w:div>
    <w:div w:id="219677624">
      <w:bodyDiv w:val="1"/>
      <w:marLeft w:val="0"/>
      <w:marRight w:val="0"/>
      <w:marTop w:val="0"/>
      <w:marBottom w:val="0"/>
      <w:divBdr>
        <w:top w:val="none" w:sz="0" w:space="0" w:color="auto"/>
        <w:left w:val="none" w:sz="0" w:space="0" w:color="auto"/>
        <w:bottom w:val="none" w:sz="0" w:space="0" w:color="auto"/>
        <w:right w:val="none" w:sz="0" w:space="0" w:color="auto"/>
      </w:divBdr>
    </w:div>
    <w:div w:id="257980034">
      <w:bodyDiv w:val="1"/>
      <w:marLeft w:val="0"/>
      <w:marRight w:val="0"/>
      <w:marTop w:val="0"/>
      <w:marBottom w:val="0"/>
      <w:divBdr>
        <w:top w:val="none" w:sz="0" w:space="0" w:color="auto"/>
        <w:left w:val="none" w:sz="0" w:space="0" w:color="auto"/>
        <w:bottom w:val="none" w:sz="0" w:space="0" w:color="auto"/>
        <w:right w:val="none" w:sz="0" w:space="0" w:color="auto"/>
      </w:divBdr>
    </w:div>
    <w:div w:id="286280865">
      <w:bodyDiv w:val="1"/>
      <w:marLeft w:val="0"/>
      <w:marRight w:val="0"/>
      <w:marTop w:val="0"/>
      <w:marBottom w:val="0"/>
      <w:divBdr>
        <w:top w:val="none" w:sz="0" w:space="0" w:color="auto"/>
        <w:left w:val="none" w:sz="0" w:space="0" w:color="auto"/>
        <w:bottom w:val="none" w:sz="0" w:space="0" w:color="auto"/>
        <w:right w:val="none" w:sz="0" w:space="0" w:color="auto"/>
      </w:divBdr>
    </w:div>
    <w:div w:id="322320952">
      <w:bodyDiv w:val="1"/>
      <w:marLeft w:val="0"/>
      <w:marRight w:val="0"/>
      <w:marTop w:val="0"/>
      <w:marBottom w:val="0"/>
      <w:divBdr>
        <w:top w:val="none" w:sz="0" w:space="0" w:color="auto"/>
        <w:left w:val="none" w:sz="0" w:space="0" w:color="auto"/>
        <w:bottom w:val="none" w:sz="0" w:space="0" w:color="auto"/>
        <w:right w:val="none" w:sz="0" w:space="0" w:color="auto"/>
      </w:divBdr>
    </w:div>
    <w:div w:id="475226602">
      <w:bodyDiv w:val="1"/>
      <w:marLeft w:val="0"/>
      <w:marRight w:val="0"/>
      <w:marTop w:val="0"/>
      <w:marBottom w:val="0"/>
      <w:divBdr>
        <w:top w:val="none" w:sz="0" w:space="0" w:color="auto"/>
        <w:left w:val="none" w:sz="0" w:space="0" w:color="auto"/>
        <w:bottom w:val="none" w:sz="0" w:space="0" w:color="auto"/>
        <w:right w:val="none" w:sz="0" w:space="0" w:color="auto"/>
      </w:divBdr>
      <w:divsChild>
        <w:div w:id="714041796">
          <w:marLeft w:val="-2400"/>
          <w:marRight w:val="-480"/>
          <w:marTop w:val="0"/>
          <w:marBottom w:val="0"/>
          <w:divBdr>
            <w:top w:val="none" w:sz="0" w:space="0" w:color="auto"/>
            <w:left w:val="none" w:sz="0" w:space="0" w:color="auto"/>
            <w:bottom w:val="none" w:sz="0" w:space="0" w:color="auto"/>
            <w:right w:val="none" w:sz="0" w:space="0" w:color="auto"/>
          </w:divBdr>
        </w:div>
        <w:div w:id="633097165">
          <w:marLeft w:val="-2400"/>
          <w:marRight w:val="-480"/>
          <w:marTop w:val="0"/>
          <w:marBottom w:val="0"/>
          <w:divBdr>
            <w:top w:val="none" w:sz="0" w:space="0" w:color="auto"/>
            <w:left w:val="none" w:sz="0" w:space="0" w:color="auto"/>
            <w:bottom w:val="none" w:sz="0" w:space="0" w:color="auto"/>
            <w:right w:val="none" w:sz="0" w:space="0" w:color="auto"/>
          </w:divBdr>
        </w:div>
        <w:div w:id="672031972">
          <w:marLeft w:val="-2400"/>
          <w:marRight w:val="-480"/>
          <w:marTop w:val="0"/>
          <w:marBottom w:val="0"/>
          <w:divBdr>
            <w:top w:val="none" w:sz="0" w:space="0" w:color="auto"/>
            <w:left w:val="none" w:sz="0" w:space="0" w:color="auto"/>
            <w:bottom w:val="none" w:sz="0" w:space="0" w:color="auto"/>
            <w:right w:val="none" w:sz="0" w:space="0" w:color="auto"/>
          </w:divBdr>
        </w:div>
        <w:div w:id="494107978">
          <w:marLeft w:val="-2400"/>
          <w:marRight w:val="-480"/>
          <w:marTop w:val="0"/>
          <w:marBottom w:val="0"/>
          <w:divBdr>
            <w:top w:val="none" w:sz="0" w:space="0" w:color="auto"/>
            <w:left w:val="none" w:sz="0" w:space="0" w:color="auto"/>
            <w:bottom w:val="none" w:sz="0" w:space="0" w:color="auto"/>
            <w:right w:val="none" w:sz="0" w:space="0" w:color="auto"/>
          </w:divBdr>
        </w:div>
        <w:div w:id="759254216">
          <w:marLeft w:val="-2400"/>
          <w:marRight w:val="-480"/>
          <w:marTop w:val="0"/>
          <w:marBottom w:val="0"/>
          <w:divBdr>
            <w:top w:val="none" w:sz="0" w:space="0" w:color="auto"/>
            <w:left w:val="none" w:sz="0" w:space="0" w:color="auto"/>
            <w:bottom w:val="none" w:sz="0" w:space="0" w:color="auto"/>
            <w:right w:val="none" w:sz="0" w:space="0" w:color="auto"/>
          </w:divBdr>
        </w:div>
        <w:div w:id="784348506">
          <w:marLeft w:val="-2400"/>
          <w:marRight w:val="-480"/>
          <w:marTop w:val="0"/>
          <w:marBottom w:val="0"/>
          <w:divBdr>
            <w:top w:val="none" w:sz="0" w:space="0" w:color="auto"/>
            <w:left w:val="none" w:sz="0" w:space="0" w:color="auto"/>
            <w:bottom w:val="none" w:sz="0" w:space="0" w:color="auto"/>
            <w:right w:val="none" w:sz="0" w:space="0" w:color="auto"/>
          </w:divBdr>
        </w:div>
        <w:div w:id="1316565580">
          <w:marLeft w:val="-2400"/>
          <w:marRight w:val="-480"/>
          <w:marTop w:val="0"/>
          <w:marBottom w:val="0"/>
          <w:divBdr>
            <w:top w:val="none" w:sz="0" w:space="0" w:color="auto"/>
            <w:left w:val="none" w:sz="0" w:space="0" w:color="auto"/>
            <w:bottom w:val="none" w:sz="0" w:space="0" w:color="auto"/>
            <w:right w:val="none" w:sz="0" w:space="0" w:color="auto"/>
          </w:divBdr>
        </w:div>
        <w:div w:id="648559538">
          <w:marLeft w:val="-2400"/>
          <w:marRight w:val="-480"/>
          <w:marTop w:val="0"/>
          <w:marBottom w:val="0"/>
          <w:divBdr>
            <w:top w:val="none" w:sz="0" w:space="0" w:color="auto"/>
            <w:left w:val="none" w:sz="0" w:space="0" w:color="auto"/>
            <w:bottom w:val="none" w:sz="0" w:space="0" w:color="auto"/>
            <w:right w:val="none" w:sz="0" w:space="0" w:color="auto"/>
          </w:divBdr>
        </w:div>
        <w:div w:id="584076467">
          <w:marLeft w:val="-2400"/>
          <w:marRight w:val="-480"/>
          <w:marTop w:val="0"/>
          <w:marBottom w:val="0"/>
          <w:divBdr>
            <w:top w:val="none" w:sz="0" w:space="0" w:color="auto"/>
            <w:left w:val="none" w:sz="0" w:space="0" w:color="auto"/>
            <w:bottom w:val="none" w:sz="0" w:space="0" w:color="auto"/>
            <w:right w:val="none" w:sz="0" w:space="0" w:color="auto"/>
          </w:divBdr>
        </w:div>
        <w:div w:id="459029798">
          <w:marLeft w:val="-2400"/>
          <w:marRight w:val="-480"/>
          <w:marTop w:val="0"/>
          <w:marBottom w:val="0"/>
          <w:divBdr>
            <w:top w:val="none" w:sz="0" w:space="0" w:color="auto"/>
            <w:left w:val="none" w:sz="0" w:space="0" w:color="auto"/>
            <w:bottom w:val="none" w:sz="0" w:space="0" w:color="auto"/>
            <w:right w:val="none" w:sz="0" w:space="0" w:color="auto"/>
          </w:divBdr>
        </w:div>
        <w:div w:id="1976787941">
          <w:marLeft w:val="-2400"/>
          <w:marRight w:val="-480"/>
          <w:marTop w:val="0"/>
          <w:marBottom w:val="0"/>
          <w:divBdr>
            <w:top w:val="none" w:sz="0" w:space="0" w:color="auto"/>
            <w:left w:val="none" w:sz="0" w:space="0" w:color="auto"/>
            <w:bottom w:val="none" w:sz="0" w:space="0" w:color="auto"/>
            <w:right w:val="none" w:sz="0" w:space="0" w:color="auto"/>
          </w:divBdr>
        </w:div>
        <w:div w:id="1628008033">
          <w:marLeft w:val="-2400"/>
          <w:marRight w:val="-480"/>
          <w:marTop w:val="0"/>
          <w:marBottom w:val="0"/>
          <w:divBdr>
            <w:top w:val="none" w:sz="0" w:space="0" w:color="auto"/>
            <w:left w:val="none" w:sz="0" w:space="0" w:color="auto"/>
            <w:bottom w:val="none" w:sz="0" w:space="0" w:color="auto"/>
            <w:right w:val="none" w:sz="0" w:space="0" w:color="auto"/>
          </w:divBdr>
        </w:div>
      </w:divsChild>
    </w:div>
    <w:div w:id="555435062">
      <w:bodyDiv w:val="1"/>
      <w:marLeft w:val="0"/>
      <w:marRight w:val="0"/>
      <w:marTop w:val="0"/>
      <w:marBottom w:val="0"/>
      <w:divBdr>
        <w:top w:val="none" w:sz="0" w:space="0" w:color="auto"/>
        <w:left w:val="none" w:sz="0" w:space="0" w:color="auto"/>
        <w:bottom w:val="none" w:sz="0" w:space="0" w:color="auto"/>
        <w:right w:val="none" w:sz="0" w:space="0" w:color="auto"/>
      </w:divBdr>
    </w:div>
    <w:div w:id="589001692">
      <w:bodyDiv w:val="1"/>
      <w:marLeft w:val="0"/>
      <w:marRight w:val="0"/>
      <w:marTop w:val="0"/>
      <w:marBottom w:val="0"/>
      <w:divBdr>
        <w:top w:val="none" w:sz="0" w:space="0" w:color="auto"/>
        <w:left w:val="none" w:sz="0" w:space="0" w:color="auto"/>
        <w:bottom w:val="none" w:sz="0" w:space="0" w:color="auto"/>
        <w:right w:val="none" w:sz="0" w:space="0" w:color="auto"/>
      </w:divBdr>
    </w:div>
    <w:div w:id="645550650">
      <w:bodyDiv w:val="1"/>
      <w:marLeft w:val="0"/>
      <w:marRight w:val="0"/>
      <w:marTop w:val="0"/>
      <w:marBottom w:val="0"/>
      <w:divBdr>
        <w:top w:val="none" w:sz="0" w:space="0" w:color="auto"/>
        <w:left w:val="none" w:sz="0" w:space="0" w:color="auto"/>
        <w:bottom w:val="none" w:sz="0" w:space="0" w:color="auto"/>
        <w:right w:val="none" w:sz="0" w:space="0" w:color="auto"/>
      </w:divBdr>
    </w:div>
    <w:div w:id="653265056">
      <w:bodyDiv w:val="1"/>
      <w:marLeft w:val="0"/>
      <w:marRight w:val="0"/>
      <w:marTop w:val="0"/>
      <w:marBottom w:val="0"/>
      <w:divBdr>
        <w:top w:val="none" w:sz="0" w:space="0" w:color="auto"/>
        <w:left w:val="none" w:sz="0" w:space="0" w:color="auto"/>
        <w:bottom w:val="none" w:sz="0" w:space="0" w:color="auto"/>
        <w:right w:val="none" w:sz="0" w:space="0" w:color="auto"/>
      </w:divBdr>
    </w:div>
    <w:div w:id="669673746">
      <w:bodyDiv w:val="1"/>
      <w:marLeft w:val="0"/>
      <w:marRight w:val="0"/>
      <w:marTop w:val="0"/>
      <w:marBottom w:val="0"/>
      <w:divBdr>
        <w:top w:val="none" w:sz="0" w:space="0" w:color="auto"/>
        <w:left w:val="none" w:sz="0" w:space="0" w:color="auto"/>
        <w:bottom w:val="none" w:sz="0" w:space="0" w:color="auto"/>
        <w:right w:val="none" w:sz="0" w:space="0" w:color="auto"/>
      </w:divBdr>
    </w:div>
    <w:div w:id="752747431">
      <w:bodyDiv w:val="1"/>
      <w:marLeft w:val="0"/>
      <w:marRight w:val="0"/>
      <w:marTop w:val="0"/>
      <w:marBottom w:val="0"/>
      <w:divBdr>
        <w:top w:val="none" w:sz="0" w:space="0" w:color="auto"/>
        <w:left w:val="none" w:sz="0" w:space="0" w:color="auto"/>
        <w:bottom w:val="none" w:sz="0" w:space="0" w:color="auto"/>
        <w:right w:val="none" w:sz="0" w:space="0" w:color="auto"/>
      </w:divBdr>
    </w:div>
    <w:div w:id="789400608">
      <w:bodyDiv w:val="1"/>
      <w:marLeft w:val="0"/>
      <w:marRight w:val="0"/>
      <w:marTop w:val="0"/>
      <w:marBottom w:val="0"/>
      <w:divBdr>
        <w:top w:val="none" w:sz="0" w:space="0" w:color="auto"/>
        <w:left w:val="none" w:sz="0" w:space="0" w:color="auto"/>
        <w:bottom w:val="none" w:sz="0" w:space="0" w:color="auto"/>
        <w:right w:val="none" w:sz="0" w:space="0" w:color="auto"/>
      </w:divBdr>
    </w:div>
    <w:div w:id="793866690">
      <w:bodyDiv w:val="1"/>
      <w:marLeft w:val="0"/>
      <w:marRight w:val="0"/>
      <w:marTop w:val="0"/>
      <w:marBottom w:val="0"/>
      <w:divBdr>
        <w:top w:val="none" w:sz="0" w:space="0" w:color="auto"/>
        <w:left w:val="none" w:sz="0" w:space="0" w:color="auto"/>
        <w:bottom w:val="none" w:sz="0" w:space="0" w:color="auto"/>
        <w:right w:val="none" w:sz="0" w:space="0" w:color="auto"/>
      </w:divBdr>
    </w:div>
    <w:div w:id="794564826">
      <w:bodyDiv w:val="1"/>
      <w:marLeft w:val="0"/>
      <w:marRight w:val="0"/>
      <w:marTop w:val="0"/>
      <w:marBottom w:val="0"/>
      <w:divBdr>
        <w:top w:val="none" w:sz="0" w:space="0" w:color="auto"/>
        <w:left w:val="none" w:sz="0" w:space="0" w:color="auto"/>
        <w:bottom w:val="none" w:sz="0" w:space="0" w:color="auto"/>
        <w:right w:val="none" w:sz="0" w:space="0" w:color="auto"/>
      </w:divBdr>
    </w:div>
    <w:div w:id="831288780">
      <w:bodyDiv w:val="1"/>
      <w:marLeft w:val="0"/>
      <w:marRight w:val="0"/>
      <w:marTop w:val="0"/>
      <w:marBottom w:val="0"/>
      <w:divBdr>
        <w:top w:val="none" w:sz="0" w:space="0" w:color="auto"/>
        <w:left w:val="none" w:sz="0" w:space="0" w:color="auto"/>
        <w:bottom w:val="none" w:sz="0" w:space="0" w:color="auto"/>
        <w:right w:val="none" w:sz="0" w:space="0" w:color="auto"/>
      </w:divBdr>
    </w:div>
    <w:div w:id="885265415">
      <w:bodyDiv w:val="1"/>
      <w:marLeft w:val="0"/>
      <w:marRight w:val="0"/>
      <w:marTop w:val="0"/>
      <w:marBottom w:val="0"/>
      <w:divBdr>
        <w:top w:val="none" w:sz="0" w:space="0" w:color="auto"/>
        <w:left w:val="none" w:sz="0" w:space="0" w:color="auto"/>
        <w:bottom w:val="none" w:sz="0" w:space="0" w:color="auto"/>
        <w:right w:val="none" w:sz="0" w:space="0" w:color="auto"/>
      </w:divBdr>
    </w:div>
    <w:div w:id="942302499">
      <w:bodyDiv w:val="1"/>
      <w:marLeft w:val="0"/>
      <w:marRight w:val="0"/>
      <w:marTop w:val="0"/>
      <w:marBottom w:val="0"/>
      <w:divBdr>
        <w:top w:val="none" w:sz="0" w:space="0" w:color="auto"/>
        <w:left w:val="none" w:sz="0" w:space="0" w:color="auto"/>
        <w:bottom w:val="none" w:sz="0" w:space="0" w:color="auto"/>
        <w:right w:val="none" w:sz="0" w:space="0" w:color="auto"/>
      </w:divBdr>
    </w:div>
    <w:div w:id="969088317">
      <w:bodyDiv w:val="1"/>
      <w:marLeft w:val="0"/>
      <w:marRight w:val="0"/>
      <w:marTop w:val="0"/>
      <w:marBottom w:val="0"/>
      <w:divBdr>
        <w:top w:val="none" w:sz="0" w:space="0" w:color="auto"/>
        <w:left w:val="none" w:sz="0" w:space="0" w:color="auto"/>
        <w:bottom w:val="none" w:sz="0" w:space="0" w:color="auto"/>
        <w:right w:val="none" w:sz="0" w:space="0" w:color="auto"/>
      </w:divBdr>
      <w:divsChild>
        <w:div w:id="477764526">
          <w:marLeft w:val="0"/>
          <w:marRight w:val="0"/>
          <w:marTop w:val="0"/>
          <w:marBottom w:val="0"/>
          <w:divBdr>
            <w:top w:val="none" w:sz="0" w:space="0" w:color="auto"/>
            <w:left w:val="none" w:sz="0" w:space="0" w:color="auto"/>
            <w:bottom w:val="none" w:sz="0" w:space="0" w:color="auto"/>
            <w:right w:val="none" w:sz="0" w:space="0" w:color="auto"/>
          </w:divBdr>
        </w:div>
        <w:div w:id="1714695930">
          <w:marLeft w:val="0"/>
          <w:marRight w:val="0"/>
          <w:marTop w:val="0"/>
          <w:marBottom w:val="0"/>
          <w:divBdr>
            <w:top w:val="none" w:sz="0" w:space="0" w:color="auto"/>
            <w:left w:val="none" w:sz="0" w:space="0" w:color="auto"/>
            <w:bottom w:val="none" w:sz="0" w:space="0" w:color="auto"/>
            <w:right w:val="none" w:sz="0" w:space="0" w:color="auto"/>
          </w:divBdr>
        </w:div>
      </w:divsChild>
    </w:div>
    <w:div w:id="978412867">
      <w:bodyDiv w:val="1"/>
      <w:marLeft w:val="0"/>
      <w:marRight w:val="0"/>
      <w:marTop w:val="0"/>
      <w:marBottom w:val="0"/>
      <w:divBdr>
        <w:top w:val="none" w:sz="0" w:space="0" w:color="auto"/>
        <w:left w:val="none" w:sz="0" w:space="0" w:color="auto"/>
        <w:bottom w:val="none" w:sz="0" w:space="0" w:color="auto"/>
        <w:right w:val="none" w:sz="0" w:space="0" w:color="auto"/>
      </w:divBdr>
    </w:div>
    <w:div w:id="985359483">
      <w:bodyDiv w:val="1"/>
      <w:marLeft w:val="0"/>
      <w:marRight w:val="0"/>
      <w:marTop w:val="0"/>
      <w:marBottom w:val="0"/>
      <w:divBdr>
        <w:top w:val="none" w:sz="0" w:space="0" w:color="auto"/>
        <w:left w:val="none" w:sz="0" w:space="0" w:color="auto"/>
        <w:bottom w:val="none" w:sz="0" w:space="0" w:color="auto"/>
        <w:right w:val="none" w:sz="0" w:space="0" w:color="auto"/>
      </w:divBdr>
    </w:div>
    <w:div w:id="990789114">
      <w:bodyDiv w:val="1"/>
      <w:marLeft w:val="0"/>
      <w:marRight w:val="0"/>
      <w:marTop w:val="0"/>
      <w:marBottom w:val="0"/>
      <w:divBdr>
        <w:top w:val="none" w:sz="0" w:space="0" w:color="auto"/>
        <w:left w:val="none" w:sz="0" w:space="0" w:color="auto"/>
        <w:bottom w:val="none" w:sz="0" w:space="0" w:color="auto"/>
        <w:right w:val="none" w:sz="0" w:space="0" w:color="auto"/>
      </w:divBdr>
      <w:divsChild>
        <w:div w:id="591817072">
          <w:marLeft w:val="0"/>
          <w:marRight w:val="0"/>
          <w:marTop w:val="0"/>
          <w:marBottom w:val="0"/>
          <w:divBdr>
            <w:top w:val="none" w:sz="0" w:space="0" w:color="auto"/>
            <w:left w:val="none" w:sz="0" w:space="0" w:color="auto"/>
            <w:bottom w:val="none" w:sz="0" w:space="0" w:color="auto"/>
            <w:right w:val="none" w:sz="0" w:space="0" w:color="auto"/>
          </w:divBdr>
        </w:div>
        <w:div w:id="408885992">
          <w:marLeft w:val="0"/>
          <w:marRight w:val="0"/>
          <w:marTop w:val="0"/>
          <w:marBottom w:val="0"/>
          <w:divBdr>
            <w:top w:val="none" w:sz="0" w:space="0" w:color="auto"/>
            <w:left w:val="none" w:sz="0" w:space="0" w:color="auto"/>
            <w:bottom w:val="none" w:sz="0" w:space="0" w:color="auto"/>
            <w:right w:val="none" w:sz="0" w:space="0" w:color="auto"/>
          </w:divBdr>
        </w:div>
      </w:divsChild>
    </w:div>
    <w:div w:id="1267229616">
      <w:bodyDiv w:val="1"/>
      <w:marLeft w:val="0"/>
      <w:marRight w:val="0"/>
      <w:marTop w:val="0"/>
      <w:marBottom w:val="0"/>
      <w:divBdr>
        <w:top w:val="none" w:sz="0" w:space="0" w:color="auto"/>
        <w:left w:val="none" w:sz="0" w:space="0" w:color="auto"/>
        <w:bottom w:val="none" w:sz="0" w:space="0" w:color="auto"/>
        <w:right w:val="none" w:sz="0" w:space="0" w:color="auto"/>
      </w:divBdr>
    </w:div>
    <w:div w:id="1302074308">
      <w:bodyDiv w:val="1"/>
      <w:marLeft w:val="0"/>
      <w:marRight w:val="0"/>
      <w:marTop w:val="0"/>
      <w:marBottom w:val="0"/>
      <w:divBdr>
        <w:top w:val="none" w:sz="0" w:space="0" w:color="auto"/>
        <w:left w:val="none" w:sz="0" w:space="0" w:color="auto"/>
        <w:bottom w:val="none" w:sz="0" w:space="0" w:color="auto"/>
        <w:right w:val="none" w:sz="0" w:space="0" w:color="auto"/>
      </w:divBdr>
    </w:div>
    <w:div w:id="1323892896">
      <w:bodyDiv w:val="1"/>
      <w:marLeft w:val="0"/>
      <w:marRight w:val="0"/>
      <w:marTop w:val="0"/>
      <w:marBottom w:val="0"/>
      <w:divBdr>
        <w:top w:val="none" w:sz="0" w:space="0" w:color="auto"/>
        <w:left w:val="none" w:sz="0" w:space="0" w:color="auto"/>
        <w:bottom w:val="none" w:sz="0" w:space="0" w:color="auto"/>
        <w:right w:val="none" w:sz="0" w:space="0" w:color="auto"/>
      </w:divBdr>
    </w:div>
    <w:div w:id="1396703492">
      <w:bodyDiv w:val="1"/>
      <w:marLeft w:val="0"/>
      <w:marRight w:val="0"/>
      <w:marTop w:val="0"/>
      <w:marBottom w:val="0"/>
      <w:divBdr>
        <w:top w:val="none" w:sz="0" w:space="0" w:color="auto"/>
        <w:left w:val="none" w:sz="0" w:space="0" w:color="auto"/>
        <w:bottom w:val="none" w:sz="0" w:space="0" w:color="auto"/>
        <w:right w:val="none" w:sz="0" w:space="0" w:color="auto"/>
      </w:divBdr>
      <w:divsChild>
        <w:div w:id="820660691">
          <w:marLeft w:val="0"/>
          <w:marRight w:val="0"/>
          <w:marTop w:val="0"/>
          <w:marBottom w:val="0"/>
          <w:divBdr>
            <w:top w:val="none" w:sz="0" w:space="0" w:color="auto"/>
            <w:left w:val="none" w:sz="0" w:space="0" w:color="auto"/>
            <w:bottom w:val="none" w:sz="0" w:space="0" w:color="auto"/>
            <w:right w:val="none" w:sz="0" w:space="0" w:color="auto"/>
          </w:divBdr>
        </w:div>
        <w:div w:id="1388601106">
          <w:marLeft w:val="0"/>
          <w:marRight w:val="0"/>
          <w:marTop w:val="0"/>
          <w:marBottom w:val="0"/>
          <w:divBdr>
            <w:top w:val="none" w:sz="0" w:space="0" w:color="auto"/>
            <w:left w:val="none" w:sz="0" w:space="0" w:color="auto"/>
            <w:bottom w:val="none" w:sz="0" w:space="0" w:color="auto"/>
            <w:right w:val="none" w:sz="0" w:space="0" w:color="auto"/>
          </w:divBdr>
        </w:div>
      </w:divsChild>
    </w:div>
    <w:div w:id="1428504951">
      <w:bodyDiv w:val="1"/>
      <w:marLeft w:val="0"/>
      <w:marRight w:val="0"/>
      <w:marTop w:val="0"/>
      <w:marBottom w:val="0"/>
      <w:divBdr>
        <w:top w:val="none" w:sz="0" w:space="0" w:color="auto"/>
        <w:left w:val="none" w:sz="0" w:space="0" w:color="auto"/>
        <w:bottom w:val="none" w:sz="0" w:space="0" w:color="auto"/>
        <w:right w:val="none" w:sz="0" w:space="0" w:color="auto"/>
      </w:divBdr>
    </w:div>
    <w:div w:id="1430390039">
      <w:bodyDiv w:val="1"/>
      <w:marLeft w:val="0"/>
      <w:marRight w:val="0"/>
      <w:marTop w:val="0"/>
      <w:marBottom w:val="0"/>
      <w:divBdr>
        <w:top w:val="none" w:sz="0" w:space="0" w:color="auto"/>
        <w:left w:val="none" w:sz="0" w:space="0" w:color="auto"/>
        <w:bottom w:val="none" w:sz="0" w:space="0" w:color="auto"/>
        <w:right w:val="none" w:sz="0" w:space="0" w:color="auto"/>
      </w:divBdr>
      <w:divsChild>
        <w:div w:id="660280524">
          <w:marLeft w:val="0"/>
          <w:marRight w:val="0"/>
          <w:marTop w:val="0"/>
          <w:marBottom w:val="0"/>
          <w:divBdr>
            <w:top w:val="none" w:sz="0" w:space="0" w:color="auto"/>
            <w:left w:val="none" w:sz="0" w:space="0" w:color="auto"/>
            <w:bottom w:val="none" w:sz="0" w:space="0" w:color="auto"/>
            <w:right w:val="none" w:sz="0" w:space="0" w:color="auto"/>
          </w:divBdr>
        </w:div>
        <w:div w:id="1514958441">
          <w:marLeft w:val="0"/>
          <w:marRight w:val="0"/>
          <w:marTop w:val="0"/>
          <w:marBottom w:val="0"/>
          <w:divBdr>
            <w:top w:val="none" w:sz="0" w:space="0" w:color="auto"/>
            <w:left w:val="none" w:sz="0" w:space="0" w:color="auto"/>
            <w:bottom w:val="none" w:sz="0" w:space="0" w:color="auto"/>
            <w:right w:val="none" w:sz="0" w:space="0" w:color="auto"/>
          </w:divBdr>
        </w:div>
      </w:divsChild>
    </w:div>
    <w:div w:id="1491675450">
      <w:bodyDiv w:val="1"/>
      <w:marLeft w:val="0"/>
      <w:marRight w:val="0"/>
      <w:marTop w:val="0"/>
      <w:marBottom w:val="0"/>
      <w:divBdr>
        <w:top w:val="none" w:sz="0" w:space="0" w:color="auto"/>
        <w:left w:val="none" w:sz="0" w:space="0" w:color="auto"/>
        <w:bottom w:val="none" w:sz="0" w:space="0" w:color="auto"/>
        <w:right w:val="none" w:sz="0" w:space="0" w:color="auto"/>
      </w:divBdr>
    </w:div>
    <w:div w:id="1571116462">
      <w:bodyDiv w:val="1"/>
      <w:marLeft w:val="0"/>
      <w:marRight w:val="0"/>
      <w:marTop w:val="0"/>
      <w:marBottom w:val="0"/>
      <w:divBdr>
        <w:top w:val="none" w:sz="0" w:space="0" w:color="auto"/>
        <w:left w:val="none" w:sz="0" w:space="0" w:color="auto"/>
        <w:bottom w:val="none" w:sz="0" w:space="0" w:color="auto"/>
        <w:right w:val="none" w:sz="0" w:space="0" w:color="auto"/>
      </w:divBdr>
      <w:divsChild>
        <w:div w:id="1009134682">
          <w:marLeft w:val="-2400"/>
          <w:marRight w:val="-480"/>
          <w:marTop w:val="0"/>
          <w:marBottom w:val="0"/>
          <w:divBdr>
            <w:top w:val="none" w:sz="0" w:space="0" w:color="auto"/>
            <w:left w:val="none" w:sz="0" w:space="0" w:color="auto"/>
            <w:bottom w:val="none" w:sz="0" w:space="0" w:color="auto"/>
            <w:right w:val="none" w:sz="0" w:space="0" w:color="auto"/>
          </w:divBdr>
        </w:div>
        <w:div w:id="50078741">
          <w:marLeft w:val="-2400"/>
          <w:marRight w:val="-480"/>
          <w:marTop w:val="0"/>
          <w:marBottom w:val="0"/>
          <w:divBdr>
            <w:top w:val="none" w:sz="0" w:space="0" w:color="auto"/>
            <w:left w:val="none" w:sz="0" w:space="0" w:color="auto"/>
            <w:bottom w:val="none" w:sz="0" w:space="0" w:color="auto"/>
            <w:right w:val="none" w:sz="0" w:space="0" w:color="auto"/>
          </w:divBdr>
        </w:div>
        <w:div w:id="1319000889">
          <w:marLeft w:val="-2400"/>
          <w:marRight w:val="-480"/>
          <w:marTop w:val="0"/>
          <w:marBottom w:val="0"/>
          <w:divBdr>
            <w:top w:val="none" w:sz="0" w:space="0" w:color="auto"/>
            <w:left w:val="none" w:sz="0" w:space="0" w:color="auto"/>
            <w:bottom w:val="none" w:sz="0" w:space="0" w:color="auto"/>
            <w:right w:val="none" w:sz="0" w:space="0" w:color="auto"/>
          </w:divBdr>
        </w:div>
        <w:div w:id="861437388">
          <w:marLeft w:val="-2400"/>
          <w:marRight w:val="-480"/>
          <w:marTop w:val="0"/>
          <w:marBottom w:val="0"/>
          <w:divBdr>
            <w:top w:val="none" w:sz="0" w:space="0" w:color="auto"/>
            <w:left w:val="none" w:sz="0" w:space="0" w:color="auto"/>
            <w:bottom w:val="none" w:sz="0" w:space="0" w:color="auto"/>
            <w:right w:val="none" w:sz="0" w:space="0" w:color="auto"/>
          </w:divBdr>
        </w:div>
        <w:div w:id="744107034">
          <w:marLeft w:val="-2400"/>
          <w:marRight w:val="-480"/>
          <w:marTop w:val="0"/>
          <w:marBottom w:val="0"/>
          <w:divBdr>
            <w:top w:val="none" w:sz="0" w:space="0" w:color="auto"/>
            <w:left w:val="none" w:sz="0" w:space="0" w:color="auto"/>
            <w:bottom w:val="none" w:sz="0" w:space="0" w:color="auto"/>
            <w:right w:val="none" w:sz="0" w:space="0" w:color="auto"/>
          </w:divBdr>
        </w:div>
        <w:div w:id="2096851708">
          <w:marLeft w:val="-2400"/>
          <w:marRight w:val="-480"/>
          <w:marTop w:val="0"/>
          <w:marBottom w:val="0"/>
          <w:divBdr>
            <w:top w:val="none" w:sz="0" w:space="0" w:color="auto"/>
            <w:left w:val="none" w:sz="0" w:space="0" w:color="auto"/>
            <w:bottom w:val="none" w:sz="0" w:space="0" w:color="auto"/>
            <w:right w:val="none" w:sz="0" w:space="0" w:color="auto"/>
          </w:divBdr>
        </w:div>
        <w:div w:id="1923684549">
          <w:marLeft w:val="-2400"/>
          <w:marRight w:val="-480"/>
          <w:marTop w:val="0"/>
          <w:marBottom w:val="0"/>
          <w:divBdr>
            <w:top w:val="none" w:sz="0" w:space="0" w:color="auto"/>
            <w:left w:val="none" w:sz="0" w:space="0" w:color="auto"/>
            <w:bottom w:val="none" w:sz="0" w:space="0" w:color="auto"/>
            <w:right w:val="none" w:sz="0" w:space="0" w:color="auto"/>
          </w:divBdr>
        </w:div>
        <w:div w:id="1465350014">
          <w:marLeft w:val="-2400"/>
          <w:marRight w:val="-480"/>
          <w:marTop w:val="0"/>
          <w:marBottom w:val="0"/>
          <w:divBdr>
            <w:top w:val="none" w:sz="0" w:space="0" w:color="auto"/>
            <w:left w:val="none" w:sz="0" w:space="0" w:color="auto"/>
            <w:bottom w:val="none" w:sz="0" w:space="0" w:color="auto"/>
            <w:right w:val="none" w:sz="0" w:space="0" w:color="auto"/>
          </w:divBdr>
        </w:div>
        <w:div w:id="1419979650">
          <w:marLeft w:val="-2400"/>
          <w:marRight w:val="-480"/>
          <w:marTop w:val="0"/>
          <w:marBottom w:val="0"/>
          <w:divBdr>
            <w:top w:val="none" w:sz="0" w:space="0" w:color="auto"/>
            <w:left w:val="none" w:sz="0" w:space="0" w:color="auto"/>
            <w:bottom w:val="none" w:sz="0" w:space="0" w:color="auto"/>
            <w:right w:val="none" w:sz="0" w:space="0" w:color="auto"/>
          </w:divBdr>
        </w:div>
        <w:div w:id="1065031831">
          <w:marLeft w:val="-2400"/>
          <w:marRight w:val="-480"/>
          <w:marTop w:val="0"/>
          <w:marBottom w:val="0"/>
          <w:divBdr>
            <w:top w:val="none" w:sz="0" w:space="0" w:color="auto"/>
            <w:left w:val="none" w:sz="0" w:space="0" w:color="auto"/>
            <w:bottom w:val="none" w:sz="0" w:space="0" w:color="auto"/>
            <w:right w:val="none" w:sz="0" w:space="0" w:color="auto"/>
          </w:divBdr>
        </w:div>
        <w:div w:id="1600288108">
          <w:marLeft w:val="-2400"/>
          <w:marRight w:val="-480"/>
          <w:marTop w:val="0"/>
          <w:marBottom w:val="0"/>
          <w:divBdr>
            <w:top w:val="none" w:sz="0" w:space="0" w:color="auto"/>
            <w:left w:val="none" w:sz="0" w:space="0" w:color="auto"/>
            <w:bottom w:val="none" w:sz="0" w:space="0" w:color="auto"/>
            <w:right w:val="none" w:sz="0" w:space="0" w:color="auto"/>
          </w:divBdr>
        </w:div>
        <w:div w:id="1313216882">
          <w:marLeft w:val="-2400"/>
          <w:marRight w:val="-480"/>
          <w:marTop w:val="0"/>
          <w:marBottom w:val="0"/>
          <w:divBdr>
            <w:top w:val="none" w:sz="0" w:space="0" w:color="auto"/>
            <w:left w:val="none" w:sz="0" w:space="0" w:color="auto"/>
            <w:bottom w:val="none" w:sz="0" w:space="0" w:color="auto"/>
            <w:right w:val="none" w:sz="0" w:space="0" w:color="auto"/>
          </w:divBdr>
        </w:div>
        <w:div w:id="1113284513">
          <w:marLeft w:val="-2400"/>
          <w:marRight w:val="-480"/>
          <w:marTop w:val="0"/>
          <w:marBottom w:val="0"/>
          <w:divBdr>
            <w:top w:val="none" w:sz="0" w:space="0" w:color="auto"/>
            <w:left w:val="none" w:sz="0" w:space="0" w:color="auto"/>
            <w:bottom w:val="none" w:sz="0" w:space="0" w:color="auto"/>
            <w:right w:val="none" w:sz="0" w:space="0" w:color="auto"/>
          </w:divBdr>
        </w:div>
        <w:div w:id="954024005">
          <w:marLeft w:val="-2400"/>
          <w:marRight w:val="-480"/>
          <w:marTop w:val="0"/>
          <w:marBottom w:val="0"/>
          <w:divBdr>
            <w:top w:val="none" w:sz="0" w:space="0" w:color="auto"/>
            <w:left w:val="none" w:sz="0" w:space="0" w:color="auto"/>
            <w:bottom w:val="none" w:sz="0" w:space="0" w:color="auto"/>
            <w:right w:val="none" w:sz="0" w:space="0" w:color="auto"/>
          </w:divBdr>
        </w:div>
        <w:div w:id="1000044602">
          <w:marLeft w:val="-2400"/>
          <w:marRight w:val="-480"/>
          <w:marTop w:val="0"/>
          <w:marBottom w:val="0"/>
          <w:divBdr>
            <w:top w:val="none" w:sz="0" w:space="0" w:color="auto"/>
            <w:left w:val="none" w:sz="0" w:space="0" w:color="auto"/>
            <w:bottom w:val="none" w:sz="0" w:space="0" w:color="auto"/>
            <w:right w:val="none" w:sz="0" w:space="0" w:color="auto"/>
          </w:divBdr>
        </w:div>
        <w:div w:id="1976795076">
          <w:marLeft w:val="-2400"/>
          <w:marRight w:val="-480"/>
          <w:marTop w:val="0"/>
          <w:marBottom w:val="0"/>
          <w:divBdr>
            <w:top w:val="none" w:sz="0" w:space="0" w:color="auto"/>
            <w:left w:val="none" w:sz="0" w:space="0" w:color="auto"/>
            <w:bottom w:val="none" w:sz="0" w:space="0" w:color="auto"/>
            <w:right w:val="none" w:sz="0" w:space="0" w:color="auto"/>
          </w:divBdr>
        </w:div>
        <w:div w:id="921841955">
          <w:marLeft w:val="-2400"/>
          <w:marRight w:val="-480"/>
          <w:marTop w:val="0"/>
          <w:marBottom w:val="0"/>
          <w:divBdr>
            <w:top w:val="none" w:sz="0" w:space="0" w:color="auto"/>
            <w:left w:val="none" w:sz="0" w:space="0" w:color="auto"/>
            <w:bottom w:val="none" w:sz="0" w:space="0" w:color="auto"/>
            <w:right w:val="none" w:sz="0" w:space="0" w:color="auto"/>
          </w:divBdr>
        </w:div>
        <w:div w:id="260843064">
          <w:marLeft w:val="-2400"/>
          <w:marRight w:val="-480"/>
          <w:marTop w:val="0"/>
          <w:marBottom w:val="0"/>
          <w:divBdr>
            <w:top w:val="none" w:sz="0" w:space="0" w:color="auto"/>
            <w:left w:val="none" w:sz="0" w:space="0" w:color="auto"/>
            <w:bottom w:val="none" w:sz="0" w:space="0" w:color="auto"/>
            <w:right w:val="none" w:sz="0" w:space="0" w:color="auto"/>
          </w:divBdr>
        </w:div>
        <w:div w:id="1128163766">
          <w:marLeft w:val="-2400"/>
          <w:marRight w:val="-480"/>
          <w:marTop w:val="0"/>
          <w:marBottom w:val="0"/>
          <w:divBdr>
            <w:top w:val="none" w:sz="0" w:space="0" w:color="auto"/>
            <w:left w:val="none" w:sz="0" w:space="0" w:color="auto"/>
            <w:bottom w:val="none" w:sz="0" w:space="0" w:color="auto"/>
            <w:right w:val="none" w:sz="0" w:space="0" w:color="auto"/>
          </w:divBdr>
        </w:div>
        <w:div w:id="308747168">
          <w:marLeft w:val="-2400"/>
          <w:marRight w:val="-480"/>
          <w:marTop w:val="0"/>
          <w:marBottom w:val="0"/>
          <w:divBdr>
            <w:top w:val="none" w:sz="0" w:space="0" w:color="auto"/>
            <w:left w:val="none" w:sz="0" w:space="0" w:color="auto"/>
            <w:bottom w:val="none" w:sz="0" w:space="0" w:color="auto"/>
            <w:right w:val="none" w:sz="0" w:space="0" w:color="auto"/>
          </w:divBdr>
        </w:div>
        <w:div w:id="1744061325">
          <w:marLeft w:val="-2400"/>
          <w:marRight w:val="-480"/>
          <w:marTop w:val="0"/>
          <w:marBottom w:val="0"/>
          <w:divBdr>
            <w:top w:val="none" w:sz="0" w:space="0" w:color="auto"/>
            <w:left w:val="none" w:sz="0" w:space="0" w:color="auto"/>
            <w:bottom w:val="none" w:sz="0" w:space="0" w:color="auto"/>
            <w:right w:val="none" w:sz="0" w:space="0" w:color="auto"/>
          </w:divBdr>
        </w:div>
        <w:div w:id="279653809">
          <w:marLeft w:val="-2400"/>
          <w:marRight w:val="-480"/>
          <w:marTop w:val="0"/>
          <w:marBottom w:val="0"/>
          <w:divBdr>
            <w:top w:val="none" w:sz="0" w:space="0" w:color="auto"/>
            <w:left w:val="none" w:sz="0" w:space="0" w:color="auto"/>
            <w:bottom w:val="none" w:sz="0" w:space="0" w:color="auto"/>
            <w:right w:val="none" w:sz="0" w:space="0" w:color="auto"/>
          </w:divBdr>
        </w:div>
        <w:div w:id="1681811717">
          <w:marLeft w:val="-2400"/>
          <w:marRight w:val="-480"/>
          <w:marTop w:val="0"/>
          <w:marBottom w:val="0"/>
          <w:divBdr>
            <w:top w:val="none" w:sz="0" w:space="0" w:color="auto"/>
            <w:left w:val="none" w:sz="0" w:space="0" w:color="auto"/>
            <w:bottom w:val="none" w:sz="0" w:space="0" w:color="auto"/>
            <w:right w:val="none" w:sz="0" w:space="0" w:color="auto"/>
          </w:divBdr>
        </w:div>
        <w:div w:id="310987982">
          <w:marLeft w:val="-2400"/>
          <w:marRight w:val="-480"/>
          <w:marTop w:val="0"/>
          <w:marBottom w:val="0"/>
          <w:divBdr>
            <w:top w:val="none" w:sz="0" w:space="0" w:color="auto"/>
            <w:left w:val="none" w:sz="0" w:space="0" w:color="auto"/>
            <w:bottom w:val="none" w:sz="0" w:space="0" w:color="auto"/>
            <w:right w:val="none" w:sz="0" w:space="0" w:color="auto"/>
          </w:divBdr>
        </w:div>
        <w:div w:id="539167516">
          <w:marLeft w:val="-2400"/>
          <w:marRight w:val="-480"/>
          <w:marTop w:val="0"/>
          <w:marBottom w:val="0"/>
          <w:divBdr>
            <w:top w:val="none" w:sz="0" w:space="0" w:color="auto"/>
            <w:left w:val="none" w:sz="0" w:space="0" w:color="auto"/>
            <w:bottom w:val="none" w:sz="0" w:space="0" w:color="auto"/>
            <w:right w:val="none" w:sz="0" w:space="0" w:color="auto"/>
          </w:divBdr>
        </w:div>
        <w:div w:id="761266282">
          <w:marLeft w:val="-2400"/>
          <w:marRight w:val="-480"/>
          <w:marTop w:val="0"/>
          <w:marBottom w:val="0"/>
          <w:divBdr>
            <w:top w:val="none" w:sz="0" w:space="0" w:color="auto"/>
            <w:left w:val="none" w:sz="0" w:space="0" w:color="auto"/>
            <w:bottom w:val="none" w:sz="0" w:space="0" w:color="auto"/>
            <w:right w:val="none" w:sz="0" w:space="0" w:color="auto"/>
          </w:divBdr>
        </w:div>
        <w:div w:id="1499157540">
          <w:marLeft w:val="-2400"/>
          <w:marRight w:val="-480"/>
          <w:marTop w:val="0"/>
          <w:marBottom w:val="0"/>
          <w:divBdr>
            <w:top w:val="none" w:sz="0" w:space="0" w:color="auto"/>
            <w:left w:val="none" w:sz="0" w:space="0" w:color="auto"/>
            <w:bottom w:val="none" w:sz="0" w:space="0" w:color="auto"/>
            <w:right w:val="none" w:sz="0" w:space="0" w:color="auto"/>
          </w:divBdr>
        </w:div>
        <w:div w:id="125046254">
          <w:marLeft w:val="-2400"/>
          <w:marRight w:val="-480"/>
          <w:marTop w:val="0"/>
          <w:marBottom w:val="0"/>
          <w:divBdr>
            <w:top w:val="none" w:sz="0" w:space="0" w:color="auto"/>
            <w:left w:val="none" w:sz="0" w:space="0" w:color="auto"/>
            <w:bottom w:val="none" w:sz="0" w:space="0" w:color="auto"/>
            <w:right w:val="none" w:sz="0" w:space="0" w:color="auto"/>
          </w:divBdr>
        </w:div>
        <w:div w:id="1580406931">
          <w:marLeft w:val="-2400"/>
          <w:marRight w:val="-480"/>
          <w:marTop w:val="0"/>
          <w:marBottom w:val="0"/>
          <w:divBdr>
            <w:top w:val="none" w:sz="0" w:space="0" w:color="auto"/>
            <w:left w:val="none" w:sz="0" w:space="0" w:color="auto"/>
            <w:bottom w:val="none" w:sz="0" w:space="0" w:color="auto"/>
            <w:right w:val="none" w:sz="0" w:space="0" w:color="auto"/>
          </w:divBdr>
        </w:div>
        <w:div w:id="1599095410">
          <w:marLeft w:val="-2400"/>
          <w:marRight w:val="-480"/>
          <w:marTop w:val="0"/>
          <w:marBottom w:val="0"/>
          <w:divBdr>
            <w:top w:val="none" w:sz="0" w:space="0" w:color="auto"/>
            <w:left w:val="none" w:sz="0" w:space="0" w:color="auto"/>
            <w:bottom w:val="none" w:sz="0" w:space="0" w:color="auto"/>
            <w:right w:val="none" w:sz="0" w:space="0" w:color="auto"/>
          </w:divBdr>
        </w:div>
        <w:div w:id="603078788">
          <w:marLeft w:val="-2400"/>
          <w:marRight w:val="-480"/>
          <w:marTop w:val="0"/>
          <w:marBottom w:val="0"/>
          <w:divBdr>
            <w:top w:val="none" w:sz="0" w:space="0" w:color="auto"/>
            <w:left w:val="none" w:sz="0" w:space="0" w:color="auto"/>
            <w:bottom w:val="none" w:sz="0" w:space="0" w:color="auto"/>
            <w:right w:val="none" w:sz="0" w:space="0" w:color="auto"/>
          </w:divBdr>
        </w:div>
        <w:div w:id="754325212">
          <w:marLeft w:val="-2400"/>
          <w:marRight w:val="-480"/>
          <w:marTop w:val="0"/>
          <w:marBottom w:val="0"/>
          <w:divBdr>
            <w:top w:val="none" w:sz="0" w:space="0" w:color="auto"/>
            <w:left w:val="none" w:sz="0" w:space="0" w:color="auto"/>
            <w:bottom w:val="none" w:sz="0" w:space="0" w:color="auto"/>
            <w:right w:val="none" w:sz="0" w:space="0" w:color="auto"/>
          </w:divBdr>
        </w:div>
        <w:div w:id="365957037">
          <w:marLeft w:val="-2400"/>
          <w:marRight w:val="-480"/>
          <w:marTop w:val="0"/>
          <w:marBottom w:val="0"/>
          <w:divBdr>
            <w:top w:val="none" w:sz="0" w:space="0" w:color="auto"/>
            <w:left w:val="none" w:sz="0" w:space="0" w:color="auto"/>
            <w:bottom w:val="none" w:sz="0" w:space="0" w:color="auto"/>
            <w:right w:val="none" w:sz="0" w:space="0" w:color="auto"/>
          </w:divBdr>
        </w:div>
        <w:div w:id="1854110225">
          <w:marLeft w:val="-2400"/>
          <w:marRight w:val="-480"/>
          <w:marTop w:val="0"/>
          <w:marBottom w:val="0"/>
          <w:divBdr>
            <w:top w:val="none" w:sz="0" w:space="0" w:color="auto"/>
            <w:left w:val="none" w:sz="0" w:space="0" w:color="auto"/>
            <w:bottom w:val="none" w:sz="0" w:space="0" w:color="auto"/>
            <w:right w:val="none" w:sz="0" w:space="0" w:color="auto"/>
          </w:divBdr>
        </w:div>
        <w:div w:id="308174340">
          <w:marLeft w:val="-2400"/>
          <w:marRight w:val="-480"/>
          <w:marTop w:val="0"/>
          <w:marBottom w:val="0"/>
          <w:divBdr>
            <w:top w:val="none" w:sz="0" w:space="0" w:color="auto"/>
            <w:left w:val="none" w:sz="0" w:space="0" w:color="auto"/>
            <w:bottom w:val="none" w:sz="0" w:space="0" w:color="auto"/>
            <w:right w:val="none" w:sz="0" w:space="0" w:color="auto"/>
          </w:divBdr>
        </w:div>
        <w:div w:id="1705522459">
          <w:marLeft w:val="-2400"/>
          <w:marRight w:val="-480"/>
          <w:marTop w:val="0"/>
          <w:marBottom w:val="0"/>
          <w:divBdr>
            <w:top w:val="none" w:sz="0" w:space="0" w:color="auto"/>
            <w:left w:val="none" w:sz="0" w:space="0" w:color="auto"/>
            <w:bottom w:val="none" w:sz="0" w:space="0" w:color="auto"/>
            <w:right w:val="none" w:sz="0" w:space="0" w:color="auto"/>
          </w:divBdr>
        </w:div>
        <w:div w:id="1787960979">
          <w:marLeft w:val="-2400"/>
          <w:marRight w:val="-480"/>
          <w:marTop w:val="0"/>
          <w:marBottom w:val="0"/>
          <w:divBdr>
            <w:top w:val="none" w:sz="0" w:space="0" w:color="auto"/>
            <w:left w:val="none" w:sz="0" w:space="0" w:color="auto"/>
            <w:bottom w:val="none" w:sz="0" w:space="0" w:color="auto"/>
            <w:right w:val="none" w:sz="0" w:space="0" w:color="auto"/>
          </w:divBdr>
        </w:div>
        <w:div w:id="100414289">
          <w:marLeft w:val="-2400"/>
          <w:marRight w:val="-480"/>
          <w:marTop w:val="0"/>
          <w:marBottom w:val="0"/>
          <w:divBdr>
            <w:top w:val="none" w:sz="0" w:space="0" w:color="auto"/>
            <w:left w:val="none" w:sz="0" w:space="0" w:color="auto"/>
            <w:bottom w:val="none" w:sz="0" w:space="0" w:color="auto"/>
            <w:right w:val="none" w:sz="0" w:space="0" w:color="auto"/>
          </w:divBdr>
        </w:div>
        <w:div w:id="940139056">
          <w:marLeft w:val="-2400"/>
          <w:marRight w:val="-480"/>
          <w:marTop w:val="0"/>
          <w:marBottom w:val="0"/>
          <w:divBdr>
            <w:top w:val="none" w:sz="0" w:space="0" w:color="auto"/>
            <w:left w:val="none" w:sz="0" w:space="0" w:color="auto"/>
            <w:bottom w:val="none" w:sz="0" w:space="0" w:color="auto"/>
            <w:right w:val="none" w:sz="0" w:space="0" w:color="auto"/>
          </w:divBdr>
        </w:div>
        <w:div w:id="1657606225">
          <w:marLeft w:val="-2400"/>
          <w:marRight w:val="-480"/>
          <w:marTop w:val="0"/>
          <w:marBottom w:val="0"/>
          <w:divBdr>
            <w:top w:val="none" w:sz="0" w:space="0" w:color="auto"/>
            <w:left w:val="none" w:sz="0" w:space="0" w:color="auto"/>
            <w:bottom w:val="none" w:sz="0" w:space="0" w:color="auto"/>
            <w:right w:val="none" w:sz="0" w:space="0" w:color="auto"/>
          </w:divBdr>
        </w:div>
        <w:div w:id="1915432485">
          <w:marLeft w:val="-2400"/>
          <w:marRight w:val="-480"/>
          <w:marTop w:val="0"/>
          <w:marBottom w:val="0"/>
          <w:divBdr>
            <w:top w:val="none" w:sz="0" w:space="0" w:color="auto"/>
            <w:left w:val="none" w:sz="0" w:space="0" w:color="auto"/>
            <w:bottom w:val="none" w:sz="0" w:space="0" w:color="auto"/>
            <w:right w:val="none" w:sz="0" w:space="0" w:color="auto"/>
          </w:divBdr>
        </w:div>
      </w:divsChild>
    </w:div>
    <w:div w:id="1729187157">
      <w:bodyDiv w:val="1"/>
      <w:marLeft w:val="0"/>
      <w:marRight w:val="0"/>
      <w:marTop w:val="0"/>
      <w:marBottom w:val="0"/>
      <w:divBdr>
        <w:top w:val="none" w:sz="0" w:space="0" w:color="auto"/>
        <w:left w:val="none" w:sz="0" w:space="0" w:color="auto"/>
        <w:bottom w:val="none" w:sz="0" w:space="0" w:color="auto"/>
        <w:right w:val="none" w:sz="0" w:space="0" w:color="auto"/>
      </w:divBdr>
      <w:divsChild>
        <w:div w:id="537742208">
          <w:marLeft w:val="0"/>
          <w:marRight w:val="0"/>
          <w:marTop w:val="0"/>
          <w:marBottom w:val="0"/>
          <w:divBdr>
            <w:top w:val="none" w:sz="0" w:space="0" w:color="auto"/>
            <w:left w:val="none" w:sz="0" w:space="0" w:color="auto"/>
            <w:bottom w:val="none" w:sz="0" w:space="0" w:color="auto"/>
            <w:right w:val="none" w:sz="0" w:space="0" w:color="auto"/>
          </w:divBdr>
        </w:div>
        <w:div w:id="2042586939">
          <w:marLeft w:val="0"/>
          <w:marRight w:val="0"/>
          <w:marTop w:val="0"/>
          <w:marBottom w:val="0"/>
          <w:divBdr>
            <w:top w:val="none" w:sz="0" w:space="0" w:color="auto"/>
            <w:left w:val="none" w:sz="0" w:space="0" w:color="auto"/>
            <w:bottom w:val="none" w:sz="0" w:space="0" w:color="auto"/>
            <w:right w:val="none" w:sz="0" w:space="0" w:color="auto"/>
          </w:divBdr>
        </w:div>
      </w:divsChild>
    </w:div>
    <w:div w:id="1737702375">
      <w:bodyDiv w:val="1"/>
      <w:marLeft w:val="0"/>
      <w:marRight w:val="0"/>
      <w:marTop w:val="0"/>
      <w:marBottom w:val="0"/>
      <w:divBdr>
        <w:top w:val="none" w:sz="0" w:space="0" w:color="auto"/>
        <w:left w:val="none" w:sz="0" w:space="0" w:color="auto"/>
        <w:bottom w:val="none" w:sz="0" w:space="0" w:color="auto"/>
        <w:right w:val="none" w:sz="0" w:space="0" w:color="auto"/>
      </w:divBdr>
    </w:div>
    <w:div w:id="1915043138">
      <w:bodyDiv w:val="1"/>
      <w:marLeft w:val="0"/>
      <w:marRight w:val="0"/>
      <w:marTop w:val="0"/>
      <w:marBottom w:val="0"/>
      <w:divBdr>
        <w:top w:val="none" w:sz="0" w:space="0" w:color="auto"/>
        <w:left w:val="none" w:sz="0" w:space="0" w:color="auto"/>
        <w:bottom w:val="none" w:sz="0" w:space="0" w:color="auto"/>
        <w:right w:val="none" w:sz="0" w:space="0" w:color="auto"/>
      </w:divBdr>
    </w:div>
    <w:div w:id="1962880498">
      <w:bodyDiv w:val="1"/>
      <w:marLeft w:val="0"/>
      <w:marRight w:val="0"/>
      <w:marTop w:val="0"/>
      <w:marBottom w:val="0"/>
      <w:divBdr>
        <w:top w:val="none" w:sz="0" w:space="0" w:color="auto"/>
        <w:left w:val="none" w:sz="0" w:space="0" w:color="auto"/>
        <w:bottom w:val="none" w:sz="0" w:space="0" w:color="auto"/>
        <w:right w:val="none" w:sz="0" w:space="0" w:color="auto"/>
      </w:divBdr>
    </w:div>
    <w:div w:id="2003310523">
      <w:bodyDiv w:val="1"/>
      <w:marLeft w:val="0"/>
      <w:marRight w:val="0"/>
      <w:marTop w:val="0"/>
      <w:marBottom w:val="0"/>
      <w:divBdr>
        <w:top w:val="none" w:sz="0" w:space="0" w:color="auto"/>
        <w:left w:val="none" w:sz="0" w:space="0" w:color="auto"/>
        <w:bottom w:val="none" w:sz="0" w:space="0" w:color="auto"/>
        <w:right w:val="none" w:sz="0" w:space="0" w:color="auto"/>
      </w:divBdr>
    </w:div>
    <w:div w:id="2087679517">
      <w:bodyDiv w:val="1"/>
      <w:marLeft w:val="0"/>
      <w:marRight w:val="0"/>
      <w:marTop w:val="0"/>
      <w:marBottom w:val="0"/>
      <w:divBdr>
        <w:top w:val="none" w:sz="0" w:space="0" w:color="auto"/>
        <w:left w:val="none" w:sz="0" w:space="0" w:color="auto"/>
        <w:bottom w:val="none" w:sz="0" w:space="0" w:color="auto"/>
        <w:right w:val="none" w:sz="0" w:space="0" w:color="auto"/>
      </w:divBdr>
    </w:div>
    <w:div w:id="2128157983">
      <w:bodyDiv w:val="1"/>
      <w:marLeft w:val="0"/>
      <w:marRight w:val="0"/>
      <w:marTop w:val="0"/>
      <w:marBottom w:val="0"/>
      <w:divBdr>
        <w:top w:val="none" w:sz="0" w:space="0" w:color="auto"/>
        <w:left w:val="none" w:sz="0" w:space="0" w:color="auto"/>
        <w:bottom w:val="none" w:sz="0" w:space="0" w:color="auto"/>
        <w:right w:val="none" w:sz="0" w:space="0" w:color="auto"/>
      </w:divBdr>
      <w:divsChild>
        <w:div w:id="1633052671">
          <w:marLeft w:val="0"/>
          <w:marRight w:val="0"/>
          <w:marTop w:val="0"/>
          <w:marBottom w:val="0"/>
          <w:divBdr>
            <w:top w:val="none" w:sz="0" w:space="0" w:color="auto"/>
            <w:left w:val="none" w:sz="0" w:space="0" w:color="auto"/>
            <w:bottom w:val="none" w:sz="0" w:space="0" w:color="auto"/>
            <w:right w:val="none" w:sz="0" w:space="0" w:color="auto"/>
          </w:divBdr>
        </w:div>
        <w:div w:id="14825048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zamowienia.gov.pl" TargetMode="External"/><Relationship Id="rId18" Type="http://schemas.openxmlformats.org/officeDocument/2006/relationships/hyperlink" Target="https://ezamowienia.gov.pl/mp-client/search/list/ocds-148610-23563b6f-1720-11ee-a60c-9ec5599dddc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zamowienia.gov.pl/mp-client/search/list/ocds-148610-23563b6f-1720-11ee-a60c-9ec5599dddc1" TargetMode="External"/><Relationship Id="rId17" Type="http://schemas.openxmlformats.org/officeDocument/2006/relationships/hyperlink" Target="mailto:ug__ostrowek@interia.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23563b6f-1720-11ee-a60c-9ec5599dddc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pl/regulamin/" TargetMode="External"/><Relationship Id="rId23" Type="http://schemas.openxmlformats.org/officeDocument/2006/relationships/fontTable" Target="fontTable.xml"/><Relationship Id="rId10" Type="http://schemas.openxmlformats.org/officeDocument/2006/relationships/hyperlink" Target="mailto:ug_ostrowek@interia.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ostrowek.bip.gmina.pl/upload/herb41.jpg" TargetMode="External"/><Relationship Id="rId14" Type="http://schemas.openxmlformats.org/officeDocument/2006/relationships/hyperlink" Target="https://ezamowienia.gov.p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090D5D-1682-4B67-B18E-46BF05C4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39</Pages>
  <Words>12904</Words>
  <Characters>77428</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Intel</cp:lastModifiedBy>
  <cp:revision>9</cp:revision>
  <cp:lastPrinted>2021-12-20T08:04:00Z</cp:lastPrinted>
  <dcterms:created xsi:type="dcterms:W3CDTF">2023-06-29T14:46:00Z</dcterms:created>
  <dcterms:modified xsi:type="dcterms:W3CDTF">2023-06-30T10:03:00Z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